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B12C2" w14:textId="0BC0243B" w:rsidR="00A16534" w:rsidRPr="00485312" w:rsidRDefault="00A16534" w:rsidP="00A165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85312">
        <w:rPr>
          <w:rFonts w:ascii="Century Gothic" w:hAnsi="Century Gothic"/>
          <w:b/>
          <w:sz w:val="24"/>
          <w:szCs w:val="24"/>
        </w:rPr>
        <w:t>INDICAÇÃO Nº 0</w:t>
      </w:r>
      <w:r w:rsidR="00485312" w:rsidRPr="00485312">
        <w:rPr>
          <w:rFonts w:ascii="Century Gothic" w:hAnsi="Century Gothic"/>
          <w:b/>
          <w:sz w:val="24"/>
          <w:szCs w:val="24"/>
        </w:rPr>
        <w:t>37</w:t>
      </w:r>
      <w:r w:rsidRPr="00485312">
        <w:rPr>
          <w:rFonts w:ascii="Century Gothic" w:hAnsi="Century Gothic"/>
          <w:b/>
          <w:sz w:val="24"/>
          <w:szCs w:val="24"/>
        </w:rPr>
        <w:t>/</w:t>
      </w:r>
      <w:r w:rsidR="004109E7" w:rsidRPr="00485312">
        <w:rPr>
          <w:rFonts w:ascii="Century Gothic" w:hAnsi="Century Gothic"/>
          <w:b/>
          <w:sz w:val="24"/>
          <w:szCs w:val="24"/>
        </w:rPr>
        <w:t>2022</w:t>
      </w:r>
    </w:p>
    <w:p w14:paraId="3DCB9257" w14:textId="162206B5" w:rsidR="00A16534" w:rsidRPr="00485312" w:rsidRDefault="00A16534" w:rsidP="00A165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485312">
        <w:rPr>
          <w:rFonts w:ascii="Century Gothic" w:hAnsi="Century Gothic"/>
          <w:sz w:val="24"/>
          <w:szCs w:val="24"/>
        </w:rPr>
        <w:t>Data: 1</w:t>
      </w:r>
      <w:r w:rsidR="00485312" w:rsidRPr="00485312">
        <w:rPr>
          <w:rFonts w:ascii="Century Gothic" w:hAnsi="Century Gothic"/>
          <w:sz w:val="24"/>
          <w:szCs w:val="24"/>
        </w:rPr>
        <w:t>4</w:t>
      </w:r>
      <w:r w:rsidRPr="00485312">
        <w:rPr>
          <w:rFonts w:ascii="Century Gothic" w:hAnsi="Century Gothic"/>
          <w:sz w:val="24"/>
          <w:szCs w:val="24"/>
        </w:rPr>
        <w:t xml:space="preserve"> de </w:t>
      </w:r>
      <w:r w:rsidR="00485312" w:rsidRPr="00485312">
        <w:rPr>
          <w:rFonts w:ascii="Century Gothic" w:hAnsi="Century Gothic"/>
          <w:sz w:val="24"/>
          <w:szCs w:val="24"/>
        </w:rPr>
        <w:t>f</w:t>
      </w:r>
      <w:r w:rsidRPr="00485312">
        <w:rPr>
          <w:rFonts w:ascii="Century Gothic" w:hAnsi="Century Gothic"/>
          <w:sz w:val="24"/>
          <w:szCs w:val="24"/>
        </w:rPr>
        <w:t xml:space="preserve">evereiro de </w:t>
      </w:r>
      <w:r w:rsidR="004109E7" w:rsidRPr="00485312">
        <w:rPr>
          <w:rFonts w:ascii="Century Gothic" w:hAnsi="Century Gothic"/>
          <w:sz w:val="24"/>
          <w:szCs w:val="24"/>
        </w:rPr>
        <w:t>2022</w:t>
      </w:r>
    </w:p>
    <w:p w14:paraId="45B9E2BB" w14:textId="77777777" w:rsidR="00A16534" w:rsidRPr="00063330" w:rsidRDefault="00A16534" w:rsidP="00A165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073BF295" w14:textId="229D05C9" w:rsidR="00A16534" w:rsidRDefault="00A16534" w:rsidP="00485312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>
        <w:rPr>
          <w:rFonts w:ascii="Century Gothic" w:hAnsi="Century Gothic"/>
          <w:b/>
          <w:sz w:val="24"/>
          <w:szCs w:val="24"/>
        </w:rPr>
        <w:t xml:space="preserve">sugere </w:t>
      </w:r>
      <w:r w:rsidRPr="00063330">
        <w:rPr>
          <w:rFonts w:ascii="Century Gothic" w:hAnsi="Century Gothic"/>
          <w:b/>
          <w:sz w:val="24"/>
          <w:szCs w:val="24"/>
        </w:rPr>
        <w:t xml:space="preserve">ao Executivo Municipal, através </w:t>
      </w:r>
      <w:r w:rsidR="009A2C04">
        <w:rPr>
          <w:rFonts w:ascii="Century Gothic" w:hAnsi="Century Gothic"/>
          <w:b/>
          <w:sz w:val="24"/>
          <w:szCs w:val="24"/>
        </w:rPr>
        <w:t>do setor competente</w:t>
      </w:r>
      <w:r w:rsidRPr="00063330">
        <w:rPr>
          <w:rFonts w:ascii="Century Gothic" w:hAnsi="Century Gothic"/>
          <w:b/>
          <w:sz w:val="24"/>
          <w:szCs w:val="24"/>
        </w:rPr>
        <w:t xml:space="preserve">, que </w:t>
      </w:r>
      <w:r w:rsidR="009A2C04">
        <w:rPr>
          <w:rFonts w:ascii="Century Gothic" w:hAnsi="Century Gothic"/>
          <w:b/>
          <w:sz w:val="24"/>
          <w:szCs w:val="24"/>
        </w:rPr>
        <w:t>realize estudos e busque viabilizar o alargamento da Rua Ceará, no trecho compreendido entre a Rua Me</w:t>
      </w:r>
      <w:r w:rsidR="00485312">
        <w:rPr>
          <w:rFonts w:ascii="Century Gothic" w:hAnsi="Century Gothic"/>
          <w:b/>
          <w:sz w:val="24"/>
          <w:szCs w:val="24"/>
        </w:rPr>
        <w:t>m</w:t>
      </w:r>
      <w:r w:rsidR="009A2C04">
        <w:rPr>
          <w:rFonts w:ascii="Century Gothic" w:hAnsi="Century Gothic"/>
          <w:b/>
          <w:sz w:val="24"/>
          <w:szCs w:val="24"/>
        </w:rPr>
        <w:t xml:space="preserve"> de Sá e a Rua Cabral, melhorando o intenso fluxo de veículos e diminuindo os riscos de acidente no local.</w:t>
      </w:r>
      <w:bookmarkEnd w:id="0"/>
    </w:p>
    <w:p w14:paraId="29A521D5" w14:textId="77777777" w:rsidR="00A16534" w:rsidRPr="00063330" w:rsidRDefault="00A16534" w:rsidP="00A165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F0FB901" w14:textId="77777777" w:rsidR="00A16534" w:rsidRPr="00063330" w:rsidRDefault="00A1653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63330">
        <w:rPr>
          <w:rFonts w:ascii="Century Gothic" w:hAnsi="Century Gothic"/>
          <w:sz w:val="24"/>
          <w:szCs w:val="24"/>
        </w:rPr>
        <w:t>Senhor Presidente,</w:t>
      </w:r>
    </w:p>
    <w:p w14:paraId="59391FEC" w14:textId="77777777" w:rsidR="00A16534" w:rsidRPr="00063330" w:rsidRDefault="00A1653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F8A824A" w14:textId="3DB2462D" w:rsidR="00A16534" w:rsidRPr="004B26DC" w:rsidRDefault="00A1653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26DC">
        <w:rPr>
          <w:rFonts w:ascii="Century Gothic" w:hAnsi="Century Gothic"/>
          <w:sz w:val="24"/>
          <w:szCs w:val="24"/>
        </w:rPr>
        <w:t xml:space="preserve">Requer seja, após deliberação do Plenário, encaminhada cópia do presente ao Senhor Prefeito, apresentando a sugestão para que o mesmo, através </w:t>
      </w:r>
      <w:r w:rsidR="009A2C04">
        <w:rPr>
          <w:rFonts w:ascii="Century Gothic" w:hAnsi="Century Gothic"/>
          <w:sz w:val="24"/>
          <w:szCs w:val="24"/>
        </w:rPr>
        <w:t>do setor competente</w:t>
      </w:r>
      <w:r w:rsidRPr="004B26DC">
        <w:rPr>
          <w:rFonts w:ascii="Century Gothic" w:hAnsi="Century Gothic"/>
          <w:sz w:val="24"/>
          <w:szCs w:val="24"/>
        </w:rPr>
        <w:t xml:space="preserve">, </w:t>
      </w:r>
      <w:r w:rsidR="009A2C04" w:rsidRPr="009A2C04">
        <w:rPr>
          <w:rFonts w:ascii="Century Gothic" w:hAnsi="Century Gothic"/>
          <w:sz w:val="24"/>
          <w:szCs w:val="24"/>
        </w:rPr>
        <w:t>realize estudos e busque viabilizar o alargamento da Rua Ceará, no trecho compreendido entre a Rua Me</w:t>
      </w:r>
      <w:r w:rsidR="00485312">
        <w:rPr>
          <w:rFonts w:ascii="Century Gothic" w:hAnsi="Century Gothic"/>
          <w:sz w:val="24"/>
          <w:szCs w:val="24"/>
        </w:rPr>
        <w:t>m</w:t>
      </w:r>
      <w:r w:rsidR="009A2C04" w:rsidRPr="009A2C04">
        <w:rPr>
          <w:rFonts w:ascii="Century Gothic" w:hAnsi="Century Gothic"/>
          <w:sz w:val="24"/>
          <w:szCs w:val="24"/>
        </w:rPr>
        <w:t xml:space="preserve"> de Sá e a Rua Cabral, melhorando o intenso fluxo de veículos e diminuindo os riscos de acidente no local</w:t>
      </w:r>
      <w:r w:rsidR="009A2C04">
        <w:rPr>
          <w:rFonts w:ascii="Century Gothic" w:hAnsi="Century Gothic"/>
          <w:sz w:val="24"/>
          <w:szCs w:val="24"/>
        </w:rPr>
        <w:t>.</w:t>
      </w:r>
    </w:p>
    <w:p w14:paraId="7FB53DC0" w14:textId="77777777" w:rsidR="00A16534" w:rsidRPr="00063330" w:rsidRDefault="00A1653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9B1A63" w14:textId="5BBC9450" w:rsidR="00863F36" w:rsidRDefault="009A2C0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presente s</w:t>
      </w:r>
      <w:r w:rsidR="00485312">
        <w:rPr>
          <w:rFonts w:ascii="Century Gothic" w:hAnsi="Century Gothic"/>
          <w:sz w:val="24"/>
          <w:szCs w:val="24"/>
        </w:rPr>
        <w:t>ugestã</w:t>
      </w:r>
      <w:r>
        <w:rPr>
          <w:rFonts w:ascii="Century Gothic" w:hAnsi="Century Gothic"/>
          <w:sz w:val="24"/>
          <w:szCs w:val="24"/>
        </w:rPr>
        <w:t>o atende ao pedido de cidadãos rondonenses que residem nas proximidades do mencionado local, bem como de motoristas que por lá trafegam, os quais reclamam do estreitamento da Rua Ceará após a Rua Me</w:t>
      </w:r>
      <w:r w:rsidR="00485312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 xml:space="preserve"> de Sá, no sentido centro/bairro, que acaba por gerar transtornos aos motoristas, motociclistas, ciclistas e até mesmo pedestres que passam pelo local.</w:t>
      </w:r>
    </w:p>
    <w:p w14:paraId="3EAA51B5" w14:textId="77777777" w:rsidR="009A2C04" w:rsidRDefault="009A2C0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0D6000" w14:textId="10D8583F" w:rsidR="009A2C04" w:rsidRDefault="009A2C0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Muito embora a Rua Ceará seja uma importante via do nosso Município, garantindo acesso a diversos pontos da municipalidade, inclusive sendo utilizada frequentemente como via de acesso rápido ao Hospital Rondon, de fato a mesma encontra o mencionado problema, dificultando o fluxo especialmente em horários de pico, o que merece ser estudado em busca de uma solução.</w:t>
      </w:r>
    </w:p>
    <w:p w14:paraId="56BE2AE6" w14:textId="77777777" w:rsidR="009A2C04" w:rsidRDefault="009A2C0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880945E" w14:textId="17AA3F1F" w:rsidR="009A2C04" w:rsidRDefault="009A2C0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Diante do exposto, indica-se o atendimento da presente solicitação, que muito beneficiará a comunidade rondonense.</w:t>
      </w:r>
    </w:p>
    <w:p w14:paraId="62F825B0" w14:textId="56FFE75D" w:rsidR="00A16534" w:rsidRDefault="00A16534" w:rsidP="00863F3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4CAC500" w14:textId="77777777" w:rsidR="00A16534" w:rsidRPr="00063330" w:rsidRDefault="00A16534" w:rsidP="00A1653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63330">
        <w:rPr>
          <w:rFonts w:ascii="Century Gothic" w:hAnsi="Century Gothic"/>
          <w:sz w:val="24"/>
          <w:szCs w:val="24"/>
        </w:rPr>
        <w:t>NESTES TERMOS, PEDE DEFERIMENTO.</w:t>
      </w:r>
    </w:p>
    <w:p w14:paraId="1D40B635" w14:textId="50C1E7D2" w:rsidR="00D813DE" w:rsidRPr="00485312" w:rsidRDefault="00135ADA" w:rsidP="004109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D787B3" wp14:editId="2B8FA7E8">
            <wp:simplePos x="0" y="0"/>
            <wp:positionH relativeFrom="margin">
              <wp:posOffset>1374140</wp:posOffset>
            </wp:positionH>
            <wp:positionV relativeFrom="paragraph">
              <wp:posOffset>166842</wp:posOffset>
            </wp:positionV>
            <wp:extent cx="3771900" cy="2156623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301" cy="215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534" w:rsidRPr="00485312">
        <w:rPr>
          <w:rFonts w:ascii="Century Gothic" w:hAnsi="Century Gothic"/>
          <w:sz w:val="24"/>
          <w:szCs w:val="24"/>
        </w:rPr>
        <w:t>Plenário Ariovaldo Luiz Bier, em 1</w:t>
      </w:r>
      <w:r w:rsidR="00485312" w:rsidRPr="00485312">
        <w:rPr>
          <w:rFonts w:ascii="Century Gothic" w:hAnsi="Century Gothic"/>
          <w:sz w:val="24"/>
          <w:szCs w:val="24"/>
        </w:rPr>
        <w:t>4</w:t>
      </w:r>
      <w:r w:rsidR="00A16534" w:rsidRPr="00485312">
        <w:rPr>
          <w:rFonts w:ascii="Century Gothic" w:hAnsi="Century Gothic"/>
          <w:sz w:val="24"/>
          <w:szCs w:val="24"/>
        </w:rPr>
        <w:t xml:space="preserve"> de </w:t>
      </w:r>
      <w:r w:rsidR="00485312" w:rsidRPr="00485312">
        <w:rPr>
          <w:rFonts w:ascii="Century Gothic" w:hAnsi="Century Gothic"/>
          <w:sz w:val="24"/>
          <w:szCs w:val="24"/>
        </w:rPr>
        <w:t>f</w:t>
      </w:r>
      <w:r w:rsidR="00A16534" w:rsidRPr="00485312">
        <w:rPr>
          <w:rFonts w:ascii="Century Gothic" w:hAnsi="Century Gothic"/>
          <w:sz w:val="24"/>
          <w:szCs w:val="24"/>
        </w:rPr>
        <w:t xml:space="preserve">evereiro de </w:t>
      </w:r>
      <w:r w:rsidR="004109E7" w:rsidRPr="00485312">
        <w:rPr>
          <w:rFonts w:ascii="Century Gothic" w:hAnsi="Century Gothic"/>
          <w:sz w:val="24"/>
          <w:szCs w:val="24"/>
        </w:rPr>
        <w:t>2022</w:t>
      </w:r>
      <w:r w:rsidR="00A16534" w:rsidRPr="00485312">
        <w:rPr>
          <w:rFonts w:ascii="Century Gothic" w:hAnsi="Century Gothic"/>
          <w:sz w:val="24"/>
          <w:szCs w:val="24"/>
        </w:rPr>
        <w:t>.</w:t>
      </w:r>
    </w:p>
    <w:p w14:paraId="03A90776" w14:textId="2B3CA63B" w:rsidR="004109E7" w:rsidRDefault="004109E7" w:rsidP="004109E7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068FEB79" w14:textId="279CF824" w:rsidR="004109E7" w:rsidRPr="004109E7" w:rsidRDefault="004109E7" w:rsidP="004109E7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</w:p>
    <w:sectPr w:rsidR="004109E7" w:rsidRPr="004109E7" w:rsidSect="005E3CB8">
      <w:headerReference w:type="default" r:id="rId9"/>
      <w:footerReference w:type="default" r:id="rId10"/>
      <w:pgSz w:w="11906" w:h="16838"/>
      <w:pgMar w:top="1985" w:right="1134" w:bottom="993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4D56" w14:textId="77777777" w:rsidR="00BD5E75" w:rsidRDefault="00BD5E75" w:rsidP="003C0F2A">
      <w:pPr>
        <w:spacing w:after="0" w:line="240" w:lineRule="auto"/>
      </w:pPr>
      <w:r>
        <w:separator/>
      </w:r>
    </w:p>
  </w:endnote>
  <w:endnote w:type="continuationSeparator" w:id="0">
    <w:p w14:paraId="3C86378E" w14:textId="77777777" w:rsidR="00BD5E75" w:rsidRDefault="00BD5E7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C8083" w14:textId="77777777" w:rsidR="00BD5E75" w:rsidRDefault="00BD5E75" w:rsidP="003C0F2A">
      <w:pPr>
        <w:spacing w:after="0" w:line="240" w:lineRule="auto"/>
      </w:pPr>
      <w:r>
        <w:separator/>
      </w:r>
    </w:p>
  </w:footnote>
  <w:footnote w:type="continuationSeparator" w:id="0">
    <w:p w14:paraId="36F27E97" w14:textId="77777777" w:rsidR="00BD5E75" w:rsidRDefault="00BD5E7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334D5B37" w:rsidR="00883FA1" w:rsidRDefault="005E3C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54B2EC59">
          <wp:simplePos x="0" y="0"/>
          <wp:positionH relativeFrom="margin">
            <wp:posOffset>-212725</wp:posOffset>
          </wp:positionH>
          <wp:positionV relativeFrom="paragraph">
            <wp:posOffset>3175</wp:posOffset>
          </wp:positionV>
          <wp:extent cx="6838950" cy="1058502"/>
          <wp:effectExtent l="0" t="0" r="0" b="8890"/>
          <wp:wrapNone/>
          <wp:docPr id="11" name="Imagem 11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09F9AA" w14:textId="7716732C" w:rsidR="003C0F2A" w:rsidRPr="00EC1AAF" w:rsidRDefault="003C0F2A" w:rsidP="007037D9">
    <w:pPr>
      <w:pStyle w:val="Cabealho"/>
      <w:ind w:left="-1418" w:right="-141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36D5"/>
    <w:rsid w:val="00105BB4"/>
    <w:rsid w:val="00107A26"/>
    <w:rsid w:val="00107FA8"/>
    <w:rsid w:val="001122F9"/>
    <w:rsid w:val="001140F5"/>
    <w:rsid w:val="00115A94"/>
    <w:rsid w:val="0012001B"/>
    <w:rsid w:val="00124D1D"/>
    <w:rsid w:val="00133D6F"/>
    <w:rsid w:val="00135ADA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06798"/>
    <w:rsid w:val="00210AF7"/>
    <w:rsid w:val="00222E30"/>
    <w:rsid w:val="00225A4F"/>
    <w:rsid w:val="0023163B"/>
    <w:rsid w:val="00237C50"/>
    <w:rsid w:val="00237F9C"/>
    <w:rsid w:val="002515E9"/>
    <w:rsid w:val="002548B2"/>
    <w:rsid w:val="002707DD"/>
    <w:rsid w:val="00273C07"/>
    <w:rsid w:val="00287FCE"/>
    <w:rsid w:val="002966F1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1515"/>
    <w:rsid w:val="003665A6"/>
    <w:rsid w:val="00366DFE"/>
    <w:rsid w:val="00367D6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09E7"/>
    <w:rsid w:val="0041185F"/>
    <w:rsid w:val="0041793A"/>
    <w:rsid w:val="00423E8E"/>
    <w:rsid w:val="0043294F"/>
    <w:rsid w:val="00440F4F"/>
    <w:rsid w:val="004627A2"/>
    <w:rsid w:val="004656D3"/>
    <w:rsid w:val="004670AF"/>
    <w:rsid w:val="004835D6"/>
    <w:rsid w:val="00485312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C5D1A"/>
    <w:rsid w:val="004E0E95"/>
    <w:rsid w:val="004E26A9"/>
    <w:rsid w:val="004E2EC6"/>
    <w:rsid w:val="004E7AAC"/>
    <w:rsid w:val="004F31DD"/>
    <w:rsid w:val="004F3D68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83F3B"/>
    <w:rsid w:val="005A5488"/>
    <w:rsid w:val="005B28A1"/>
    <w:rsid w:val="005B3C07"/>
    <w:rsid w:val="005D6672"/>
    <w:rsid w:val="005E3CB8"/>
    <w:rsid w:val="005F78B2"/>
    <w:rsid w:val="00610656"/>
    <w:rsid w:val="006144F5"/>
    <w:rsid w:val="006233D2"/>
    <w:rsid w:val="00641C55"/>
    <w:rsid w:val="00644C68"/>
    <w:rsid w:val="00654582"/>
    <w:rsid w:val="006626C4"/>
    <w:rsid w:val="006652DA"/>
    <w:rsid w:val="006700D7"/>
    <w:rsid w:val="00681F3D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03AB"/>
    <w:rsid w:val="007E4CF8"/>
    <w:rsid w:val="007E726C"/>
    <w:rsid w:val="007E7A3A"/>
    <w:rsid w:val="00824BDF"/>
    <w:rsid w:val="0084273E"/>
    <w:rsid w:val="0084335C"/>
    <w:rsid w:val="0085278D"/>
    <w:rsid w:val="008563A9"/>
    <w:rsid w:val="00862949"/>
    <w:rsid w:val="0086365C"/>
    <w:rsid w:val="00863F36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10D26"/>
    <w:rsid w:val="0092776E"/>
    <w:rsid w:val="0096523F"/>
    <w:rsid w:val="00967E71"/>
    <w:rsid w:val="00974E7E"/>
    <w:rsid w:val="0099532C"/>
    <w:rsid w:val="009A2C04"/>
    <w:rsid w:val="009A3E74"/>
    <w:rsid w:val="009B1847"/>
    <w:rsid w:val="009C2045"/>
    <w:rsid w:val="009C46F7"/>
    <w:rsid w:val="009C729C"/>
    <w:rsid w:val="009D16BA"/>
    <w:rsid w:val="00A01422"/>
    <w:rsid w:val="00A04BCA"/>
    <w:rsid w:val="00A0691C"/>
    <w:rsid w:val="00A113E2"/>
    <w:rsid w:val="00A14554"/>
    <w:rsid w:val="00A16534"/>
    <w:rsid w:val="00A17ED3"/>
    <w:rsid w:val="00A26843"/>
    <w:rsid w:val="00A27F32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AF6534"/>
    <w:rsid w:val="00B00C36"/>
    <w:rsid w:val="00B00D2B"/>
    <w:rsid w:val="00B061A1"/>
    <w:rsid w:val="00B16AF2"/>
    <w:rsid w:val="00B2014F"/>
    <w:rsid w:val="00B2146C"/>
    <w:rsid w:val="00B21947"/>
    <w:rsid w:val="00B227C3"/>
    <w:rsid w:val="00B2573F"/>
    <w:rsid w:val="00B33249"/>
    <w:rsid w:val="00B53A6E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5566"/>
    <w:rsid w:val="00BB618F"/>
    <w:rsid w:val="00BB7D71"/>
    <w:rsid w:val="00BC1D50"/>
    <w:rsid w:val="00BC5566"/>
    <w:rsid w:val="00BC5579"/>
    <w:rsid w:val="00BD5E75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5C44"/>
    <w:rsid w:val="00C675AC"/>
    <w:rsid w:val="00C67A73"/>
    <w:rsid w:val="00C71CD2"/>
    <w:rsid w:val="00C7356B"/>
    <w:rsid w:val="00C8733E"/>
    <w:rsid w:val="00C87FA7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4557C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1D26-94D9-4962-A8ED-5B02404D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2022-02-14T12:14:00Z</cp:lastPrinted>
  <dcterms:created xsi:type="dcterms:W3CDTF">2022-02-14T12:13:00Z</dcterms:created>
  <dcterms:modified xsi:type="dcterms:W3CDTF">2022-02-14T12:14:00Z</dcterms:modified>
</cp:coreProperties>
</file>