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996B7D">
        <w:rPr>
          <w:rFonts w:ascii="Century Gothic" w:hAnsi="Century Gothic"/>
          <w:b/>
          <w:sz w:val="24"/>
          <w:szCs w:val="24"/>
        </w:rPr>
        <w:t>0</w:t>
      </w:r>
      <w:r w:rsidR="007759F2">
        <w:rPr>
          <w:rFonts w:ascii="Century Gothic" w:hAnsi="Century Gothic"/>
          <w:b/>
          <w:sz w:val="24"/>
          <w:szCs w:val="24"/>
        </w:rPr>
        <w:t>8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</w:t>
      </w:r>
      <w:r w:rsidR="007759F2">
        <w:rPr>
          <w:rFonts w:ascii="Century Gothic" w:hAnsi="Century Gothic"/>
          <w:b/>
          <w:sz w:val="24"/>
          <w:szCs w:val="24"/>
        </w:rPr>
        <w:t>20</w:t>
      </w:r>
    </w:p>
    <w:p w:rsidR="00675331" w:rsidRPr="0039327F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055E0B">
        <w:rPr>
          <w:rFonts w:ascii="Century Gothic" w:hAnsi="Century Gothic"/>
          <w:sz w:val="24"/>
          <w:szCs w:val="24"/>
        </w:rPr>
        <w:t>1</w:t>
      </w:r>
      <w:r w:rsidR="007759F2">
        <w:rPr>
          <w:rFonts w:ascii="Century Gothic" w:hAnsi="Century Gothic"/>
          <w:sz w:val="24"/>
          <w:szCs w:val="24"/>
        </w:rPr>
        <w:t>6</w:t>
      </w:r>
      <w:r w:rsidR="00033A61">
        <w:rPr>
          <w:rFonts w:ascii="Century Gothic" w:hAnsi="Century Gothic"/>
          <w:sz w:val="24"/>
          <w:szCs w:val="24"/>
        </w:rPr>
        <w:t xml:space="preserve"> de </w:t>
      </w:r>
      <w:r w:rsidR="00BD26CE">
        <w:rPr>
          <w:rFonts w:ascii="Century Gothic" w:hAnsi="Century Gothic"/>
          <w:sz w:val="24"/>
          <w:szCs w:val="24"/>
        </w:rPr>
        <w:t xml:space="preserve">março </w:t>
      </w:r>
      <w:r w:rsidR="00580024" w:rsidRPr="0039327F">
        <w:rPr>
          <w:rFonts w:ascii="Century Gothic" w:hAnsi="Century Gothic"/>
          <w:sz w:val="24"/>
          <w:szCs w:val="24"/>
        </w:rPr>
        <w:t>de 20</w:t>
      </w:r>
      <w:r w:rsidR="007759F2">
        <w:rPr>
          <w:rFonts w:ascii="Century Gothic" w:hAnsi="Century Gothic"/>
          <w:sz w:val="24"/>
          <w:szCs w:val="24"/>
        </w:rPr>
        <w:t>20</w:t>
      </w:r>
    </w:p>
    <w:p w:rsidR="00675331" w:rsidRPr="009A6E4B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75331" w:rsidRPr="009973A1" w:rsidRDefault="006F25BF" w:rsidP="0067533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033A61">
        <w:rPr>
          <w:rFonts w:ascii="Century Gothic" w:hAnsi="Century Gothic"/>
          <w:b/>
          <w:sz w:val="24"/>
          <w:szCs w:val="24"/>
        </w:rPr>
        <w:t xml:space="preserve">altera </w:t>
      </w:r>
      <w:r w:rsidR="00B41EB1">
        <w:rPr>
          <w:rFonts w:ascii="Century Gothic" w:hAnsi="Century Gothic"/>
          <w:b/>
          <w:sz w:val="24"/>
          <w:szCs w:val="24"/>
        </w:rPr>
        <w:t>o §1º do artigo 2º d</w:t>
      </w:r>
      <w:r w:rsidR="00033A61">
        <w:rPr>
          <w:rFonts w:ascii="Century Gothic" w:hAnsi="Century Gothic"/>
          <w:b/>
          <w:sz w:val="24"/>
          <w:szCs w:val="24"/>
        </w:rPr>
        <w:t xml:space="preserve">a Lei nº 4.665, de 22 de maio de 2014, </w:t>
      </w:r>
      <w:r w:rsidR="00756491">
        <w:rPr>
          <w:rFonts w:ascii="Century Gothic" w:hAnsi="Century Gothic"/>
          <w:b/>
          <w:sz w:val="24"/>
          <w:szCs w:val="24"/>
        </w:rPr>
        <w:t>e dá outras providências.</w:t>
      </w:r>
    </w:p>
    <w:p w:rsidR="00675331" w:rsidRPr="009973A1" w:rsidRDefault="00675331" w:rsidP="00675331">
      <w:pPr>
        <w:pStyle w:val="SemEspaamento"/>
        <w:rPr>
          <w:rFonts w:ascii="Century Gothic" w:hAnsi="Century Gothic"/>
          <w:sz w:val="24"/>
          <w:szCs w:val="24"/>
        </w:rPr>
      </w:pP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O</w:t>
      </w:r>
      <w:r w:rsidR="00033A61">
        <w:rPr>
          <w:rFonts w:ascii="Century Gothic" w:hAnsi="Century Gothic"/>
          <w:sz w:val="24"/>
          <w:szCs w:val="24"/>
        </w:rPr>
        <w:t>s</w:t>
      </w:r>
      <w:r w:rsidRPr="009973A1">
        <w:rPr>
          <w:rFonts w:ascii="Century Gothic" w:hAnsi="Century Gothic"/>
          <w:sz w:val="24"/>
          <w:szCs w:val="24"/>
        </w:rPr>
        <w:t xml:space="preserve"> Vereador</w:t>
      </w:r>
      <w:r w:rsidR="00033A61">
        <w:rPr>
          <w:rFonts w:ascii="Century Gothic" w:hAnsi="Century Gothic"/>
          <w:sz w:val="24"/>
          <w:szCs w:val="24"/>
        </w:rPr>
        <w:t>es</w:t>
      </w:r>
      <w:r w:rsidRPr="009973A1">
        <w:rPr>
          <w:rFonts w:ascii="Century Gothic" w:hAnsi="Century Gothic"/>
          <w:sz w:val="24"/>
          <w:szCs w:val="24"/>
        </w:rPr>
        <w:t xml:space="preserve"> que abaixo subscreve</w:t>
      </w:r>
      <w:r w:rsidR="00033A61">
        <w:rPr>
          <w:rFonts w:ascii="Century Gothic" w:hAnsi="Century Gothic"/>
          <w:sz w:val="24"/>
          <w:szCs w:val="24"/>
        </w:rPr>
        <w:t>m</w:t>
      </w:r>
      <w:r w:rsidRPr="009973A1">
        <w:rPr>
          <w:rFonts w:ascii="Century Gothic" w:hAnsi="Century Gothic"/>
          <w:sz w:val="24"/>
          <w:szCs w:val="24"/>
        </w:rPr>
        <w:t xml:space="preserve">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</w:t>
      </w:r>
      <w:r w:rsidR="00033A61">
        <w:rPr>
          <w:rFonts w:ascii="Century Gothic" w:hAnsi="Century Gothic"/>
          <w:sz w:val="24"/>
          <w:szCs w:val="24"/>
        </w:rPr>
        <w:t>m</w:t>
      </w:r>
      <w:r w:rsidRPr="009973A1">
        <w:rPr>
          <w:rFonts w:ascii="Century Gothic" w:hAnsi="Century Gothic"/>
          <w:sz w:val="24"/>
          <w:szCs w:val="24"/>
        </w:rPr>
        <w:t xml:space="preserve"> o seguinte Projeto de Lei</w:t>
      </w:r>
      <w:r w:rsidR="00A56B5A">
        <w:rPr>
          <w:rFonts w:ascii="Century Gothic" w:hAnsi="Century Gothic"/>
          <w:sz w:val="24"/>
          <w:szCs w:val="24"/>
        </w:rPr>
        <w:t xml:space="preserve">, </w:t>
      </w:r>
      <w:r w:rsidR="00936243">
        <w:rPr>
          <w:rFonts w:ascii="Century Gothic" w:hAnsi="Century Gothic"/>
          <w:sz w:val="24"/>
          <w:szCs w:val="24"/>
        </w:rPr>
        <w:t xml:space="preserve">que </w:t>
      </w:r>
      <w:r w:rsidR="00033A61">
        <w:rPr>
          <w:rFonts w:ascii="Century Gothic" w:hAnsi="Century Gothic"/>
          <w:sz w:val="24"/>
          <w:szCs w:val="24"/>
        </w:rPr>
        <w:t xml:space="preserve">visa alterar o parágrafo primeiro do art. 2º da Lei nº 4.665, de 22 de maio de 2014,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6491" w:rsidRDefault="00936243" w:rsidP="00033A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</w:t>
      </w:r>
      <w:r w:rsidR="00033A61">
        <w:rPr>
          <w:rFonts w:ascii="Century Gothic" w:hAnsi="Century Gothic"/>
          <w:sz w:val="24"/>
          <w:szCs w:val="24"/>
        </w:rPr>
        <w:t>Fica alterada a Lei nº 4.665, de 22 de maio de 2014, passa a vigorar com a seguinte redação:</w:t>
      </w:r>
    </w:p>
    <w:p w:rsidR="00033A61" w:rsidRDefault="00033A61" w:rsidP="00033A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3A61" w:rsidRPr="00033A61" w:rsidRDefault="00033A61" w:rsidP="00033A6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033A61">
        <w:rPr>
          <w:rFonts w:ascii="Century Gothic" w:hAnsi="Century Gothic"/>
          <w:i/>
          <w:sz w:val="24"/>
          <w:szCs w:val="24"/>
        </w:rPr>
        <w:t>Art. 2º. ...</w:t>
      </w:r>
    </w:p>
    <w:p w:rsidR="00033A61" w:rsidRPr="00033A61" w:rsidRDefault="00033A61" w:rsidP="00033A6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033A61">
        <w:rPr>
          <w:rFonts w:ascii="Century Gothic" w:hAnsi="Century Gothic"/>
          <w:i/>
          <w:sz w:val="24"/>
          <w:szCs w:val="24"/>
        </w:rPr>
        <w:t xml:space="preserve">§1º - O valor do abono de que trata o caput deste artigo é de R$ </w:t>
      </w:r>
      <w:r w:rsidR="007759F2">
        <w:rPr>
          <w:rFonts w:ascii="Century Gothic" w:hAnsi="Century Gothic"/>
          <w:i/>
          <w:sz w:val="24"/>
          <w:szCs w:val="24"/>
        </w:rPr>
        <w:t>50</w:t>
      </w:r>
      <w:r w:rsidR="00996B7D">
        <w:rPr>
          <w:rFonts w:ascii="Century Gothic" w:hAnsi="Century Gothic"/>
          <w:i/>
          <w:sz w:val="24"/>
          <w:szCs w:val="24"/>
        </w:rPr>
        <w:t>5</w:t>
      </w:r>
      <w:r w:rsidRPr="00033A61">
        <w:rPr>
          <w:rFonts w:ascii="Century Gothic" w:hAnsi="Century Gothic"/>
          <w:i/>
          <w:sz w:val="24"/>
          <w:szCs w:val="24"/>
        </w:rPr>
        <w:t>,00 (</w:t>
      </w:r>
      <w:r w:rsidR="007759F2">
        <w:rPr>
          <w:rFonts w:ascii="Century Gothic" w:hAnsi="Century Gothic"/>
          <w:i/>
          <w:sz w:val="24"/>
          <w:szCs w:val="24"/>
        </w:rPr>
        <w:t xml:space="preserve">quinhentos e cinco </w:t>
      </w:r>
      <w:r w:rsidRPr="00033A61">
        <w:rPr>
          <w:rFonts w:ascii="Century Gothic" w:hAnsi="Century Gothic"/>
          <w:i/>
          <w:sz w:val="24"/>
          <w:szCs w:val="24"/>
        </w:rPr>
        <w:t xml:space="preserve">reais), a ser pago mensalmente, inclusive no 13º salário, a todo servidor efetivo </w:t>
      </w:r>
      <w:r w:rsidR="00776C09">
        <w:rPr>
          <w:rFonts w:ascii="Century Gothic" w:hAnsi="Century Gothic"/>
          <w:i/>
          <w:sz w:val="24"/>
          <w:szCs w:val="24"/>
        </w:rPr>
        <w:t xml:space="preserve">e comissionado </w:t>
      </w:r>
      <w:r w:rsidRPr="00033A61">
        <w:rPr>
          <w:rFonts w:ascii="Century Gothic" w:hAnsi="Century Gothic"/>
          <w:i/>
          <w:sz w:val="24"/>
          <w:szCs w:val="24"/>
        </w:rPr>
        <w:t>do quadro de pessoal, independentemente da jornada de trabalho, ressalvadas as hipóteses de exclusão prevista</w:t>
      </w:r>
      <w:r w:rsidR="00B41EB1">
        <w:rPr>
          <w:rFonts w:ascii="Century Gothic" w:hAnsi="Century Gothic"/>
          <w:i/>
          <w:sz w:val="24"/>
          <w:szCs w:val="24"/>
        </w:rPr>
        <w:t>s</w:t>
      </w:r>
      <w:r w:rsidRPr="00033A61">
        <w:rPr>
          <w:rFonts w:ascii="Century Gothic" w:hAnsi="Century Gothic"/>
          <w:i/>
          <w:sz w:val="24"/>
          <w:szCs w:val="24"/>
        </w:rPr>
        <w:t xml:space="preserve"> nesta Lei.</w:t>
      </w:r>
    </w:p>
    <w:p w:rsidR="00033A61" w:rsidRDefault="00033A61" w:rsidP="00033A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5E0B" w:rsidRPr="00055E0B" w:rsidRDefault="00055E0B" w:rsidP="00055E0B">
      <w:pPr>
        <w:pStyle w:val="SemEspaamento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valor previsto nesta Lei será pago de forma retroativa, desde 1º de março de 20</w:t>
      </w:r>
      <w:r w:rsidR="007759F2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.</w:t>
      </w:r>
    </w:p>
    <w:p w:rsidR="00055E0B" w:rsidRDefault="00055E0B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5331" w:rsidRDefault="0093624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 w:rsidR="00055E0B">
        <w:rPr>
          <w:rFonts w:ascii="Century Gothic" w:hAnsi="Century Gothic"/>
          <w:sz w:val="24"/>
          <w:szCs w:val="24"/>
        </w:rPr>
        <w:t>3</w:t>
      </w:r>
      <w:r w:rsidR="00976F9E">
        <w:rPr>
          <w:rFonts w:ascii="Century Gothic" w:hAnsi="Century Gothic"/>
          <w:sz w:val="24"/>
          <w:szCs w:val="24"/>
        </w:rPr>
        <w:t>º</w:t>
      </w:r>
      <w:r w:rsidRPr="00936243">
        <w:rPr>
          <w:rFonts w:ascii="Century Gothic" w:hAnsi="Century Gothic"/>
          <w:sz w:val="24"/>
          <w:szCs w:val="24"/>
        </w:rPr>
        <w:t xml:space="preserve"> Esta Lei entra em vigor </w:t>
      </w:r>
      <w:r w:rsidR="00033A61">
        <w:rPr>
          <w:rFonts w:ascii="Century Gothic" w:hAnsi="Century Gothic"/>
          <w:sz w:val="24"/>
          <w:szCs w:val="24"/>
        </w:rPr>
        <w:t>na presente data</w:t>
      </w:r>
      <w:r w:rsidR="00367628">
        <w:rPr>
          <w:rFonts w:ascii="Century Gothic" w:hAnsi="Century Gothic"/>
          <w:sz w:val="24"/>
          <w:szCs w:val="24"/>
        </w:rPr>
        <w:t>, revogando-se as disposições em contrário”.</w:t>
      </w:r>
    </w:p>
    <w:p w:rsidR="00996B7D" w:rsidRDefault="00996B7D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6B7D" w:rsidRPr="009973A1" w:rsidRDefault="00996B7D" w:rsidP="00996B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NESTES TERMOS, PEDE DEFERIMENTO.</w:t>
      </w:r>
    </w:p>
    <w:p w:rsidR="00996B7D" w:rsidRPr="009973A1" w:rsidRDefault="007759F2" w:rsidP="00996B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996B7D" w:rsidRPr="009973A1">
        <w:rPr>
          <w:rFonts w:ascii="Century Gothic" w:hAnsi="Century Gothic"/>
          <w:sz w:val="24"/>
          <w:szCs w:val="24"/>
        </w:rPr>
        <w:t xml:space="preserve">, em </w:t>
      </w:r>
      <w:r w:rsidR="00996B7D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6</w:t>
      </w:r>
      <w:r w:rsidR="00996B7D">
        <w:rPr>
          <w:rFonts w:ascii="Century Gothic" w:hAnsi="Century Gothic"/>
          <w:sz w:val="24"/>
          <w:szCs w:val="24"/>
        </w:rPr>
        <w:t xml:space="preserve"> de março de 20</w:t>
      </w:r>
      <w:r w:rsidR="004A3D91">
        <w:rPr>
          <w:rFonts w:ascii="Century Gothic" w:hAnsi="Century Gothic"/>
          <w:sz w:val="24"/>
          <w:szCs w:val="24"/>
        </w:rPr>
        <w:t>20</w:t>
      </w:r>
      <w:r w:rsidR="00996B7D">
        <w:rPr>
          <w:rFonts w:ascii="Century Gothic" w:hAnsi="Century Gothic"/>
          <w:sz w:val="24"/>
          <w:szCs w:val="24"/>
        </w:rPr>
        <w:t>.</w:t>
      </w:r>
    </w:p>
    <w:p w:rsidR="00996B7D" w:rsidRDefault="00996B7D" w:rsidP="00996B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6B7D" w:rsidRPr="009973A1" w:rsidRDefault="00996B7D" w:rsidP="00996B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6B7D" w:rsidRDefault="00996B7D" w:rsidP="00996B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6B7D" w:rsidRDefault="00996B7D" w:rsidP="00996B7D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</w:p>
    <w:p w:rsidR="00996B7D" w:rsidRDefault="00996B7D" w:rsidP="00996B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97FB6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 xml:space="preserve"> - 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996B7D" w:rsidRDefault="00996B7D" w:rsidP="00996B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759F2" w:rsidRDefault="007759F2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7759F2" w:rsidRDefault="007759F2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7759F2" w:rsidRDefault="007759F2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7759F2" w:rsidRDefault="007759F2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996B7D">
        <w:rPr>
          <w:rFonts w:ascii="Century Gothic" w:hAnsi="Century Gothic"/>
          <w:b/>
          <w:sz w:val="24"/>
          <w:szCs w:val="24"/>
        </w:rPr>
        <w:t>0</w:t>
      </w:r>
      <w:r w:rsidR="007759F2">
        <w:rPr>
          <w:rFonts w:ascii="Century Gothic" w:hAnsi="Century Gothic"/>
          <w:b/>
          <w:sz w:val="24"/>
          <w:szCs w:val="24"/>
        </w:rPr>
        <w:t>8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</w:t>
      </w:r>
      <w:r w:rsidR="007759F2">
        <w:rPr>
          <w:rFonts w:ascii="Century Gothic" w:hAnsi="Century Gothic"/>
          <w:b/>
          <w:sz w:val="24"/>
          <w:szCs w:val="24"/>
        </w:rPr>
        <w:t>20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055E0B">
        <w:rPr>
          <w:rFonts w:ascii="Century Gothic" w:hAnsi="Century Gothic"/>
          <w:sz w:val="24"/>
          <w:szCs w:val="24"/>
        </w:rPr>
        <w:t>1</w:t>
      </w:r>
      <w:r w:rsidR="007759F2">
        <w:rPr>
          <w:rFonts w:ascii="Century Gothic" w:hAnsi="Century Gothic"/>
          <w:sz w:val="24"/>
          <w:szCs w:val="24"/>
        </w:rPr>
        <w:t>6</w:t>
      </w:r>
      <w:r w:rsidR="00055E0B">
        <w:rPr>
          <w:rFonts w:ascii="Century Gothic" w:hAnsi="Century Gothic"/>
          <w:sz w:val="24"/>
          <w:szCs w:val="24"/>
        </w:rPr>
        <w:t xml:space="preserve"> de </w:t>
      </w:r>
      <w:r w:rsidR="003A5933">
        <w:rPr>
          <w:rFonts w:ascii="Century Gothic" w:hAnsi="Century Gothic"/>
          <w:sz w:val="24"/>
          <w:szCs w:val="24"/>
        </w:rPr>
        <w:t>março</w:t>
      </w:r>
      <w:r w:rsidR="00AB3885" w:rsidRPr="0039327F">
        <w:rPr>
          <w:rFonts w:ascii="Century Gothic" w:hAnsi="Century Gothic"/>
          <w:sz w:val="24"/>
          <w:szCs w:val="24"/>
        </w:rPr>
        <w:t xml:space="preserve"> de 20</w:t>
      </w:r>
      <w:r w:rsidR="00D12740">
        <w:rPr>
          <w:rFonts w:ascii="Century Gothic" w:hAnsi="Century Gothic"/>
          <w:sz w:val="24"/>
          <w:szCs w:val="24"/>
        </w:rPr>
        <w:t>20</w:t>
      </w:r>
    </w:p>
    <w:p w:rsidR="009D7D97" w:rsidRPr="00B37020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31306E" w:rsidRDefault="0031306E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C558F" w:rsidRDefault="00055E0B" w:rsidP="00AC5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Viemos através do presente </w:t>
      </w:r>
      <w:r w:rsidR="00413DCD">
        <w:rPr>
          <w:rFonts w:ascii="Century Gothic" w:hAnsi="Century Gothic"/>
          <w:sz w:val="24"/>
          <w:szCs w:val="24"/>
        </w:rPr>
        <w:t xml:space="preserve">Projeto de Lei </w:t>
      </w:r>
      <w:r w:rsidR="00215A47">
        <w:rPr>
          <w:rFonts w:ascii="Century Gothic" w:hAnsi="Century Gothic"/>
          <w:sz w:val="24"/>
          <w:szCs w:val="24"/>
        </w:rPr>
        <w:t xml:space="preserve">propor </w:t>
      </w:r>
      <w:r w:rsidR="00413DCD">
        <w:rPr>
          <w:rFonts w:ascii="Century Gothic" w:hAnsi="Century Gothic"/>
          <w:sz w:val="24"/>
          <w:szCs w:val="24"/>
        </w:rPr>
        <w:t>a correção d</w:t>
      </w:r>
      <w:r w:rsidR="00215A47">
        <w:rPr>
          <w:rFonts w:ascii="Century Gothic" w:hAnsi="Century Gothic"/>
          <w:sz w:val="24"/>
          <w:szCs w:val="24"/>
        </w:rPr>
        <w:t>o atual valor pago aos servidores de provimento efetivo da Câmara Municipal de Marechal Cândido Rondon a título de vale-alimentação.</w:t>
      </w:r>
    </w:p>
    <w:p w:rsidR="00215A47" w:rsidRDefault="00215A47" w:rsidP="00AC5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1EB1" w:rsidRDefault="00215A47" w:rsidP="00AC5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o Executivo Municipal</w:t>
      </w:r>
      <w:r w:rsidR="00996B7D">
        <w:rPr>
          <w:rFonts w:ascii="Century Gothic" w:hAnsi="Century Gothic"/>
          <w:sz w:val="24"/>
          <w:szCs w:val="24"/>
        </w:rPr>
        <w:t xml:space="preserve">, através do Projeto de Lei nº </w:t>
      </w:r>
      <w:r w:rsidR="009C68AB">
        <w:rPr>
          <w:rFonts w:ascii="Century Gothic" w:hAnsi="Century Gothic"/>
          <w:sz w:val="24"/>
          <w:szCs w:val="24"/>
        </w:rPr>
        <w:t>10</w:t>
      </w:r>
      <w:r w:rsidR="00413DCD">
        <w:rPr>
          <w:rFonts w:ascii="Century Gothic" w:hAnsi="Century Gothic"/>
          <w:sz w:val="24"/>
          <w:szCs w:val="24"/>
        </w:rPr>
        <w:t>/20</w:t>
      </w:r>
      <w:r w:rsidR="009C68AB">
        <w:rPr>
          <w:rFonts w:ascii="Century Gothic" w:hAnsi="Century Gothic"/>
          <w:sz w:val="24"/>
          <w:szCs w:val="24"/>
        </w:rPr>
        <w:t>20</w:t>
      </w:r>
      <w:r w:rsidR="00413DCD">
        <w:rPr>
          <w:rFonts w:ascii="Century Gothic" w:hAnsi="Century Gothic"/>
          <w:sz w:val="24"/>
          <w:szCs w:val="24"/>
        </w:rPr>
        <w:t xml:space="preserve">, propõe o novo valor de R$ </w:t>
      </w:r>
      <w:r w:rsidR="009C68AB">
        <w:rPr>
          <w:rFonts w:ascii="Century Gothic" w:hAnsi="Century Gothic"/>
          <w:sz w:val="24"/>
          <w:szCs w:val="24"/>
        </w:rPr>
        <w:t>505</w:t>
      </w:r>
      <w:r w:rsidR="00413DCD">
        <w:rPr>
          <w:rFonts w:ascii="Century Gothic" w:hAnsi="Century Gothic"/>
          <w:sz w:val="24"/>
          <w:szCs w:val="24"/>
        </w:rPr>
        <w:t>,00 (</w:t>
      </w:r>
      <w:r w:rsidR="009C68AB">
        <w:rPr>
          <w:rFonts w:ascii="Century Gothic" w:hAnsi="Century Gothic"/>
          <w:sz w:val="24"/>
          <w:szCs w:val="24"/>
        </w:rPr>
        <w:t>quinhentos e cinco reais</w:t>
      </w:r>
      <w:r w:rsidR="00413DCD">
        <w:rPr>
          <w:rFonts w:ascii="Century Gothic" w:hAnsi="Century Gothic"/>
          <w:sz w:val="24"/>
          <w:szCs w:val="24"/>
        </w:rPr>
        <w:t xml:space="preserve">) a título de vale-alimentação. </w:t>
      </w:r>
      <w:r w:rsidR="0039650A">
        <w:rPr>
          <w:rFonts w:ascii="Century Gothic" w:hAnsi="Century Gothic"/>
          <w:sz w:val="24"/>
          <w:szCs w:val="24"/>
        </w:rPr>
        <w:t>Ressalta-se que r</w:t>
      </w:r>
      <w:r w:rsidR="00413DCD">
        <w:rPr>
          <w:rFonts w:ascii="Century Gothic" w:hAnsi="Century Gothic"/>
          <w:sz w:val="24"/>
          <w:szCs w:val="24"/>
        </w:rPr>
        <w:t>eferido Projeto trata</w:t>
      </w:r>
      <w:r w:rsidR="00291098">
        <w:rPr>
          <w:rFonts w:ascii="Century Gothic" w:hAnsi="Century Gothic"/>
          <w:sz w:val="24"/>
          <w:szCs w:val="24"/>
        </w:rPr>
        <w:t xml:space="preserve"> apenas dos servidores do Executivo e do Saae, carecendo desta forma da aprovação </w:t>
      </w:r>
      <w:r w:rsidR="00C254A1">
        <w:rPr>
          <w:rFonts w:ascii="Century Gothic" w:hAnsi="Century Gothic"/>
          <w:sz w:val="24"/>
          <w:szCs w:val="24"/>
        </w:rPr>
        <w:t xml:space="preserve">da </w:t>
      </w:r>
      <w:r w:rsidR="00291098">
        <w:rPr>
          <w:rFonts w:ascii="Century Gothic" w:hAnsi="Century Gothic"/>
          <w:sz w:val="24"/>
          <w:szCs w:val="24"/>
        </w:rPr>
        <w:t xml:space="preserve">presente matéria, para que </w:t>
      </w:r>
      <w:r w:rsidR="0039650A">
        <w:rPr>
          <w:rFonts w:ascii="Century Gothic" w:hAnsi="Century Gothic"/>
          <w:sz w:val="24"/>
          <w:szCs w:val="24"/>
        </w:rPr>
        <w:t xml:space="preserve">todos os </w:t>
      </w:r>
      <w:r w:rsidR="00413DCD">
        <w:rPr>
          <w:rFonts w:ascii="Century Gothic" w:hAnsi="Century Gothic"/>
          <w:sz w:val="24"/>
          <w:szCs w:val="24"/>
        </w:rPr>
        <w:t xml:space="preserve">servidores </w:t>
      </w:r>
      <w:r w:rsidR="0039650A">
        <w:rPr>
          <w:rFonts w:ascii="Century Gothic" w:hAnsi="Century Gothic"/>
          <w:sz w:val="24"/>
          <w:szCs w:val="24"/>
        </w:rPr>
        <w:t xml:space="preserve">de provimento </w:t>
      </w:r>
      <w:bookmarkStart w:id="0" w:name="_GoBack"/>
      <w:bookmarkEnd w:id="0"/>
      <w:r w:rsidR="0039650A">
        <w:rPr>
          <w:rFonts w:ascii="Century Gothic" w:hAnsi="Century Gothic"/>
          <w:sz w:val="24"/>
          <w:szCs w:val="24"/>
        </w:rPr>
        <w:t>efetivo e comissionado</w:t>
      </w:r>
      <w:r w:rsidR="00291098">
        <w:rPr>
          <w:rFonts w:ascii="Century Gothic" w:hAnsi="Century Gothic"/>
          <w:sz w:val="24"/>
          <w:szCs w:val="24"/>
        </w:rPr>
        <w:t xml:space="preserve"> da Câmara Municipal estejam contemplados.</w:t>
      </w:r>
    </w:p>
    <w:p w:rsidR="00B41EB1" w:rsidRDefault="00B41EB1" w:rsidP="00AC5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B41EB1" w:rsidRDefault="00B41EB1" w:rsidP="00AC5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D70CDE">
        <w:rPr>
          <w:rFonts w:ascii="Century Gothic" w:hAnsi="Century Gothic"/>
          <w:sz w:val="24"/>
          <w:szCs w:val="24"/>
        </w:rPr>
        <w:t>e considerando a justificativa acima apresentada, estes Vereadores ficam no aguardo do apoio e aprovação desta matéria por parte deste Poder Legislativo Municipal.</w:t>
      </w:r>
    </w:p>
    <w:p w:rsidR="009C68AB" w:rsidRDefault="009C68AB" w:rsidP="00AC5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C68AB" w:rsidRPr="009973A1" w:rsidRDefault="009C68AB" w:rsidP="009C68A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NESTES TERMOS, PEDE DEFERIMENTO.</w:t>
      </w:r>
    </w:p>
    <w:p w:rsidR="009C68AB" w:rsidRPr="009973A1" w:rsidRDefault="009C68AB" w:rsidP="009C68A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Pr="009973A1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16 de março de 20</w:t>
      </w:r>
      <w:r w:rsidR="002424D7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.</w:t>
      </w:r>
    </w:p>
    <w:p w:rsidR="009C68AB" w:rsidRDefault="009C68AB" w:rsidP="009C68A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C68AB" w:rsidRPr="009973A1" w:rsidRDefault="009C68AB" w:rsidP="009C68A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C68AB" w:rsidRDefault="009C68AB" w:rsidP="009C68A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C68AB" w:rsidRDefault="009C68AB" w:rsidP="009C68AB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</w:p>
    <w:p w:rsidR="009C68AB" w:rsidRDefault="009C68AB" w:rsidP="009C68A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97FB6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 xml:space="preserve"> - Presidente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C68AB" w:rsidRDefault="009C68AB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9C68AB" w:rsidSect="00F23420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CB" w:rsidRDefault="00A555CB" w:rsidP="00D60621">
      <w:r>
        <w:separator/>
      </w:r>
    </w:p>
  </w:endnote>
  <w:endnote w:type="continuationSeparator" w:id="0">
    <w:p w:rsidR="00A555CB" w:rsidRDefault="00A555CB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CB" w:rsidRDefault="00A555CB" w:rsidP="00D60621">
      <w:r>
        <w:separator/>
      </w:r>
    </w:p>
  </w:footnote>
  <w:footnote w:type="continuationSeparator" w:id="0">
    <w:p w:rsidR="00A555CB" w:rsidRDefault="00A555CB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33A61"/>
    <w:rsid w:val="00035CE6"/>
    <w:rsid w:val="00055E0B"/>
    <w:rsid w:val="000D0AD8"/>
    <w:rsid w:val="000D791E"/>
    <w:rsid w:val="000E3595"/>
    <w:rsid w:val="0010315C"/>
    <w:rsid w:val="001174BA"/>
    <w:rsid w:val="0012506F"/>
    <w:rsid w:val="00152A45"/>
    <w:rsid w:val="0015777C"/>
    <w:rsid w:val="00167EAC"/>
    <w:rsid w:val="0017402F"/>
    <w:rsid w:val="00174B67"/>
    <w:rsid w:val="00185998"/>
    <w:rsid w:val="00194710"/>
    <w:rsid w:val="001A13E5"/>
    <w:rsid w:val="001C5FFF"/>
    <w:rsid w:val="001C7106"/>
    <w:rsid w:val="001D52E4"/>
    <w:rsid w:val="0020671C"/>
    <w:rsid w:val="00215A47"/>
    <w:rsid w:val="00216A27"/>
    <w:rsid w:val="00220C2E"/>
    <w:rsid w:val="002424D7"/>
    <w:rsid w:val="00260633"/>
    <w:rsid w:val="00261969"/>
    <w:rsid w:val="002747F6"/>
    <w:rsid w:val="00291098"/>
    <w:rsid w:val="002C230D"/>
    <w:rsid w:val="002D761B"/>
    <w:rsid w:val="002E1666"/>
    <w:rsid w:val="002E6447"/>
    <w:rsid w:val="002E7D8F"/>
    <w:rsid w:val="0031306E"/>
    <w:rsid w:val="00326E77"/>
    <w:rsid w:val="00327897"/>
    <w:rsid w:val="00333F27"/>
    <w:rsid w:val="00346BAF"/>
    <w:rsid w:val="00361517"/>
    <w:rsid w:val="00367628"/>
    <w:rsid w:val="0039327F"/>
    <w:rsid w:val="0039650A"/>
    <w:rsid w:val="003A51E7"/>
    <w:rsid w:val="003A5933"/>
    <w:rsid w:val="003F2BE4"/>
    <w:rsid w:val="003F7205"/>
    <w:rsid w:val="00413DCD"/>
    <w:rsid w:val="004621CE"/>
    <w:rsid w:val="00486343"/>
    <w:rsid w:val="004A31D3"/>
    <w:rsid w:val="004A3D91"/>
    <w:rsid w:val="004B127D"/>
    <w:rsid w:val="00505180"/>
    <w:rsid w:val="00520379"/>
    <w:rsid w:val="00540082"/>
    <w:rsid w:val="00566459"/>
    <w:rsid w:val="00577381"/>
    <w:rsid w:val="00580024"/>
    <w:rsid w:val="005862D8"/>
    <w:rsid w:val="005A5E0A"/>
    <w:rsid w:val="00603A86"/>
    <w:rsid w:val="00603B83"/>
    <w:rsid w:val="0061050C"/>
    <w:rsid w:val="00656EDD"/>
    <w:rsid w:val="00673D1F"/>
    <w:rsid w:val="00674507"/>
    <w:rsid w:val="00675331"/>
    <w:rsid w:val="00681061"/>
    <w:rsid w:val="0068770A"/>
    <w:rsid w:val="006B7FBD"/>
    <w:rsid w:val="006C5FEC"/>
    <w:rsid w:val="006E437E"/>
    <w:rsid w:val="006F25BF"/>
    <w:rsid w:val="0072554A"/>
    <w:rsid w:val="00733DED"/>
    <w:rsid w:val="00756491"/>
    <w:rsid w:val="00766722"/>
    <w:rsid w:val="00772A05"/>
    <w:rsid w:val="007759F2"/>
    <w:rsid w:val="00776C09"/>
    <w:rsid w:val="007836C5"/>
    <w:rsid w:val="00791F14"/>
    <w:rsid w:val="007A3BAC"/>
    <w:rsid w:val="007A676C"/>
    <w:rsid w:val="007B30A5"/>
    <w:rsid w:val="007B49EB"/>
    <w:rsid w:val="0083065A"/>
    <w:rsid w:val="008479ED"/>
    <w:rsid w:val="00864FE3"/>
    <w:rsid w:val="0086707A"/>
    <w:rsid w:val="008E71D6"/>
    <w:rsid w:val="008F3169"/>
    <w:rsid w:val="00936243"/>
    <w:rsid w:val="00950374"/>
    <w:rsid w:val="00976F9E"/>
    <w:rsid w:val="00994B36"/>
    <w:rsid w:val="00996B7D"/>
    <w:rsid w:val="009B5FDD"/>
    <w:rsid w:val="009C68AB"/>
    <w:rsid w:val="009D7D97"/>
    <w:rsid w:val="00A14A01"/>
    <w:rsid w:val="00A2515F"/>
    <w:rsid w:val="00A420DC"/>
    <w:rsid w:val="00A555CB"/>
    <w:rsid w:val="00A56B5A"/>
    <w:rsid w:val="00A61BB4"/>
    <w:rsid w:val="00A919A8"/>
    <w:rsid w:val="00AB3885"/>
    <w:rsid w:val="00AC558F"/>
    <w:rsid w:val="00AF43AC"/>
    <w:rsid w:val="00AF7FD3"/>
    <w:rsid w:val="00B34199"/>
    <w:rsid w:val="00B37020"/>
    <w:rsid w:val="00B41EB1"/>
    <w:rsid w:val="00B427E8"/>
    <w:rsid w:val="00B65855"/>
    <w:rsid w:val="00B81D6E"/>
    <w:rsid w:val="00BB45F3"/>
    <w:rsid w:val="00BC7074"/>
    <w:rsid w:val="00BD0CC0"/>
    <w:rsid w:val="00BD26CE"/>
    <w:rsid w:val="00BE451D"/>
    <w:rsid w:val="00C0715D"/>
    <w:rsid w:val="00C254A1"/>
    <w:rsid w:val="00C62D1B"/>
    <w:rsid w:val="00C708DB"/>
    <w:rsid w:val="00C73D0F"/>
    <w:rsid w:val="00C80687"/>
    <w:rsid w:val="00C835E2"/>
    <w:rsid w:val="00C849F6"/>
    <w:rsid w:val="00C97BC8"/>
    <w:rsid w:val="00CA49D9"/>
    <w:rsid w:val="00CB770C"/>
    <w:rsid w:val="00CC2385"/>
    <w:rsid w:val="00CE2CDA"/>
    <w:rsid w:val="00D007D7"/>
    <w:rsid w:val="00D04C2D"/>
    <w:rsid w:val="00D12740"/>
    <w:rsid w:val="00D60621"/>
    <w:rsid w:val="00D6097F"/>
    <w:rsid w:val="00D70CDE"/>
    <w:rsid w:val="00D7437F"/>
    <w:rsid w:val="00D83F6D"/>
    <w:rsid w:val="00DB1252"/>
    <w:rsid w:val="00DD3CA8"/>
    <w:rsid w:val="00DF35C6"/>
    <w:rsid w:val="00E04B05"/>
    <w:rsid w:val="00E1170B"/>
    <w:rsid w:val="00E17F98"/>
    <w:rsid w:val="00E7039A"/>
    <w:rsid w:val="00E900FE"/>
    <w:rsid w:val="00EB1DE1"/>
    <w:rsid w:val="00F04A1F"/>
    <w:rsid w:val="00F17E83"/>
    <w:rsid w:val="00F23420"/>
    <w:rsid w:val="00F42700"/>
    <w:rsid w:val="00F510E0"/>
    <w:rsid w:val="00F520F6"/>
    <w:rsid w:val="00F86187"/>
    <w:rsid w:val="00F96EA2"/>
    <w:rsid w:val="00FA55D6"/>
    <w:rsid w:val="00FC7621"/>
    <w:rsid w:val="00FE1474"/>
    <w:rsid w:val="00FE15D0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11</cp:revision>
  <cp:lastPrinted>2017-02-17T16:24:00Z</cp:lastPrinted>
  <dcterms:created xsi:type="dcterms:W3CDTF">2020-03-16T18:34:00Z</dcterms:created>
  <dcterms:modified xsi:type="dcterms:W3CDTF">2020-03-17T19:07:00Z</dcterms:modified>
</cp:coreProperties>
</file>