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66" w:rsidRPr="0034616B" w:rsidRDefault="00D7044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4616B">
        <w:rPr>
          <w:rFonts w:ascii="Century Gothic" w:hAnsi="Century Gothic"/>
          <w:b/>
          <w:sz w:val="24"/>
          <w:szCs w:val="24"/>
        </w:rPr>
        <w:t>PROJETO DE DECRETO-LEGISLATIVO Nº 0</w:t>
      </w:r>
      <w:r w:rsidR="00C371B7">
        <w:rPr>
          <w:rFonts w:ascii="Century Gothic" w:hAnsi="Century Gothic"/>
          <w:b/>
          <w:sz w:val="24"/>
          <w:szCs w:val="24"/>
        </w:rPr>
        <w:t>4</w:t>
      </w:r>
      <w:r w:rsidRPr="0034616B">
        <w:rPr>
          <w:rFonts w:ascii="Century Gothic" w:hAnsi="Century Gothic"/>
          <w:b/>
          <w:sz w:val="24"/>
          <w:szCs w:val="24"/>
        </w:rPr>
        <w:t>/201</w:t>
      </w:r>
      <w:r w:rsidR="000B6C24">
        <w:rPr>
          <w:rFonts w:ascii="Century Gothic" w:hAnsi="Century Gothic"/>
          <w:b/>
          <w:sz w:val="24"/>
          <w:szCs w:val="24"/>
        </w:rPr>
        <w:t>9</w:t>
      </w:r>
    </w:p>
    <w:p w:rsidR="00826C66" w:rsidRPr="0034616B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4616B">
        <w:rPr>
          <w:rFonts w:ascii="Century Gothic" w:hAnsi="Century Gothic"/>
          <w:sz w:val="24"/>
          <w:szCs w:val="24"/>
        </w:rPr>
        <w:t xml:space="preserve">Data: </w:t>
      </w:r>
      <w:r w:rsidR="00C6054D">
        <w:rPr>
          <w:rFonts w:ascii="Century Gothic" w:hAnsi="Century Gothic"/>
          <w:sz w:val="24"/>
          <w:szCs w:val="24"/>
        </w:rPr>
        <w:t>12 de agosto</w:t>
      </w:r>
      <w:r w:rsidR="00886F7A">
        <w:rPr>
          <w:rFonts w:ascii="Century Gothic" w:hAnsi="Century Gothic"/>
          <w:sz w:val="24"/>
          <w:szCs w:val="24"/>
        </w:rPr>
        <w:t xml:space="preserve"> </w:t>
      </w:r>
      <w:r w:rsidR="0034616B" w:rsidRPr="0034616B">
        <w:rPr>
          <w:rFonts w:ascii="Century Gothic" w:hAnsi="Century Gothic"/>
          <w:sz w:val="24"/>
          <w:szCs w:val="24"/>
        </w:rPr>
        <w:t>de 201</w:t>
      </w:r>
      <w:r w:rsidR="000B6C24">
        <w:rPr>
          <w:rFonts w:ascii="Century Gothic" w:hAnsi="Century Gothic"/>
          <w:sz w:val="24"/>
          <w:szCs w:val="24"/>
        </w:rPr>
        <w:t>9</w:t>
      </w:r>
    </w:p>
    <w:p w:rsidR="00826C66" w:rsidRDefault="00826C6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054D" w:rsidRPr="00575C45" w:rsidRDefault="00C6054D" w:rsidP="00C6054D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575C45">
        <w:rPr>
          <w:rFonts w:ascii="Century Gothic" w:hAnsi="Century Gothic"/>
          <w:b/>
          <w:sz w:val="24"/>
          <w:szCs w:val="24"/>
        </w:rPr>
        <w:t xml:space="preserve">Ementa: </w:t>
      </w:r>
      <w:r>
        <w:rPr>
          <w:rFonts w:ascii="Century Gothic" w:hAnsi="Century Gothic"/>
          <w:b/>
          <w:sz w:val="24"/>
          <w:szCs w:val="24"/>
        </w:rPr>
        <w:t>aprova as contas do Poder Executivo do Município de Marechal Cândido Rondon, referentes ao exercício financeiro de 201</w:t>
      </w:r>
      <w:r w:rsidR="00C371B7">
        <w:rPr>
          <w:rFonts w:ascii="Century Gothic" w:hAnsi="Century Gothic"/>
          <w:b/>
          <w:sz w:val="24"/>
          <w:szCs w:val="24"/>
        </w:rPr>
        <w:t>5</w:t>
      </w:r>
      <w:r w:rsidRPr="00575C45">
        <w:rPr>
          <w:rFonts w:ascii="Century Gothic" w:hAnsi="Century Gothic"/>
          <w:b/>
          <w:sz w:val="24"/>
          <w:szCs w:val="24"/>
        </w:rPr>
        <w:t>.</w:t>
      </w:r>
    </w:p>
    <w:p w:rsidR="00C6054D" w:rsidRDefault="00C6054D" w:rsidP="00C6054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"Faço saber que a Câmara Municipal de Marechal Cândido Rondon, Estado do Paraná, aprovou</w:t>
      </w:r>
      <w:r>
        <w:rPr>
          <w:rFonts w:ascii="Century Gothic" w:hAnsi="Century Gothic"/>
          <w:sz w:val="24"/>
          <w:szCs w:val="24"/>
        </w:rPr>
        <w:t>,</w:t>
      </w:r>
      <w:r w:rsidRPr="00210031">
        <w:rPr>
          <w:rFonts w:ascii="Century Gothic" w:hAnsi="Century Gothic"/>
          <w:sz w:val="24"/>
          <w:szCs w:val="24"/>
        </w:rPr>
        <w:t xml:space="preserve"> e eu, Presidente, promulgo o seguinte Decreto Legislativo:</w:t>
      </w: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Art. 1º</w:t>
      </w:r>
      <w:r>
        <w:rPr>
          <w:rFonts w:ascii="Century Gothic" w:hAnsi="Century Gothic"/>
          <w:sz w:val="24"/>
          <w:szCs w:val="24"/>
        </w:rPr>
        <w:t xml:space="preserve"> Ficam aprovadas as contas do Poder Executivo do Município de Marechal Cândido Rondon, relativas ao exercício financeiro de 201</w:t>
      </w:r>
      <w:r w:rsidR="00C371B7"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 xml:space="preserve">, nos termos do Acórdão de Parecer Prévio nº </w:t>
      </w:r>
      <w:r w:rsidR="00C371B7">
        <w:rPr>
          <w:rFonts w:ascii="Century Gothic" w:hAnsi="Century Gothic"/>
          <w:sz w:val="24"/>
          <w:szCs w:val="24"/>
        </w:rPr>
        <w:t>462/18</w:t>
      </w:r>
      <w:r>
        <w:rPr>
          <w:rFonts w:ascii="Century Gothic" w:hAnsi="Century Gothic"/>
          <w:sz w:val="24"/>
          <w:szCs w:val="24"/>
        </w:rPr>
        <w:t xml:space="preserve"> – </w:t>
      </w:r>
      <w:r w:rsidR="00C371B7">
        <w:rPr>
          <w:rFonts w:ascii="Century Gothic" w:hAnsi="Century Gothic"/>
          <w:sz w:val="24"/>
          <w:szCs w:val="24"/>
        </w:rPr>
        <w:t>Tribunal Pleno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, do Tribunal de Contas do Estado do Paraná (TCE/PR).</w:t>
      </w: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Art. 2º</w:t>
      </w:r>
      <w:r>
        <w:rPr>
          <w:rFonts w:ascii="Century Gothic" w:hAnsi="Century Gothic"/>
          <w:sz w:val="24"/>
          <w:szCs w:val="24"/>
        </w:rPr>
        <w:t xml:space="preserve"> </w:t>
      </w:r>
      <w:r w:rsidRPr="00210031">
        <w:rPr>
          <w:rFonts w:ascii="Century Gothic" w:hAnsi="Century Gothic"/>
          <w:sz w:val="24"/>
          <w:szCs w:val="24"/>
        </w:rPr>
        <w:t>Este Decreto</w:t>
      </w:r>
      <w:r>
        <w:rPr>
          <w:rFonts w:ascii="Century Gothic" w:hAnsi="Century Gothic"/>
          <w:sz w:val="24"/>
          <w:szCs w:val="24"/>
        </w:rPr>
        <w:t xml:space="preserve"> </w:t>
      </w:r>
      <w:r w:rsidRPr="00210031">
        <w:rPr>
          <w:rFonts w:ascii="Century Gothic" w:hAnsi="Century Gothic"/>
          <w:sz w:val="24"/>
          <w:szCs w:val="24"/>
        </w:rPr>
        <w:t>Legislativo entra em vigor na data de sua publicação</w:t>
      </w:r>
      <w:r>
        <w:rPr>
          <w:rFonts w:ascii="Century Gothic" w:hAnsi="Century Gothic"/>
          <w:sz w:val="24"/>
          <w:szCs w:val="24"/>
        </w:rPr>
        <w:t>”.</w:t>
      </w: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GABINETE DO PRESIDENTE, em 12 de agosto de 201</w:t>
      </w:r>
      <w:r w:rsidR="008071D3">
        <w:rPr>
          <w:rFonts w:ascii="Century Gothic" w:hAnsi="Century Gothic"/>
          <w:sz w:val="24"/>
          <w:szCs w:val="24"/>
        </w:rPr>
        <w:t>9</w:t>
      </w:r>
      <w:r>
        <w:rPr>
          <w:rFonts w:ascii="Century Gothic" w:hAnsi="Century Gothic"/>
          <w:sz w:val="24"/>
          <w:szCs w:val="24"/>
        </w:rPr>
        <w:t>.</w:t>
      </w: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054D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054D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B6C24" w:rsidRDefault="00C6054D" w:rsidP="00B92373">
      <w:pPr>
        <w:pStyle w:val="SemEspaamento"/>
        <w:ind w:left="426"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JOSOÉ REINALDO PEDRALLI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ARION AUGUSTO NARDELLO NASIHGIL</w:t>
      </w:r>
    </w:p>
    <w:p w:rsidR="00826C66" w:rsidRDefault="00B92373" w:rsidP="00B92373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  <w:r w:rsidRPr="00B92373">
        <w:rPr>
          <w:rFonts w:ascii="Century Gothic" w:hAnsi="Century Gothic"/>
          <w:sz w:val="24"/>
          <w:szCs w:val="24"/>
        </w:rPr>
        <w:t>Vereador</w:t>
      </w:r>
      <w:r w:rsidR="00C6054D">
        <w:rPr>
          <w:rFonts w:ascii="Century Gothic" w:hAnsi="Century Gothic"/>
          <w:sz w:val="24"/>
          <w:szCs w:val="24"/>
        </w:rPr>
        <w:tab/>
      </w:r>
      <w:r w:rsidR="00C6054D">
        <w:rPr>
          <w:rFonts w:ascii="Century Gothic" w:hAnsi="Century Gothic"/>
          <w:sz w:val="24"/>
          <w:szCs w:val="24"/>
        </w:rPr>
        <w:tab/>
      </w:r>
      <w:r w:rsidR="00C6054D">
        <w:rPr>
          <w:rFonts w:ascii="Century Gothic" w:hAnsi="Century Gothic"/>
          <w:sz w:val="24"/>
          <w:szCs w:val="24"/>
        </w:rPr>
        <w:tab/>
      </w:r>
      <w:r w:rsidR="00C6054D">
        <w:rPr>
          <w:rFonts w:ascii="Century Gothic" w:hAnsi="Century Gothic"/>
          <w:sz w:val="24"/>
          <w:szCs w:val="24"/>
        </w:rPr>
        <w:tab/>
      </w:r>
      <w:proofErr w:type="spellStart"/>
      <w:r w:rsidR="00C6054D">
        <w:rPr>
          <w:rFonts w:ascii="Century Gothic" w:hAnsi="Century Gothic"/>
          <w:sz w:val="24"/>
          <w:szCs w:val="24"/>
        </w:rPr>
        <w:t>Vereador</w:t>
      </w:r>
      <w:proofErr w:type="spellEnd"/>
    </w:p>
    <w:p w:rsidR="00C6054D" w:rsidRDefault="00C6054D" w:rsidP="00B92373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</w:p>
    <w:p w:rsidR="00C6054D" w:rsidRDefault="00C6054D" w:rsidP="00B92373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</w:p>
    <w:p w:rsidR="00C6054D" w:rsidRPr="00C6054D" w:rsidRDefault="00C6054D" w:rsidP="00B92373">
      <w:pPr>
        <w:pStyle w:val="SemEspaamento"/>
        <w:ind w:left="426" w:firstLine="708"/>
        <w:jc w:val="both"/>
        <w:rPr>
          <w:rFonts w:ascii="Century Gothic" w:hAnsi="Century Gothic"/>
          <w:b/>
          <w:sz w:val="24"/>
          <w:szCs w:val="24"/>
        </w:rPr>
      </w:pPr>
      <w:r w:rsidRPr="00C6054D">
        <w:rPr>
          <w:rFonts w:ascii="Century Gothic" w:hAnsi="Century Gothic"/>
          <w:b/>
          <w:sz w:val="24"/>
          <w:szCs w:val="24"/>
        </w:rPr>
        <w:t>ADELAR NEUMANN</w:t>
      </w:r>
    </w:p>
    <w:p w:rsidR="00C6054D" w:rsidRPr="00B92373" w:rsidRDefault="00C6054D" w:rsidP="00B92373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p w:rsidR="00D70441" w:rsidRPr="00B92373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E3FF2" w:rsidRDefault="004E3FF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E3FF2" w:rsidRDefault="004E3FF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E3FF2" w:rsidRDefault="004E3FF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4E3FF2">
      <w:pgSz w:w="11906" w:h="16838"/>
      <w:pgMar w:top="2552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66"/>
    <w:rsid w:val="00083F5F"/>
    <w:rsid w:val="000B6C24"/>
    <w:rsid w:val="00224749"/>
    <w:rsid w:val="002F0C37"/>
    <w:rsid w:val="0034616B"/>
    <w:rsid w:val="003547C8"/>
    <w:rsid w:val="00401511"/>
    <w:rsid w:val="004E3FF2"/>
    <w:rsid w:val="004E58C8"/>
    <w:rsid w:val="00531B5E"/>
    <w:rsid w:val="005623C5"/>
    <w:rsid w:val="00793007"/>
    <w:rsid w:val="007D7370"/>
    <w:rsid w:val="008071D3"/>
    <w:rsid w:val="00826C66"/>
    <w:rsid w:val="00886F7A"/>
    <w:rsid w:val="00B31DD6"/>
    <w:rsid w:val="00B52820"/>
    <w:rsid w:val="00B92373"/>
    <w:rsid w:val="00C371B7"/>
    <w:rsid w:val="00C42418"/>
    <w:rsid w:val="00C6054D"/>
    <w:rsid w:val="00D30348"/>
    <w:rsid w:val="00D70441"/>
    <w:rsid w:val="00D97A59"/>
    <w:rsid w:val="00E054A4"/>
    <w:rsid w:val="00E0677F"/>
    <w:rsid w:val="00FA7AA6"/>
    <w:rsid w:val="00FB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20FD7-E365-4874-B633-599E625F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2A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emEspaamento">
    <w:name w:val="No Spacing"/>
    <w:uiPriority w:val="1"/>
    <w:qFormat/>
    <w:rsid w:val="00210031"/>
  </w:style>
  <w:style w:type="paragraph" w:styleId="Textodebalo">
    <w:name w:val="Balloon Text"/>
    <w:basedOn w:val="Normal"/>
    <w:link w:val="TextodebaloChar"/>
    <w:uiPriority w:val="99"/>
    <w:semiHidden/>
    <w:unhideWhenUsed/>
    <w:rsid w:val="00E05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Luis Carlos Diesel</cp:lastModifiedBy>
  <cp:revision>3</cp:revision>
  <cp:lastPrinted>2019-08-12T18:30:00Z</cp:lastPrinted>
  <dcterms:created xsi:type="dcterms:W3CDTF">2019-08-12T18:32:00Z</dcterms:created>
  <dcterms:modified xsi:type="dcterms:W3CDTF">2019-08-12T18:33:00Z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