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0814FD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0814FD">
        <w:rPr>
          <w:rFonts w:ascii="Century Gothic" w:hAnsi="Century Gothic"/>
          <w:b/>
          <w:sz w:val="24"/>
          <w:szCs w:val="24"/>
        </w:rPr>
        <w:t>P</w:t>
      </w:r>
      <w:r w:rsidR="00675331" w:rsidRPr="000814FD">
        <w:rPr>
          <w:rFonts w:ascii="Century Gothic" w:hAnsi="Century Gothic"/>
          <w:b/>
          <w:sz w:val="24"/>
          <w:szCs w:val="24"/>
        </w:rPr>
        <w:t>ROJETO DE LEI Nº</w:t>
      </w:r>
      <w:r w:rsidR="00580024" w:rsidRPr="000814FD">
        <w:rPr>
          <w:rFonts w:ascii="Century Gothic" w:hAnsi="Century Gothic"/>
          <w:b/>
          <w:sz w:val="24"/>
          <w:szCs w:val="24"/>
        </w:rPr>
        <w:t xml:space="preserve"> 0</w:t>
      </w:r>
      <w:r w:rsidR="00326E77" w:rsidRPr="000814FD">
        <w:rPr>
          <w:rFonts w:ascii="Century Gothic" w:hAnsi="Century Gothic"/>
          <w:b/>
          <w:sz w:val="24"/>
          <w:szCs w:val="24"/>
        </w:rPr>
        <w:t>2</w:t>
      </w:r>
      <w:r w:rsidR="005A5E0A" w:rsidRPr="000814FD">
        <w:rPr>
          <w:rFonts w:ascii="Century Gothic" w:hAnsi="Century Gothic"/>
          <w:b/>
          <w:sz w:val="24"/>
          <w:szCs w:val="24"/>
        </w:rPr>
        <w:t>/</w:t>
      </w:r>
      <w:r w:rsidR="00B65855" w:rsidRPr="000814FD">
        <w:rPr>
          <w:rFonts w:ascii="Century Gothic" w:hAnsi="Century Gothic"/>
          <w:b/>
          <w:sz w:val="24"/>
          <w:szCs w:val="24"/>
        </w:rPr>
        <w:t>201</w:t>
      </w:r>
      <w:r w:rsidR="000814FD" w:rsidRPr="000814FD">
        <w:rPr>
          <w:rFonts w:ascii="Century Gothic" w:hAnsi="Century Gothic"/>
          <w:b/>
          <w:sz w:val="24"/>
          <w:szCs w:val="24"/>
        </w:rPr>
        <w:t>8</w:t>
      </w:r>
    </w:p>
    <w:p w:rsidR="00675331" w:rsidRPr="000814FD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0814FD">
        <w:rPr>
          <w:rFonts w:ascii="Century Gothic" w:hAnsi="Century Gothic"/>
          <w:sz w:val="24"/>
          <w:szCs w:val="24"/>
        </w:rPr>
        <w:t xml:space="preserve">Data: </w:t>
      </w:r>
      <w:r w:rsidR="000814FD" w:rsidRPr="000814FD">
        <w:rPr>
          <w:rFonts w:ascii="Century Gothic" w:hAnsi="Century Gothic"/>
          <w:sz w:val="24"/>
          <w:szCs w:val="24"/>
        </w:rPr>
        <w:t>16 de fevereiro de 2018</w:t>
      </w:r>
    </w:p>
    <w:p w:rsidR="00675331" w:rsidRPr="009A6E4B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75331" w:rsidRPr="009973A1" w:rsidRDefault="006F25BF" w:rsidP="001616D9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756491">
        <w:rPr>
          <w:rFonts w:ascii="Century Gothic" w:hAnsi="Century Gothic"/>
          <w:b/>
          <w:sz w:val="24"/>
          <w:szCs w:val="24"/>
        </w:rPr>
        <w:t>di</w:t>
      </w:r>
      <w:r w:rsidR="0050196E">
        <w:rPr>
          <w:rFonts w:ascii="Century Gothic" w:hAnsi="Century Gothic"/>
          <w:b/>
          <w:sz w:val="24"/>
          <w:szCs w:val="24"/>
        </w:rPr>
        <w:t>spõe sobre a obrigatoriedade do controle</w:t>
      </w:r>
      <w:r w:rsidR="007313E3">
        <w:rPr>
          <w:rFonts w:ascii="Century Gothic" w:hAnsi="Century Gothic"/>
          <w:b/>
          <w:sz w:val="24"/>
          <w:szCs w:val="24"/>
        </w:rPr>
        <w:t xml:space="preserve"> da fila de espera para vagas em creches municipais</w:t>
      </w:r>
      <w:r w:rsidR="0050196E">
        <w:rPr>
          <w:rFonts w:ascii="Century Gothic" w:hAnsi="Century Gothic"/>
          <w:b/>
          <w:sz w:val="24"/>
          <w:szCs w:val="24"/>
        </w:rPr>
        <w:t xml:space="preserve"> </w:t>
      </w:r>
      <w:r w:rsidR="007313E3">
        <w:rPr>
          <w:rFonts w:ascii="Century Gothic" w:hAnsi="Century Gothic"/>
          <w:b/>
          <w:sz w:val="24"/>
          <w:szCs w:val="24"/>
        </w:rPr>
        <w:t xml:space="preserve">e Centros Municipais de Ensino Infantil (CMEIs) </w:t>
      </w:r>
      <w:r w:rsidR="0050196E">
        <w:rPr>
          <w:rFonts w:ascii="Century Gothic" w:hAnsi="Century Gothic"/>
          <w:b/>
          <w:sz w:val="24"/>
          <w:szCs w:val="24"/>
        </w:rPr>
        <w:t xml:space="preserve">mediante </w:t>
      </w:r>
      <w:r w:rsidR="00456C1C">
        <w:rPr>
          <w:rFonts w:ascii="Century Gothic" w:hAnsi="Century Gothic"/>
          <w:b/>
          <w:sz w:val="24"/>
          <w:szCs w:val="24"/>
        </w:rPr>
        <w:t xml:space="preserve">utilização de sistema, </w:t>
      </w:r>
      <w:r w:rsidR="0050196E">
        <w:rPr>
          <w:rFonts w:ascii="Century Gothic" w:hAnsi="Century Gothic"/>
          <w:b/>
          <w:sz w:val="24"/>
          <w:szCs w:val="24"/>
        </w:rPr>
        <w:t>registro em protocolo e divulgação física e virtual</w:t>
      </w:r>
      <w:r w:rsidR="007313E3">
        <w:rPr>
          <w:rFonts w:ascii="Century Gothic" w:hAnsi="Century Gothic"/>
          <w:b/>
          <w:sz w:val="24"/>
          <w:szCs w:val="24"/>
        </w:rPr>
        <w:t xml:space="preserve"> da lista</w:t>
      </w:r>
      <w:r w:rsidR="0050196E">
        <w:rPr>
          <w:rFonts w:ascii="Century Gothic" w:hAnsi="Century Gothic"/>
          <w:b/>
          <w:sz w:val="24"/>
          <w:szCs w:val="24"/>
        </w:rPr>
        <w:t>, e dá outras providências.</w:t>
      </w:r>
    </w:p>
    <w:p w:rsidR="00675331" w:rsidRPr="009973A1" w:rsidRDefault="00675331" w:rsidP="00675331">
      <w:pPr>
        <w:pStyle w:val="SemEspaamento"/>
        <w:rPr>
          <w:rFonts w:ascii="Century Gothic" w:hAnsi="Century Gothic"/>
          <w:sz w:val="24"/>
          <w:szCs w:val="24"/>
        </w:rPr>
      </w:pP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O Vereador 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A56B5A">
        <w:rPr>
          <w:rFonts w:ascii="Century Gothic" w:hAnsi="Century Gothic"/>
          <w:sz w:val="24"/>
          <w:szCs w:val="24"/>
        </w:rPr>
        <w:t xml:space="preserve">, </w:t>
      </w:r>
      <w:r w:rsidR="00936243">
        <w:rPr>
          <w:rFonts w:ascii="Century Gothic" w:hAnsi="Century Gothic"/>
          <w:sz w:val="24"/>
          <w:szCs w:val="24"/>
        </w:rPr>
        <w:t xml:space="preserve">que </w:t>
      </w:r>
      <w:r w:rsidR="00976F9E" w:rsidRPr="00976F9E">
        <w:rPr>
          <w:rFonts w:ascii="Century Gothic" w:hAnsi="Century Gothic"/>
          <w:sz w:val="24"/>
          <w:szCs w:val="24"/>
        </w:rPr>
        <w:t xml:space="preserve">dispõe </w:t>
      </w:r>
      <w:r w:rsidR="0050196E" w:rsidRPr="0050196E">
        <w:rPr>
          <w:rFonts w:ascii="Century Gothic" w:hAnsi="Century Gothic"/>
          <w:sz w:val="24"/>
          <w:szCs w:val="24"/>
        </w:rPr>
        <w:t xml:space="preserve">sobre a obrigatoriedade do controle </w:t>
      </w:r>
      <w:r w:rsidR="007313E3">
        <w:rPr>
          <w:rFonts w:ascii="Century Gothic" w:hAnsi="Century Gothic"/>
          <w:sz w:val="24"/>
          <w:szCs w:val="24"/>
        </w:rPr>
        <w:t xml:space="preserve">da </w:t>
      </w:r>
      <w:r w:rsidR="007313E3" w:rsidRPr="007313E3">
        <w:rPr>
          <w:rFonts w:ascii="Century Gothic" w:hAnsi="Century Gothic"/>
          <w:sz w:val="24"/>
          <w:szCs w:val="24"/>
        </w:rPr>
        <w:t>fila de espera para vagas em creches municipais</w:t>
      </w:r>
      <w:r w:rsidR="007313E3">
        <w:rPr>
          <w:rFonts w:ascii="Century Gothic" w:hAnsi="Century Gothic"/>
          <w:sz w:val="24"/>
          <w:szCs w:val="24"/>
        </w:rPr>
        <w:t xml:space="preserve"> e </w:t>
      </w:r>
      <w:r w:rsidR="007313E3" w:rsidRPr="007313E3">
        <w:rPr>
          <w:rFonts w:ascii="Century Gothic" w:hAnsi="Century Gothic"/>
          <w:sz w:val="24"/>
          <w:szCs w:val="24"/>
        </w:rPr>
        <w:t>Centros Municipais de Ensino Infantil (CMEIs) mediante utilização de sistema, registro em protocolo e divulgação física e virtual da lista, e dá outras providências</w:t>
      </w:r>
      <w:r w:rsidR="0093624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36243" w:rsidRDefault="0093624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</w:t>
      </w:r>
      <w:r w:rsidR="007313E3">
        <w:rPr>
          <w:rFonts w:ascii="Century Gothic" w:hAnsi="Century Gothic"/>
          <w:sz w:val="24"/>
          <w:szCs w:val="24"/>
        </w:rPr>
        <w:t xml:space="preserve">Todas as solicitações de vaga em creches municipais e </w:t>
      </w:r>
      <w:r w:rsidR="007313E3" w:rsidRPr="007313E3">
        <w:rPr>
          <w:rFonts w:ascii="Century Gothic" w:hAnsi="Century Gothic"/>
          <w:sz w:val="24"/>
          <w:szCs w:val="24"/>
        </w:rPr>
        <w:t>Centros Municipais de Ensino Infantil (CMEIs)</w:t>
      </w:r>
      <w:r w:rsidR="007313E3">
        <w:rPr>
          <w:rFonts w:ascii="Century Gothic" w:hAnsi="Century Gothic"/>
          <w:sz w:val="24"/>
          <w:szCs w:val="24"/>
        </w:rPr>
        <w:t xml:space="preserve"> realizadas por munícipes em prol das crianças sob sua responsabilidade</w:t>
      </w:r>
      <w:r w:rsidR="0050196E">
        <w:rPr>
          <w:rFonts w:ascii="Century Gothic" w:hAnsi="Century Gothic"/>
          <w:sz w:val="24"/>
          <w:szCs w:val="24"/>
        </w:rPr>
        <w:t>, deverão ser controlad</w:t>
      </w:r>
      <w:r w:rsidR="007313E3">
        <w:rPr>
          <w:rFonts w:ascii="Century Gothic" w:hAnsi="Century Gothic"/>
          <w:sz w:val="24"/>
          <w:szCs w:val="24"/>
        </w:rPr>
        <w:t>a</w:t>
      </w:r>
      <w:r w:rsidR="0050196E">
        <w:rPr>
          <w:rFonts w:ascii="Century Gothic" w:hAnsi="Century Gothic"/>
          <w:sz w:val="24"/>
          <w:szCs w:val="24"/>
        </w:rPr>
        <w:t xml:space="preserve">s eletronicamente, através de sistema </w:t>
      </w:r>
      <w:r w:rsidR="00024EB5">
        <w:rPr>
          <w:rFonts w:ascii="Century Gothic" w:hAnsi="Century Gothic"/>
          <w:sz w:val="24"/>
          <w:szCs w:val="24"/>
        </w:rPr>
        <w:t xml:space="preserve">virtual </w:t>
      </w:r>
      <w:r w:rsidR="0050196E">
        <w:rPr>
          <w:rFonts w:ascii="Century Gothic" w:hAnsi="Century Gothic"/>
          <w:sz w:val="24"/>
          <w:szCs w:val="24"/>
        </w:rPr>
        <w:t>próprio</w:t>
      </w:r>
      <w:r w:rsidR="00024EB5">
        <w:rPr>
          <w:rFonts w:ascii="Century Gothic" w:hAnsi="Century Gothic"/>
          <w:sz w:val="24"/>
          <w:szCs w:val="24"/>
        </w:rPr>
        <w:t>, na forma da presente lei.</w:t>
      </w:r>
    </w:p>
    <w:p w:rsidR="00024EB5" w:rsidRDefault="00024EB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24EB5" w:rsidRDefault="007313E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</w:t>
      </w:r>
      <w:r w:rsidR="00024EB5">
        <w:rPr>
          <w:rFonts w:ascii="Century Gothic" w:hAnsi="Century Gothic"/>
          <w:sz w:val="24"/>
          <w:szCs w:val="24"/>
        </w:rPr>
        <w:t xml:space="preserve"> O sistema a que se refere o caput deste artigo deverá ser alimentado com as seguintes informações:</w:t>
      </w:r>
    </w:p>
    <w:p w:rsidR="00024EB5" w:rsidRDefault="00024EB5" w:rsidP="00024EB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– nome completo </w:t>
      </w:r>
      <w:r w:rsidR="007313E3">
        <w:rPr>
          <w:rFonts w:ascii="Century Gothic" w:hAnsi="Century Gothic"/>
          <w:sz w:val="24"/>
          <w:szCs w:val="24"/>
        </w:rPr>
        <w:t>da criança</w:t>
      </w:r>
      <w:r>
        <w:rPr>
          <w:rFonts w:ascii="Century Gothic" w:hAnsi="Century Gothic"/>
          <w:sz w:val="24"/>
          <w:szCs w:val="24"/>
        </w:rPr>
        <w:t>;</w:t>
      </w:r>
    </w:p>
    <w:p w:rsidR="00024EB5" w:rsidRDefault="00024EB5" w:rsidP="00024EB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II – </w:t>
      </w:r>
      <w:r w:rsidR="007313E3">
        <w:rPr>
          <w:rFonts w:ascii="Century Gothic" w:hAnsi="Century Gothic"/>
          <w:sz w:val="24"/>
          <w:szCs w:val="24"/>
        </w:rPr>
        <w:t>documento de identificação da criança (número do RG, do CPF e/ou da Certidão de Nascimento)</w:t>
      </w:r>
      <w:r>
        <w:rPr>
          <w:rFonts w:ascii="Century Gothic" w:hAnsi="Century Gothic"/>
          <w:sz w:val="24"/>
          <w:szCs w:val="24"/>
        </w:rPr>
        <w:t>;</w:t>
      </w:r>
    </w:p>
    <w:p w:rsidR="007313E3" w:rsidRDefault="007313E3" w:rsidP="00024EB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– data de nascimento e idade da criança;</w:t>
      </w:r>
    </w:p>
    <w:p w:rsidR="007313E3" w:rsidRDefault="007313E3" w:rsidP="00024EB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– nome do responsável solicitante;</w:t>
      </w:r>
    </w:p>
    <w:p w:rsidR="007313E3" w:rsidRDefault="007313E3" w:rsidP="007313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 – documento de identificação do responsável solicitante (número do RG, do CPF e/ou da Certidão de Nascimento) e identificação do vínculo com a criança (genitor(a), tutor(a), curador(a), responsável legal, entre outros);</w:t>
      </w:r>
    </w:p>
    <w:p w:rsidR="00024EB5" w:rsidRDefault="007313E3" w:rsidP="00024EB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</w:t>
      </w:r>
      <w:r w:rsidR="00024EB5">
        <w:rPr>
          <w:rFonts w:ascii="Century Gothic" w:hAnsi="Century Gothic"/>
          <w:sz w:val="24"/>
          <w:szCs w:val="24"/>
        </w:rPr>
        <w:t xml:space="preserve"> – data e hora do registro;</w:t>
      </w:r>
    </w:p>
    <w:p w:rsidR="007313E3" w:rsidRDefault="007313E3" w:rsidP="00024EB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VII – descrição detalhada da solicitação, incluindo a turma, série e/ou período desejados, bem como o nome do educandário de preferência;</w:t>
      </w:r>
    </w:p>
    <w:p w:rsidR="00024EB5" w:rsidRDefault="00024EB5" w:rsidP="00024EB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="007313E3">
        <w:rPr>
          <w:rFonts w:ascii="Century Gothic" w:hAnsi="Century Gothic"/>
          <w:sz w:val="24"/>
          <w:szCs w:val="24"/>
        </w:rPr>
        <w:t>III</w:t>
      </w:r>
      <w:r>
        <w:rPr>
          <w:rFonts w:ascii="Century Gothic" w:hAnsi="Century Gothic"/>
          <w:sz w:val="24"/>
          <w:szCs w:val="24"/>
        </w:rPr>
        <w:t xml:space="preserve"> – nome </w:t>
      </w:r>
      <w:r w:rsidR="007313E3">
        <w:rPr>
          <w:rFonts w:ascii="Century Gothic" w:hAnsi="Century Gothic"/>
          <w:sz w:val="24"/>
          <w:szCs w:val="24"/>
        </w:rPr>
        <w:t xml:space="preserve">completo </w:t>
      </w:r>
      <w:r>
        <w:rPr>
          <w:rFonts w:ascii="Century Gothic" w:hAnsi="Century Gothic"/>
          <w:sz w:val="24"/>
          <w:szCs w:val="24"/>
        </w:rPr>
        <w:t>do servidor que inclui</w:t>
      </w:r>
      <w:r w:rsidR="007313E3">
        <w:rPr>
          <w:rFonts w:ascii="Century Gothic" w:hAnsi="Century Gothic"/>
          <w:sz w:val="24"/>
          <w:szCs w:val="24"/>
        </w:rPr>
        <w:t>u a solicitação.</w:t>
      </w:r>
    </w:p>
    <w:p w:rsidR="007313E3" w:rsidRDefault="007313E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196E" w:rsidRDefault="0050196E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7313E3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º Todo </w:t>
      </w:r>
      <w:r w:rsidR="007313E3">
        <w:rPr>
          <w:rFonts w:ascii="Century Gothic" w:hAnsi="Century Gothic"/>
          <w:sz w:val="24"/>
          <w:szCs w:val="24"/>
        </w:rPr>
        <w:t xml:space="preserve">registro de solicitação de vaga </w:t>
      </w:r>
      <w:r>
        <w:rPr>
          <w:rFonts w:ascii="Century Gothic" w:hAnsi="Century Gothic"/>
          <w:sz w:val="24"/>
          <w:szCs w:val="24"/>
        </w:rPr>
        <w:t xml:space="preserve">deverá gerar, após seu cadastro no sistema, um número de protocolo, com data e hora de emissão, cujo comprovante será entregue no ato ao </w:t>
      </w:r>
      <w:r w:rsidR="007313E3">
        <w:rPr>
          <w:rFonts w:ascii="Century Gothic" w:hAnsi="Century Gothic"/>
          <w:sz w:val="24"/>
          <w:szCs w:val="24"/>
        </w:rPr>
        <w:t>responsável solicitante</w:t>
      </w:r>
      <w:r>
        <w:rPr>
          <w:rFonts w:ascii="Century Gothic" w:hAnsi="Century Gothic"/>
          <w:sz w:val="24"/>
          <w:szCs w:val="24"/>
        </w:rPr>
        <w:t>.</w:t>
      </w:r>
    </w:p>
    <w:p w:rsidR="00024EB5" w:rsidRDefault="0050196E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Art. </w:t>
      </w:r>
      <w:r w:rsidR="007313E3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 xml:space="preserve">º O Poder Público disponibilizará, no portal eletrônico oficial da Prefeitura do Município de Marechal Cândido Rondon (www.mcr.pr.gov.br) um link específico para consulta de protocolos de </w:t>
      </w:r>
      <w:r w:rsidR="007313E3">
        <w:rPr>
          <w:rFonts w:ascii="Century Gothic" w:hAnsi="Century Gothic"/>
          <w:sz w:val="24"/>
          <w:szCs w:val="24"/>
        </w:rPr>
        <w:t>vagas</w:t>
      </w:r>
      <w:r>
        <w:rPr>
          <w:rFonts w:ascii="Century Gothic" w:hAnsi="Century Gothic"/>
          <w:sz w:val="24"/>
          <w:szCs w:val="24"/>
        </w:rPr>
        <w:t>, do qual constará um campo para a pesquisa individualizada do protocolo, onde, ao ingressar com o número</w:t>
      </w:r>
      <w:r w:rsidR="00024EB5">
        <w:rPr>
          <w:rFonts w:ascii="Century Gothic" w:hAnsi="Century Gothic"/>
          <w:sz w:val="24"/>
          <w:szCs w:val="24"/>
        </w:rPr>
        <w:t xml:space="preserve"> do protocolo e o nome completo</w:t>
      </w:r>
      <w:r>
        <w:rPr>
          <w:rFonts w:ascii="Century Gothic" w:hAnsi="Century Gothic"/>
          <w:sz w:val="24"/>
          <w:szCs w:val="24"/>
        </w:rPr>
        <w:t xml:space="preserve">, o </w:t>
      </w:r>
      <w:r w:rsidR="007313E3">
        <w:rPr>
          <w:rFonts w:ascii="Century Gothic" w:hAnsi="Century Gothic"/>
          <w:sz w:val="24"/>
          <w:szCs w:val="24"/>
        </w:rPr>
        <w:t xml:space="preserve">responsável solicitante </w:t>
      </w:r>
      <w:r>
        <w:rPr>
          <w:rFonts w:ascii="Century Gothic" w:hAnsi="Century Gothic"/>
          <w:sz w:val="24"/>
          <w:szCs w:val="24"/>
        </w:rPr>
        <w:t xml:space="preserve">terá acesso </w:t>
      </w:r>
      <w:r w:rsidR="001146D7">
        <w:rPr>
          <w:rFonts w:ascii="Century Gothic" w:hAnsi="Century Gothic"/>
          <w:sz w:val="24"/>
          <w:szCs w:val="24"/>
        </w:rPr>
        <w:t>às informações contidas no Artigo 2º da presente lei, bem como à</w:t>
      </w:r>
      <w:r w:rsidR="00024EB5">
        <w:rPr>
          <w:rFonts w:ascii="Century Gothic" w:hAnsi="Century Gothic"/>
          <w:sz w:val="24"/>
          <w:szCs w:val="24"/>
        </w:rPr>
        <w:t xml:space="preserve">s seguintes </w:t>
      </w:r>
      <w:r>
        <w:rPr>
          <w:rFonts w:ascii="Century Gothic" w:hAnsi="Century Gothic"/>
          <w:sz w:val="24"/>
          <w:szCs w:val="24"/>
        </w:rPr>
        <w:t>movimentações de sua solicitação</w:t>
      </w:r>
      <w:r w:rsidR="00024EB5">
        <w:rPr>
          <w:rFonts w:ascii="Century Gothic" w:hAnsi="Century Gothic"/>
          <w:sz w:val="24"/>
          <w:szCs w:val="24"/>
        </w:rPr>
        <w:t>:</w:t>
      </w:r>
    </w:p>
    <w:p w:rsidR="001146D7" w:rsidRDefault="001146D7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– número de dias em que aguarda a solicitação;</w:t>
      </w:r>
    </w:p>
    <w:p w:rsidR="001146D7" w:rsidRDefault="001146D7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– posição em que se encontra na fila de espera;</w:t>
      </w:r>
    </w:p>
    <w:p w:rsidR="0050196E" w:rsidRDefault="001146D7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– estado em que se encontra a solicitação (pendente ou aprovada);</w:t>
      </w:r>
    </w:p>
    <w:p w:rsidR="001146D7" w:rsidRDefault="001146D7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– caso aprovada, para qual turma, série e/ou período, bem como para qual educandário, foi aprovada a vaga</w:t>
      </w:r>
    </w:p>
    <w:p w:rsidR="00024EB5" w:rsidRDefault="00024EB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196E" w:rsidRDefault="00024EB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1º</w:t>
      </w:r>
      <w:r w:rsidR="0050196E">
        <w:rPr>
          <w:rFonts w:ascii="Century Gothic" w:hAnsi="Century Gothic"/>
          <w:sz w:val="24"/>
          <w:szCs w:val="24"/>
        </w:rPr>
        <w:t xml:space="preserve"> No mesmo </w:t>
      </w:r>
      <w:r>
        <w:rPr>
          <w:rFonts w:ascii="Century Gothic" w:hAnsi="Century Gothic"/>
          <w:sz w:val="24"/>
          <w:szCs w:val="24"/>
        </w:rPr>
        <w:t>espaço do portal eletrônico</w:t>
      </w:r>
      <w:r w:rsidR="00456C1C">
        <w:rPr>
          <w:rFonts w:ascii="Century Gothic" w:hAnsi="Century Gothic"/>
          <w:sz w:val="24"/>
          <w:szCs w:val="24"/>
        </w:rPr>
        <w:t>, constará</w:t>
      </w:r>
      <w:r w:rsidR="00CF3052">
        <w:rPr>
          <w:rFonts w:ascii="Century Gothic" w:hAnsi="Century Gothic"/>
          <w:sz w:val="24"/>
          <w:szCs w:val="24"/>
        </w:rPr>
        <w:t xml:space="preserve"> de maneira pública</w:t>
      </w:r>
      <w:r w:rsidR="00456C1C">
        <w:rPr>
          <w:rFonts w:ascii="Century Gothic" w:hAnsi="Century Gothic"/>
          <w:sz w:val="24"/>
          <w:szCs w:val="24"/>
        </w:rPr>
        <w:t xml:space="preserve">, em forma de lista, </w:t>
      </w:r>
      <w:r w:rsidR="0050196E">
        <w:rPr>
          <w:rFonts w:ascii="Century Gothic" w:hAnsi="Century Gothic"/>
          <w:sz w:val="24"/>
          <w:szCs w:val="24"/>
        </w:rPr>
        <w:t xml:space="preserve">a relação de todos os </w:t>
      </w:r>
      <w:r>
        <w:rPr>
          <w:rFonts w:ascii="Century Gothic" w:hAnsi="Century Gothic"/>
          <w:sz w:val="24"/>
          <w:szCs w:val="24"/>
        </w:rPr>
        <w:t xml:space="preserve">protocolos emitidos no período </w:t>
      </w:r>
      <w:r w:rsidR="001146D7">
        <w:rPr>
          <w:rFonts w:ascii="Century Gothic" w:hAnsi="Century Gothic"/>
          <w:sz w:val="24"/>
          <w:szCs w:val="24"/>
        </w:rPr>
        <w:t xml:space="preserve">compreendido entre 1º de Janeiro daquele ano </w:t>
      </w:r>
      <w:r>
        <w:rPr>
          <w:rFonts w:ascii="Century Gothic" w:hAnsi="Century Gothic"/>
          <w:sz w:val="24"/>
          <w:szCs w:val="24"/>
        </w:rPr>
        <w:t xml:space="preserve">até a data </w:t>
      </w:r>
      <w:r w:rsidR="00456C1C">
        <w:rPr>
          <w:rFonts w:ascii="Century Gothic" w:hAnsi="Century Gothic"/>
          <w:sz w:val="24"/>
          <w:szCs w:val="24"/>
        </w:rPr>
        <w:t>de pesquisa</w:t>
      </w:r>
      <w:r>
        <w:rPr>
          <w:rFonts w:ascii="Century Gothic" w:hAnsi="Century Gothic"/>
          <w:sz w:val="24"/>
          <w:szCs w:val="24"/>
        </w:rPr>
        <w:t>, sendo que para cada um deles, deverá ser divulgado o número do protocolo,</w:t>
      </w:r>
      <w:r w:rsidR="001146D7">
        <w:rPr>
          <w:rFonts w:ascii="Century Gothic" w:hAnsi="Century Gothic"/>
          <w:sz w:val="24"/>
          <w:szCs w:val="24"/>
        </w:rPr>
        <w:t xml:space="preserve"> as iniciais do nome completo da criança, a turma, série e/ou período desejado, o educandário escolhido, bem como </w:t>
      </w:r>
      <w:r>
        <w:rPr>
          <w:rFonts w:ascii="Century Gothic" w:hAnsi="Century Gothic"/>
          <w:sz w:val="24"/>
          <w:szCs w:val="24"/>
        </w:rPr>
        <w:t>a atual movimentação da solicitação</w:t>
      </w:r>
      <w:r w:rsidR="001146D7">
        <w:rPr>
          <w:rFonts w:ascii="Century Gothic" w:hAnsi="Century Gothic"/>
          <w:sz w:val="24"/>
          <w:szCs w:val="24"/>
        </w:rPr>
        <w:t xml:space="preserve"> e a posição em que se encontra na fila de espera</w:t>
      </w:r>
      <w:r>
        <w:rPr>
          <w:rFonts w:ascii="Century Gothic" w:hAnsi="Century Gothic"/>
          <w:sz w:val="24"/>
          <w:szCs w:val="24"/>
        </w:rPr>
        <w:t>, de forma idêntica à consulta individualizada.</w:t>
      </w:r>
    </w:p>
    <w:p w:rsidR="00024EB5" w:rsidRDefault="00024EB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56C1C" w:rsidRDefault="00456C1C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 2º O sistema deverá ser atualizado em tempo real.</w:t>
      </w:r>
    </w:p>
    <w:p w:rsidR="00456C1C" w:rsidRDefault="00456C1C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24EB5" w:rsidRDefault="00024EB5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 </w:t>
      </w:r>
      <w:r w:rsidR="00456C1C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º Referida relação também será disponibilizada de forma física a qualquer cidadão que a requeira na Secretaria Municipal de </w:t>
      </w:r>
      <w:r w:rsidR="001146D7">
        <w:rPr>
          <w:rFonts w:ascii="Century Gothic" w:hAnsi="Century Gothic"/>
          <w:sz w:val="24"/>
          <w:szCs w:val="24"/>
        </w:rPr>
        <w:t>Educação</w:t>
      </w:r>
      <w:r>
        <w:rPr>
          <w:rFonts w:ascii="Century Gothic" w:hAnsi="Century Gothic"/>
          <w:sz w:val="24"/>
          <w:szCs w:val="24"/>
        </w:rPr>
        <w:t>.</w:t>
      </w:r>
    </w:p>
    <w:p w:rsidR="00CF3052" w:rsidRDefault="00CF3052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052" w:rsidRDefault="00CF3052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1146D7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º </w:t>
      </w:r>
      <w:r w:rsidR="001146D7">
        <w:rPr>
          <w:rFonts w:ascii="Century Gothic" w:hAnsi="Century Gothic"/>
          <w:sz w:val="24"/>
          <w:szCs w:val="24"/>
        </w:rPr>
        <w:t xml:space="preserve">A disponibilização das vagas respeitará </w:t>
      </w:r>
      <w:r>
        <w:rPr>
          <w:rFonts w:ascii="Century Gothic" w:hAnsi="Century Gothic"/>
          <w:sz w:val="24"/>
          <w:szCs w:val="24"/>
        </w:rPr>
        <w:t>a ordem de protocolo, salvo situações de emergência</w:t>
      </w:r>
      <w:r w:rsidR="001146D7">
        <w:rPr>
          <w:rFonts w:ascii="Century Gothic" w:hAnsi="Century Gothic"/>
          <w:sz w:val="24"/>
          <w:szCs w:val="24"/>
        </w:rPr>
        <w:t xml:space="preserve"> ou determinação judicial, quando constará do sistema</w:t>
      </w:r>
      <w:r>
        <w:rPr>
          <w:rFonts w:ascii="Century Gothic" w:hAnsi="Century Gothic"/>
          <w:sz w:val="24"/>
          <w:szCs w:val="24"/>
        </w:rPr>
        <w:t xml:space="preserve"> se tratar de um destes casos.</w:t>
      </w:r>
    </w:p>
    <w:p w:rsidR="00024EB5" w:rsidRDefault="00024EB5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6491" w:rsidRDefault="00756491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1146D7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º </w:t>
      </w:r>
      <w:r w:rsidR="00456C1C">
        <w:rPr>
          <w:rFonts w:ascii="Century Gothic" w:hAnsi="Century Gothic"/>
          <w:sz w:val="24"/>
          <w:szCs w:val="24"/>
        </w:rPr>
        <w:t>Serão consideradas falta grave os seguintes atos praticados por servidores públicos</w:t>
      </w:r>
      <w:r>
        <w:rPr>
          <w:rFonts w:ascii="Century Gothic" w:hAnsi="Century Gothic"/>
          <w:sz w:val="24"/>
          <w:szCs w:val="24"/>
        </w:rPr>
        <w:t>:</w:t>
      </w:r>
    </w:p>
    <w:p w:rsidR="00456C1C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– deixar de incluir no sistema um </w:t>
      </w:r>
      <w:r w:rsidR="001146D7">
        <w:rPr>
          <w:rFonts w:ascii="Century Gothic" w:hAnsi="Century Gothic"/>
          <w:sz w:val="24"/>
          <w:szCs w:val="24"/>
        </w:rPr>
        <w:t>pedido de vaga</w:t>
      </w:r>
      <w:r>
        <w:rPr>
          <w:rFonts w:ascii="Century Gothic" w:hAnsi="Century Gothic"/>
          <w:sz w:val="24"/>
          <w:szCs w:val="24"/>
        </w:rPr>
        <w:t>;</w:t>
      </w:r>
    </w:p>
    <w:p w:rsidR="00456C1C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 – cadastrar informações falsas de que saiba a não veracidade;</w:t>
      </w:r>
    </w:p>
    <w:p w:rsidR="00456C1C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– deixar de atualizar e alimentar o sistema na mesma data da movimentaçã</w:t>
      </w:r>
      <w:r w:rsidR="001616D9">
        <w:rPr>
          <w:rFonts w:ascii="Century Gothic" w:hAnsi="Century Gothic"/>
          <w:sz w:val="24"/>
          <w:szCs w:val="24"/>
        </w:rPr>
        <w:t>o, salvo motivo de caso fortuito</w:t>
      </w:r>
      <w:r>
        <w:rPr>
          <w:rFonts w:ascii="Century Gothic" w:hAnsi="Century Gothic"/>
          <w:sz w:val="24"/>
          <w:szCs w:val="24"/>
        </w:rPr>
        <w:t xml:space="preserve"> ou força maior;</w:t>
      </w:r>
    </w:p>
    <w:p w:rsidR="00456C1C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 – alterar a ordem dos protocolos;</w:t>
      </w:r>
    </w:p>
    <w:p w:rsidR="00456C1C" w:rsidRPr="00756491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 – agir de </w:t>
      </w:r>
      <w:r w:rsidR="001146D7">
        <w:rPr>
          <w:rFonts w:ascii="Century Gothic" w:hAnsi="Century Gothic"/>
          <w:sz w:val="24"/>
          <w:szCs w:val="24"/>
        </w:rPr>
        <w:t xml:space="preserve">maneira a favorecer determinada criança </w:t>
      </w:r>
      <w:r>
        <w:rPr>
          <w:rFonts w:ascii="Century Gothic" w:hAnsi="Century Gothic"/>
          <w:sz w:val="24"/>
          <w:szCs w:val="24"/>
        </w:rPr>
        <w:t>em detrimento de outr</w:t>
      </w:r>
      <w:r w:rsidR="001146D7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, especialmente passando um</w:t>
      </w:r>
      <w:r w:rsidR="001146D7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 à frente d</w:t>
      </w:r>
      <w:r w:rsidR="001146D7">
        <w:rPr>
          <w:rFonts w:ascii="Century Gothic" w:hAnsi="Century Gothic"/>
          <w:sz w:val="24"/>
          <w:szCs w:val="24"/>
        </w:rPr>
        <w:t>a outra na fila de espera</w:t>
      </w:r>
      <w:r>
        <w:rPr>
          <w:rFonts w:ascii="Century Gothic" w:hAnsi="Century Gothic"/>
          <w:sz w:val="24"/>
          <w:szCs w:val="24"/>
        </w:rPr>
        <w:t>.</w:t>
      </w:r>
    </w:p>
    <w:p w:rsidR="00456C1C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6491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Parágrafo Único. O servidor público que se enquadrar em uma das faltas acima, ou em qualquer outra que cause o descumprimento do disposto na presente lei, terá contra si </w:t>
      </w:r>
      <w:r w:rsidR="001146D7">
        <w:rPr>
          <w:rFonts w:ascii="Century Gothic" w:hAnsi="Century Gothic"/>
          <w:sz w:val="24"/>
          <w:szCs w:val="24"/>
        </w:rPr>
        <w:t xml:space="preserve">obrigatoriamente </w:t>
      </w:r>
      <w:r>
        <w:rPr>
          <w:rFonts w:ascii="Century Gothic" w:hAnsi="Century Gothic"/>
          <w:sz w:val="24"/>
          <w:szCs w:val="24"/>
        </w:rPr>
        <w:t xml:space="preserve">aberto procedimento de inquérito </w:t>
      </w:r>
      <w:r>
        <w:rPr>
          <w:rFonts w:ascii="Century Gothic" w:hAnsi="Century Gothic"/>
          <w:sz w:val="24"/>
          <w:szCs w:val="24"/>
        </w:rPr>
        <w:lastRenderedPageBreak/>
        <w:t>e/ou sindicância administrativa, na forma da legislação municipal</w:t>
      </w:r>
      <w:r w:rsidR="00CF3052">
        <w:rPr>
          <w:rFonts w:ascii="Century Gothic" w:hAnsi="Century Gothic"/>
          <w:sz w:val="24"/>
          <w:szCs w:val="24"/>
        </w:rPr>
        <w:t>, especialmente do Estatuto do Servidor</w:t>
      </w:r>
      <w:r w:rsidR="001616D9">
        <w:rPr>
          <w:rFonts w:ascii="Century Gothic" w:hAnsi="Century Gothic"/>
          <w:sz w:val="24"/>
          <w:szCs w:val="24"/>
        </w:rPr>
        <w:t xml:space="preserve"> e, caso se enquadre no</w:t>
      </w:r>
      <w:r w:rsidR="001146D7">
        <w:rPr>
          <w:rFonts w:ascii="Century Gothic" w:hAnsi="Century Gothic"/>
          <w:sz w:val="24"/>
          <w:szCs w:val="24"/>
        </w:rPr>
        <w:t>s</w:t>
      </w:r>
      <w:r w:rsidR="001616D9">
        <w:rPr>
          <w:rFonts w:ascii="Century Gothic" w:hAnsi="Century Gothic"/>
          <w:sz w:val="24"/>
          <w:szCs w:val="24"/>
        </w:rPr>
        <w:t xml:space="preserve"> inciso</w:t>
      </w:r>
      <w:r w:rsidR="001146D7">
        <w:rPr>
          <w:rFonts w:ascii="Century Gothic" w:hAnsi="Century Gothic"/>
          <w:sz w:val="24"/>
          <w:szCs w:val="24"/>
        </w:rPr>
        <w:t>s</w:t>
      </w:r>
      <w:r w:rsidR="001616D9">
        <w:rPr>
          <w:rFonts w:ascii="Century Gothic" w:hAnsi="Century Gothic"/>
          <w:sz w:val="24"/>
          <w:szCs w:val="24"/>
        </w:rPr>
        <w:t xml:space="preserve"> </w:t>
      </w:r>
      <w:r w:rsidR="001146D7">
        <w:rPr>
          <w:rFonts w:ascii="Century Gothic" w:hAnsi="Century Gothic"/>
          <w:sz w:val="24"/>
          <w:szCs w:val="24"/>
        </w:rPr>
        <w:t xml:space="preserve">II, IV e </w:t>
      </w:r>
      <w:r w:rsidR="001616D9">
        <w:rPr>
          <w:rFonts w:ascii="Century Gothic" w:hAnsi="Century Gothic"/>
          <w:sz w:val="24"/>
          <w:szCs w:val="24"/>
        </w:rPr>
        <w:t xml:space="preserve">V, o Prefeito Municipal e/ou o Secretário Municipal de </w:t>
      </w:r>
      <w:r w:rsidR="001146D7">
        <w:rPr>
          <w:rFonts w:ascii="Century Gothic" w:hAnsi="Century Gothic"/>
          <w:sz w:val="24"/>
          <w:szCs w:val="24"/>
        </w:rPr>
        <w:t>Educação</w:t>
      </w:r>
      <w:r w:rsidR="001616D9">
        <w:rPr>
          <w:rFonts w:ascii="Century Gothic" w:hAnsi="Century Gothic"/>
          <w:sz w:val="24"/>
          <w:szCs w:val="24"/>
        </w:rPr>
        <w:t xml:space="preserve"> deverá comunicar o fato imediatamente às autoridades competentes, incluindo-se o Ministério Público Estadual.</w:t>
      </w:r>
    </w:p>
    <w:p w:rsidR="00456C1C" w:rsidRDefault="00456C1C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56C1C" w:rsidRPr="00756491" w:rsidRDefault="00CF3052" w:rsidP="0075649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1146D7">
        <w:rPr>
          <w:rFonts w:ascii="Century Gothic" w:hAnsi="Century Gothic"/>
          <w:sz w:val="24"/>
          <w:szCs w:val="24"/>
        </w:rPr>
        <w:t>7</w:t>
      </w:r>
      <w:r w:rsidR="00456C1C">
        <w:rPr>
          <w:rFonts w:ascii="Century Gothic" w:hAnsi="Century Gothic"/>
          <w:sz w:val="24"/>
          <w:szCs w:val="24"/>
        </w:rPr>
        <w:t xml:space="preserve">º O Município, através do seu departamento de informática, terá o prazo de 60 (sessenta) dias para </w:t>
      </w:r>
      <w:r w:rsidR="001146D7">
        <w:rPr>
          <w:rFonts w:ascii="Century Gothic" w:hAnsi="Century Gothic"/>
          <w:sz w:val="24"/>
          <w:szCs w:val="24"/>
        </w:rPr>
        <w:t xml:space="preserve">adequar o sistema já existente ou </w:t>
      </w:r>
      <w:r w:rsidR="00456C1C">
        <w:rPr>
          <w:rFonts w:ascii="Century Gothic" w:hAnsi="Century Gothic"/>
          <w:sz w:val="24"/>
          <w:szCs w:val="24"/>
        </w:rPr>
        <w:t xml:space="preserve">implementar </w:t>
      </w:r>
      <w:r w:rsidR="001146D7">
        <w:rPr>
          <w:rFonts w:ascii="Century Gothic" w:hAnsi="Century Gothic"/>
          <w:sz w:val="24"/>
          <w:szCs w:val="24"/>
        </w:rPr>
        <w:t>um sistema próprio no</w:t>
      </w:r>
      <w:r w:rsidR="00456C1C">
        <w:rPr>
          <w:rFonts w:ascii="Century Gothic" w:hAnsi="Century Gothic"/>
          <w:sz w:val="24"/>
          <w:szCs w:val="24"/>
        </w:rPr>
        <w:t xml:space="preserve"> que se refere a presente legislação e adequar o portal eletrônico para o cumprimento do disposto nos artigos anteriores, quando então sua utilização se tornará obrigatória.</w:t>
      </w:r>
    </w:p>
    <w:p w:rsidR="000D0AD8" w:rsidRDefault="000D0AD8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75331" w:rsidRDefault="00936243" w:rsidP="009362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36243">
        <w:rPr>
          <w:rFonts w:ascii="Century Gothic" w:hAnsi="Century Gothic"/>
          <w:sz w:val="24"/>
          <w:szCs w:val="24"/>
        </w:rPr>
        <w:t xml:space="preserve">Art. </w:t>
      </w:r>
      <w:r w:rsidR="001146D7">
        <w:rPr>
          <w:rFonts w:ascii="Century Gothic" w:hAnsi="Century Gothic"/>
          <w:sz w:val="24"/>
          <w:szCs w:val="24"/>
        </w:rPr>
        <w:t>8</w:t>
      </w:r>
      <w:r w:rsidR="00976F9E">
        <w:rPr>
          <w:rFonts w:ascii="Century Gothic" w:hAnsi="Century Gothic"/>
          <w:sz w:val="24"/>
          <w:szCs w:val="24"/>
        </w:rPr>
        <w:t>º</w:t>
      </w:r>
      <w:r w:rsidRPr="00936243">
        <w:rPr>
          <w:rFonts w:ascii="Century Gothic" w:hAnsi="Century Gothic"/>
          <w:sz w:val="24"/>
          <w:szCs w:val="24"/>
        </w:rPr>
        <w:t xml:space="preserve"> Esta Lei entra em vigor </w:t>
      </w:r>
      <w:r w:rsidR="00456C1C">
        <w:rPr>
          <w:rFonts w:ascii="Century Gothic" w:hAnsi="Century Gothic"/>
          <w:sz w:val="24"/>
          <w:szCs w:val="24"/>
        </w:rPr>
        <w:t xml:space="preserve">na data da </w:t>
      </w:r>
      <w:r w:rsidR="00976F9E">
        <w:rPr>
          <w:rFonts w:ascii="Century Gothic" w:hAnsi="Century Gothic"/>
          <w:sz w:val="24"/>
          <w:szCs w:val="24"/>
        </w:rPr>
        <w:t xml:space="preserve">sua </w:t>
      </w:r>
      <w:r w:rsidRPr="00936243">
        <w:rPr>
          <w:rFonts w:ascii="Century Gothic" w:hAnsi="Century Gothic"/>
          <w:sz w:val="24"/>
          <w:szCs w:val="24"/>
        </w:rPr>
        <w:t>publicação</w:t>
      </w:r>
      <w:r w:rsidR="00976F9E">
        <w:rPr>
          <w:rFonts w:ascii="Century Gothic" w:hAnsi="Century Gothic"/>
          <w:sz w:val="24"/>
          <w:szCs w:val="24"/>
        </w:rPr>
        <w:t>, revogando-se as disposições em contrário</w:t>
      </w:r>
      <w:r w:rsidR="00BD0CC0">
        <w:rPr>
          <w:rFonts w:ascii="Century Gothic" w:hAnsi="Century Gothic"/>
          <w:sz w:val="24"/>
          <w:szCs w:val="24"/>
        </w:rPr>
        <w:t>”</w:t>
      </w:r>
      <w:r w:rsidR="00326E77">
        <w:rPr>
          <w:rFonts w:ascii="Century Gothic" w:hAnsi="Century Gothic"/>
          <w:sz w:val="24"/>
          <w:szCs w:val="24"/>
        </w:rPr>
        <w:t>.</w:t>
      </w:r>
    </w:p>
    <w:p w:rsidR="00936243" w:rsidRDefault="0093624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0814FD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814FD">
        <w:rPr>
          <w:rFonts w:ascii="Century Gothic" w:hAnsi="Century Gothic"/>
          <w:sz w:val="24"/>
          <w:szCs w:val="24"/>
        </w:rPr>
        <w:t xml:space="preserve">Sala das Sessões, em </w:t>
      </w:r>
      <w:r w:rsidR="000814FD" w:rsidRPr="000814FD">
        <w:rPr>
          <w:rFonts w:ascii="Century Gothic" w:hAnsi="Century Gothic"/>
          <w:sz w:val="24"/>
          <w:szCs w:val="24"/>
        </w:rPr>
        <w:t>16 de fevereiro</w:t>
      </w:r>
      <w:r w:rsidR="00580024" w:rsidRPr="000814FD">
        <w:rPr>
          <w:rFonts w:ascii="Century Gothic" w:hAnsi="Century Gothic"/>
          <w:sz w:val="24"/>
          <w:szCs w:val="24"/>
        </w:rPr>
        <w:t xml:space="preserve"> de 201</w:t>
      </w:r>
      <w:r w:rsidR="000814FD" w:rsidRPr="000814FD">
        <w:rPr>
          <w:rFonts w:ascii="Century Gothic" w:hAnsi="Century Gothic"/>
          <w:sz w:val="24"/>
          <w:szCs w:val="24"/>
        </w:rPr>
        <w:t>8</w:t>
      </w:r>
      <w:r w:rsidR="00580024" w:rsidRPr="000814FD">
        <w:rPr>
          <w:rFonts w:ascii="Century Gothic" w:hAnsi="Century Gothic"/>
          <w:sz w:val="24"/>
          <w:szCs w:val="24"/>
        </w:rPr>
        <w:t>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437F" w:rsidRDefault="00D7437F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437F" w:rsidRDefault="00D7437F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580024" w:rsidRDefault="00BD0CC0" w:rsidP="00D7437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9D7D97" w:rsidRDefault="002D761B" w:rsidP="00D7437F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1146D7" w:rsidRDefault="001146D7" w:rsidP="00D7437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1146D7" w:rsidRDefault="001146D7" w:rsidP="00D7437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D7437F">
      <w:pPr>
        <w:pStyle w:val="SemEspaamen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1D52E4" w:rsidRDefault="001D52E4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976F9E" w:rsidRDefault="00976F9E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976F9E" w:rsidRDefault="00976F9E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976F9E" w:rsidRDefault="00976F9E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976F9E" w:rsidRDefault="00976F9E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605F6C" w:rsidRDefault="00605F6C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605F6C" w:rsidRDefault="00605F6C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605F6C" w:rsidRDefault="00605F6C" w:rsidP="00BD0CC0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C92837" w:rsidRDefault="00C92837" w:rsidP="009D7D97">
      <w:pPr>
        <w:pStyle w:val="SemEspaamento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:rsidR="00C92837" w:rsidRDefault="00C92837" w:rsidP="009D7D97">
      <w:pPr>
        <w:pStyle w:val="SemEspaamento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:rsidR="00C92837" w:rsidRDefault="00C92837" w:rsidP="009D7D97">
      <w:pPr>
        <w:pStyle w:val="SemEspaamento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:rsidR="000814FD" w:rsidRDefault="000814FD" w:rsidP="009D7D97">
      <w:pPr>
        <w:pStyle w:val="SemEspaamento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:rsidR="00C92837" w:rsidRDefault="00C92837" w:rsidP="009D7D97">
      <w:pPr>
        <w:pStyle w:val="SemEspaamento"/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p w:rsidR="009D7D97" w:rsidRPr="000814FD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0814FD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E900FE" w:rsidRPr="000814FD">
        <w:rPr>
          <w:rFonts w:ascii="Century Gothic" w:hAnsi="Century Gothic"/>
          <w:b/>
          <w:sz w:val="24"/>
          <w:szCs w:val="24"/>
        </w:rPr>
        <w:t>0</w:t>
      </w:r>
      <w:r w:rsidR="00326E77" w:rsidRPr="000814FD">
        <w:rPr>
          <w:rFonts w:ascii="Century Gothic" w:hAnsi="Century Gothic"/>
          <w:b/>
          <w:sz w:val="24"/>
          <w:szCs w:val="24"/>
        </w:rPr>
        <w:t>2</w:t>
      </w:r>
      <w:r w:rsidR="00BD0CC0" w:rsidRPr="000814FD">
        <w:rPr>
          <w:rFonts w:ascii="Century Gothic" w:hAnsi="Century Gothic"/>
          <w:b/>
          <w:sz w:val="24"/>
          <w:szCs w:val="24"/>
        </w:rPr>
        <w:t>/</w:t>
      </w:r>
      <w:r w:rsidR="00B65855" w:rsidRPr="000814FD">
        <w:rPr>
          <w:rFonts w:ascii="Century Gothic" w:hAnsi="Century Gothic"/>
          <w:b/>
          <w:sz w:val="24"/>
          <w:szCs w:val="24"/>
        </w:rPr>
        <w:t>201</w:t>
      </w:r>
      <w:r w:rsidR="000814FD" w:rsidRPr="000814FD">
        <w:rPr>
          <w:rFonts w:ascii="Century Gothic" w:hAnsi="Century Gothic"/>
          <w:b/>
          <w:sz w:val="24"/>
          <w:szCs w:val="24"/>
        </w:rPr>
        <w:t>8</w:t>
      </w:r>
    </w:p>
    <w:p w:rsidR="00577381" w:rsidRPr="000814FD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0814FD">
        <w:rPr>
          <w:rFonts w:ascii="Century Gothic" w:hAnsi="Century Gothic"/>
          <w:sz w:val="24"/>
          <w:szCs w:val="24"/>
        </w:rPr>
        <w:t xml:space="preserve">Data: </w:t>
      </w:r>
      <w:r w:rsidR="000814FD" w:rsidRPr="000814FD">
        <w:rPr>
          <w:rFonts w:ascii="Century Gothic" w:hAnsi="Century Gothic"/>
          <w:sz w:val="24"/>
          <w:szCs w:val="24"/>
        </w:rPr>
        <w:t>16 de fevereiro</w:t>
      </w:r>
      <w:r w:rsidR="00AB3885" w:rsidRPr="000814FD">
        <w:rPr>
          <w:rFonts w:ascii="Century Gothic" w:hAnsi="Century Gothic"/>
          <w:sz w:val="24"/>
          <w:szCs w:val="24"/>
        </w:rPr>
        <w:t xml:space="preserve"> de 201</w:t>
      </w:r>
      <w:r w:rsidR="000814FD" w:rsidRPr="000814FD">
        <w:rPr>
          <w:rFonts w:ascii="Century Gothic" w:hAnsi="Century Gothic"/>
          <w:sz w:val="24"/>
          <w:szCs w:val="24"/>
        </w:rPr>
        <w:t>8</w:t>
      </w:r>
    </w:p>
    <w:p w:rsidR="009D7D97" w:rsidRPr="00B37020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31306E" w:rsidRDefault="0031306E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814FD" w:rsidRDefault="000814FD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814FD" w:rsidRDefault="000814FD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814FD" w:rsidRDefault="000814FD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814FD" w:rsidRDefault="000814FD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37020" w:rsidRDefault="001146D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Viemos</w:t>
      </w:r>
      <w:r w:rsidR="009D7D97">
        <w:rPr>
          <w:rFonts w:ascii="Century Gothic" w:hAnsi="Century Gothic"/>
          <w:sz w:val="24"/>
          <w:szCs w:val="24"/>
        </w:rPr>
        <w:t xml:space="preserve"> por intermédio do presente Projeto de Lei propor </w:t>
      </w:r>
      <w:r w:rsidR="001D52E4">
        <w:rPr>
          <w:rFonts w:ascii="Century Gothic" w:hAnsi="Century Gothic"/>
          <w:sz w:val="24"/>
          <w:szCs w:val="24"/>
        </w:rPr>
        <w:t xml:space="preserve">a instituição </w:t>
      </w:r>
      <w:r w:rsidR="001D52E4" w:rsidRPr="001D52E4">
        <w:rPr>
          <w:rFonts w:ascii="Century Gothic" w:hAnsi="Century Gothic"/>
          <w:sz w:val="24"/>
          <w:szCs w:val="24"/>
        </w:rPr>
        <w:t xml:space="preserve">no âmbito do Município de Marechal Cândido Rondon </w:t>
      </w:r>
      <w:r w:rsidR="00B37020">
        <w:rPr>
          <w:rFonts w:ascii="Century Gothic" w:hAnsi="Century Gothic"/>
          <w:sz w:val="24"/>
          <w:szCs w:val="24"/>
        </w:rPr>
        <w:t xml:space="preserve">da </w:t>
      </w:r>
      <w:r w:rsidR="00B37020" w:rsidRPr="00B37020">
        <w:rPr>
          <w:rFonts w:ascii="Century Gothic" w:hAnsi="Century Gothic"/>
          <w:sz w:val="24"/>
          <w:szCs w:val="24"/>
        </w:rPr>
        <w:t xml:space="preserve">obrigatoriedade </w:t>
      </w:r>
      <w:r w:rsidR="00CF3052" w:rsidRPr="00CF3052">
        <w:rPr>
          <w:rFonts w:ascii="Century Gothic" w:hAnsi="Century Gothic"/>
          <w:sz w:val="24"/>
          <w:szCs w:val="24"/>
        </w:rPr>
        <w:t xml:space="preserve">do controle </w:t>
      </w:r>
      <w:r w:rsidRPr="001146D7">
        <w:rPr>
          <w:rFonts w:ascii="Century Gothic" w:hAnsi="Century Gothic"/>
          <w:sz w:val="24"/>
          <w:szCs w:val="24"/>
        </w:rPr>
        <w:t>da fila de espera para vagas em creches municipais e Centros Municipais de Ensino Infantil (CMEIs) mediante utilização de sistema, registro em protocolo e divulgação física e virtual da lista.</w:t>
      </w:r>
    </w:p>
    <w:p w:rsidR="00CF3052" w:rsidRPr="00CF3052" w:rsidRDefault="00CF3052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052" w:rsidRPr="00CF3052" w:rsidRDefault="00CF3052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F3052">
        <w:rPr>
          <w:rFonts w:ascii="Century Gothic" w:hAnsi="Century Gothic"/>
          <w:sz w:val="24"/>
          <w:szCs w:val="24"/>
        </w:rPr>
        <w:t xml:space="preserve">A implementação de tal sistema se faz necessária para o atendimento do princípio da transparência dos atos públicos, bem como de forma a organizar, adequar e tornar mais eficientes </w:t>
      </w:r>
      <w:r w:rsidR="001146D7">
        <w:rPr>
          <w:rFonts w:ascii="Century Gothic" w:hAnsi="Century Gothic"/>
          <w:sz w:val="24"/>
          <w:szCs w:val="24"/>
        </w:rPr>
        <w:t>as filas para vagas em educandários municipais</w:t>
      </w:r>
      <w:r w:rsidRPr="00CF3052">
        <w:rPr>
          <w:rFonts w:ascii="Century Gothic" w:hAnsi="Century Gothic"/>
          <w:sz w:val="24"/>
          <w:szCs w:val="24"/>
        </w:rPr>
        <w:t xml:space="preserve">, que hoje são </w:t>
      </w:r>
      <w:r w:rsidR="001146D7">
        <w:rPr>
          <w:rFonts w:ascii="Century Gothic" w:hAnsi="Century Gothic"/>
          <w:sz w:val="24"/>
          <w:szCs w:val="24"/>
        </w:rPr>
        <w:t xml:space="preserve">controladas </w:t>
      </w:r>
      <w:r w:rsidRPr="00CF3052">
        <w:rPr>
          <w:rFonts w:ascii="Century Gothic" w:hAnsi="Century Gothic"/>
          <w:sz w:val="24"/>
          <w:szCs w:val="24"/>
        </w:rPr>
        <w:t>no Paço Municipal de forma manual, sem qualquer controle rígido e sem o acompanhamento por parte do</w:t>
      </w:r>
      <w:r w:rsidR="001146D7">
        <w:rPr>
          <w:rFonts w:ascii="Century Gothic" w:hAnsi="Century Gothic"/>
          <w:sz w:val="24"/>
          <w:szCs w:val="24"/>
        </w:rPr>
        <w:t>s responsáveis</w:t>
      </w:r>
      <w:r w:rsidRPr="00CF3052">
        <w:rPr>
          <w:rFonts w:ascii="Century Gothic" w:hAnsi="Century Gothic"/>
          <w:sz w:val="24"/>
          <w:szCs w:val="24"/>
        </w:rPr>
        <w:t>.</w:t>
      </w:r>
    </w:p>
    <w:p w:rsidR="00CF3052" w:rsidRPr="00CF3052" w:rsidRDefault="00CF3052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616D9" w:rsidRDefault="00CF3052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F3052">
        <w:rPr>
          <w:rFonts w:ascii="Century Gothic" w:hAnsi="Century Gothic"/>
          <w:sz w:val="24"/>
          <w:szCs w:val="24"/>
        </w:rPr>
        <w:t xml:space="preserve">É notório, em grande parte dos Municípios do país, o tráfico de influência praticado por agentes públicos, como prefeitos, vices e secretários municipais, e até mesmo vereadores, </w:t>
      </w:r>
      <w:r w:rsidR="001146D7">
        <w:rPr>
          <w:rFonts w:ascii="Century Gothic" w:hAnsi="Century Gothic"/>
          <w:sz w:val="24"/>
          <w:szCs w:val="24"/>
        </w:rPr>
        <w:t>no encaminhamento de crianças para os educandários municipais</w:t>
      </w:r>
      <w:r w:rsidRPr="00CF3052">
        <w:rPr>
          <w:rFonts w:ascii="Century Gothic" w:hAnsi="Century Gothic"/>
          <w:sz w:val="24"/>
          <w:szCs w:val="24"/>
        </w:rPr>
        <w:t xml:space="preserve">, de forma a favorecer eleitores e pessoas apadrinhadas, em detrimento de cidadãos comuns que aguardam muitas vezes meses para </w:t>
      </w:r>
      <w:r w:rsidR="001146D7">
        <w:rPr>
          <w:rFonts w:ascii="Century Gothic" w:hAnsi="Century Gothic"/>
          <w:sz w:val="24"/>
          <w:szCs w:val="24"/>
        </w:rPr>
        <w:t>que sua criança possa ser alocada em uma creche ou CMEI.</w:t>
      </w:r>
    </w:p>
    <w:p w:rsidR="001146D7" w:rsidRDefault="001146D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46D7" w:rsidRDefault="001146D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Mais notória ainda é a fila de espera que sempre existiu neste Município, a qual certamente só será reduzida ao longo dos anos, com a implementação de políticas públicas a favorecer a educação municipal, especialmente o aumento do número de vagas em educandários através da ampliação das salas de aula, contratação de mais professores e até mesmo a construção e/ou readequação de espaços para servirem como creches ou CMEIs.</w:t>
      </w:r>
    </w:p>
    <w:p w:rsidR="001616D9" w:rsidRDefault="001616D9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C558F" w:rsidRDefault="00CF3052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F3052">
        <w:rPr>
          <w:rFonts w:ascii="Century Gothic" w:hAnsi="Century Gothic"/>
          <w:sz w:val="24"/>
          <w:szCs w:val="24"/>
        </w:rPr>
        <w:t xml:space="preserve">Sem um sistema eletrônico de cadastramento e que gere um protocolo, na forma de “ticket” (com número, data e hora, a ser disponibilizado ao </w:t>
      </w:r>
      <w:r w:rsidR="001146D7">
        <w:rPr>
          <w:rFonts w:ascii="Century Gothic" w:hAnsi="Century Gothic"/>
          <w:sz w:val="24"/>
          <w:szCs w:val="24"/>
        </w:rPr>
        <w:t>responsável solicitante</w:t>
      </w:r>
      <w:r w:rsidRPr="00CF3052">
        <w:rPr>
          <w:rFonts w:ascii="Century Gothic" w:hAnsi="Century Gothic"/>
          <w:sz w:val="24"/>
          <w:szCs w:val="24"/>
        </w:rPr>
        <w:t xml:space="preserve">), o “lobby” torna-se facilitado, se verificando </w:t>
      </w:r>
      <w:r w:rsidR="001146D7">
        <w:rPr>
          <w:rFonts w:ascii="Century Gothic" w:hAnsi="Century Gothic"/>
          <w:sz w:val="24"/>
          <w:szCs w:val="24"/>
        </w:rPr>
        <w:t>crianças</w:t>
      </w:r>
      <w:r w:rsidRPr="00CF3052">
        <w:rPr>
          <w:rFonts w:ascii="Century Gothic" w:hAnsi="Century Gothic"/>
          <w:sz w:val="24"/>
          <w:szCs w:val="24"/>
        </w:rPr>
        <w:t xml:space="preserve"> sendo passadas na frente de outras na fila </w:t>
      </w:r>
      <w:r w:rsidR="001146D7">
        <w:rPr>
          <w:rFonts w:ascii="Century Gothic" w:hAnsi="Century Gothic"/>
          <w:sz w:val="24"/>
          <w:szCs w:val="24"/>
        </w:rPr>
        <w:t xml:space="preserve">para as vagas em educandários. </w:t>
      </w:r>
      <w:r w:rsidRPr="00CF3052">
        <w:rPr>
          <w:rFonts w:ascii="Century Gothic" w:hAnsi="Century Gothic"/>
          <w:sz w:val="24"/>
          <w:szCs w:val="24"/>
        </w:rPr>
        <w:t xml:space="preserve">Com o protocolo em mãos, </w:t>
      </w:r>
      <w:r w:rsidR="001146D7">
        <w:rPr>
          <w:rFonts w:ascii="Century Gothic" w:hAnsi="Century Gothic"/>
          <w:sz w:val="24"/>
          <w:szCs w:val="24"/>
        </w:rPr>
        <w:t>o responsável poderá acompanhar sua solicitação</w:t>
      </w:r>
      <w:r w:rsidRPr="00CF3052">
        <w:rPr>
          <w:rFonts w:ascii="Century Gothic" w:hAnsi="Century Gothic"/>
          <w:sz w:val="24"/>
          <w:szCs w:val="24"/>
        </w:rPr>
        <w:t>, bem como fiscalizar a fila de espera.</w:t>
      </w:r>
    </w:p>
    <w:p w:rsidR="001146D7" w:rsidRDefault="001146D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146D7" w:rsidRDefault="001146D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Vale frisar que projetos semelhantes já foram aprovados em diversos Municípios do país, sendo que, na sua grande maioria, exigem que a lista divulgada online e presencialmente inclua, inclusive, o nome completo da criança para acompanhamento público. Entretanto, de forma a resguardar a privacidade das famílias, este projeto garante o sigilo das informações, bastando que haja uma transparência nas filas de espera, o que certamente afastará pequenos atos de corrupção e garantirá um trabalho mais fácil e seguro para o próprio Prefeito Municipal e para o Secretário Municipal de Educação.</w:t>
      </w:r>
    </w:p>
    <w:p w:rsidR="00C92837" w:rsidRDefault="00C9283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92837" w:rsidRDefault="00C92837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Há de ser igualmente salientado que a presente proposição segue a mesma lógica, e inclusive a mesma redação, do Projeto de Lei nº 06/2017, de autoria também deste Vereador, o qual foi aprovado por unanimidade dos edis desta Casa de Leis, inclusive com honrosos cumprimentos e votos de louvor, e após sancionado 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por Sua Excelência, o Prefeito Municipal, tornou-se a Lei Municipal nº 4.952/2017, pelo que certamente não haverá qualquer óbice por parte deste Poder Legislativo e muito menos pelo Executivo, que sempre fez ressaltar seu compromisso com a transparência.</w:t>
      </w:r>
    </w:p>
    <w:p w:rsidR="00CF3052" w:rsidRDefault="00CF3052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Default="00FA55D6" w:rsidP="00CF305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Diante do exposto, </w:t>
      </w:r>
      <w:r w:rsidR="00C835E2">
        <w:rPr>
          <w:rFonts w:ascii="Century Gothic" w:hAnsi="Century Gothic"/>
          <w:sz w:val="24"/>
          <w:szCs w:val="24"/>
        </w:rPr>
        <w:t xml:space="preserve">o Vereador que abaixo subscreve fica no aguardo do apoio e </w:t>
      </w:r>
      <w:r>
        <w:rPr>
          <w:rFonts w:ascii="Century Gothic" w:hAnsi="Century Gothic"/>
          <w:sz w:val="24"/>
          <w:szCs w:val="24"/>
        </w:rPr>
        <w:t>aprovação desta matéria por parte dos demais Vereadores desta Casa de Leis</w:t>
      </w:r>
      <w:r w:rsidR="00C835E2">
        <w:rPr>
          <w:rFonts w:ascii="Century Gothic" w:hAnsi="Century Gothic"/>
          <w:sz w:val="24"/>
          <w:szCs w:val="24"/>
        </w:rPr>
        <w:t xml:space="preserve">, o que muito </w:t>
      </w:r>
      <w:r w:rsidR="001D52E4">
        <w:rPr>
          <w:rFonts w:ascii="Century Gothic" w:hAnsi="Century Gothic"/>
          <w:sz w:val="24"/>
          <w:szCs w:val="24"/>
        </w:rPr>
        <w:t xml:space="preserve">contribuirá com </w:t>
      </w:r>
      <w:r w:rsidR="00C835E2">
        <w:rPr>
          <w:rFonts w:ascii="Century Gothic" w:hAnsi="Century Gothic"/>
          <w:sz w:val="24"/>
          <w:szCs w:val="24"/>
        </w:rPr>
        <w:t>toda a comunidade rondonense.</w:t>
      </w:r>
    </w:p>
    <w:p w:rsidR="001616D9" w:rsidRDefault="001616D9" w:rsidP="00FA55D6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FA55D6" w:rsidRPr="000814FD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814FD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0814FD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814FD">
        <w:rPr>
          <w:rFonts w:ascii="Century Gothic" w:hAnsi="Century Gothic"/>
          <w:sz w:val="24"/>
          <w:szCs w:val="24"/>
        </w:rPr>
        <w:t xml:space="preserve">Sala das Sessões, em </w:t>
      </w:r>
      <w:r w:rsidR="000814FD" w:rsidRPr="000814FD">
        <w:rPr>
          <w:rFonts w:ascii="Century Gothic" w:hAnsi="Century Gothic"/>
          <w:sz w:val="24"/>
          <w:szCs w:val="24"/>
        </w:rPr>
        <w:t>16 de fevereiro</w:t>
      </w:r>
      <w:r w:rsidR="00566459" w:rsidRPr="000814FD">
        <w:rPr>
          <w:rFonts w:ascii="Century Gothic" w:hAnsi="Century Gothic"/>
          <w:sz w:val="24"/>
          <w:szCs w:val="24"/>
        </w:rPr>
        <w:t xml:space="preserve"> de 201</w:t>
      </w:r>
      <w:r w:rsidR="000814FD" w:rsidRPr="000814FD">
        <w:rPr>
          <w:rFonts w:ascii="Century Gothic" w:hAnsi="Century Gothic"/>
          <w:sz w:val="24"/>
          <w:szCs w:val="24"/>
        </w:rPr>
        <w:t>8</w:t>
      </w:r>
      <w:r w:rsidR="00566459" w:rsidRPr="000814FD">
        <w:rPr>
          <w:rFonts w:ascii="Century Gothic" w:hAnsi="Century Gothic"/>
          <w:sz w:val="24"/>
          <w:szCs w:val="24"/>
        </w:rPr>
        <w:t>.</w:t>
      </w:r>
    </w:p>
    <w:p w:rsidR="00566459" w:rsidRPr="00AC558F" w:rsidRDefault="00566459" w:rsidP="00566459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31306E" w:rsidRPr="00326E77" w:rsidRDefault="0031306E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306E" w:rsidRDefault="0031306E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1306E" w:rsidRDefault="0031306E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6459" w:rsidRDefault="00F86187" w:rsidP="00D7437F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605F6C" w:rsidRDefault="00E900FE" w:rsidP="00C92837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605F6C" w:rsidRPr="00766722" w:rsidRDefault="00605F6C" w:rsidP="00D7437F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sectPr w:rsidR="00605F6C" w:rsidRPr="00766722" w:rsidSect="00F23420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0E" w:rsidRDefault="00E8140E" w:rsidP="00D60621">
      <w:r>
        <w:separator/>
      </w:r>
    </w:p>
  </w:endnote>
  <w:endnote w:type="continuationSeparator" w:id="0">
    <w:p w:rsidR="00E8140E" w:rsidRDefault="00E8140E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0E" w:rsidRDefault="00E8140E" w:rsidP="00D60621">
      <w:r>
        <w:separator/>
      </w:r>
    </w:p>
  </w:footnote>
  <w:footnote w:type="continuationSeparator" w:id="0">
    <w:p w:rsidR="00E8140E" w:rsidRDefault="00E8140E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420"/>
    <w:rsid w:val="00007B0C"/>
    <w:rsid w:val="000116BD"/>
    <w:rsid w:val="00014815"/>
    <w:rsid w:val="000151FC"/>
    <w:rsid w:val="00024EB5"/>
    <w:rsid w:val="00035CE6"/>
    <w:rsid w:val="00042540"/>
    <w:rsid w:val="000814FD"/>
    <w:rsid w:val="000D0AD8"/>
    <w:rsid w:val="000D791E"/>
    <w:rsid w:val="000E3595"/>
    <w:rsid w:val="0010315C"/>
    <w:rsid w:val="001146D7"/>
    <w:rsid w:val="0012506F"/>
    <w:rsid w:val="00152A45"/>
    <w:rsid w:val="001616D9"/>
    <w:rsid w:val="00167EAC"/>
    <w:rsid w:val="00173DF1"/>
    <w:rsid w:val="00174B67"/>
    <w:rsid w:val="00185998"/>
    <w:rsid w:val="00194710"/>
    <w:rsid w:val="001A13E5"/>
    <w:rsid w:val="001C5FFF"/>
    <w:rsid w:val="001D52E4"/>
    <w:rsid w:val="0020671C"/>
    <w:rsid w:val="00220C2E"/>
    <w:rsid w:val="00260633"/>
    <w:rsid w:val="002747F6"/>
    <w:rsid w:val="002C230D"/>
    <w:rsid w:val="002D761B"/>
    <w:rsid w:val="002E1666"/>
    <w:rsid w:val="002E6447"/>
    <w:rsid w:val="0031306E"/>
    <w:rsid w:val="00326E77"/>
    <w:rsid w:val="00327897"/>
    <w:rsid w:val="00333F27"/>
    <w:rsid w:val="00346BAF"/>
    <w:rsid w:val="00361517"/>
    <w:rsid w:val="003A51E7"/>
    <w:rsid w:val="003F2BE4"/>
    <w:rsid w:val="003F7205"/>
    <w:rsid w:val="00456C1C"/>
    <w:rsid w:val="004621CE"/>
    <w:rsid w:val="00486343"/>
    <w:rsid w:val="004A31D3"/>
    <w:rsid w:val="004B127D"/>
    <w:rsid w:val="0050196E"/>
    <w:rsid w:val="00505180"/>
    <w:rsid w:val="00520379"/>
    <w:rsid w:val="00540082"/>
    <w:rsid w:val="00551DF3"/>
    <w:rsid w:val="00566459"/>
    <w:rsid w:val="00577381"/>
    <w:rsid w:val="00580024"/>
    <w:rsid w:val="005862D8"/>
    <w:rsid w:val="005A5E0A"/>
    <w:rsid w:val="00603B83"/>
    <w:rsid w:val="00605F6C"/>
    <w:rsid w:val="0061050C"/>
    <w:rsid w:val="00656EDD"/>
    <w:rsid w:val="00673D1F"/>
    <w:rsid w:val="00674507"/>
    <w:rsid w:val="00675331"/>
    <w:rsid w:val="00681061"/>
    <w:rsid w:val="0068770A"/>
    <w:rsid w:val="006C5FEC"/>
    <w:rsid w:val="006F25BF"/>
    <w:rsid w:val="0072554A"/>
    <w:rsid w:val="007313E3"/>
    <w:rsid w:val="00756491"/>
    <w:rsid w:val="00766722"/>
    <w:rsid w:val="007836C5"/>
    <w:rsid w:val="00791F14"/>
    <w:rsid w:val="007A676C"/>
    <w:rsid w:val="007B30A5"/>
    <w:rsid w:val="007B49EB"/>
    <w:rsid w:val="007C24D2"/>
    <w:rsid w:val="0083065A"/>
    <w:rsid w:val="008479ED"/>
    <w:rsid w:val="00864FE3"/>
    <w:rsid w:val="0086707A"/>
    <w:rsid w:val="008E71D6"/>
    <w:rsid w:val="008F3169"/>
    <w:rsid w:val="00936243"/>
    <w:rsid w:val="00950374"/>
    <w:rsid w:val="00976F9E"/>
    <w:rsid w:val="00994B36"/>
    <w:rsid w:val="009D7D97"/>
    <w:rsid w:val="00A14A01"/>
    <w:rsid w:val="00A2515F"/>
    <w:rsid w:val="00A420DC"/>
    <w:rsid w:val="00A56B5A"/>
    <w:rsid w:val="00A61BB4"/>
    <w:rsid w:val="00A919A8"/>
    <w:rsid w:val="00AB3885"/>
    <w:rsid w:val="00AC558F"/>
    <w:rsid w:val="00AF43AC"/>
    <w:rsid w:val="00B34199"/>
    <w:rsid w:val="00B37020"/>
    <w:rsid w:val="00B427E8"/>
    <w:rsid w:val="00B65855"/>
    <w:rsid w:val="00B66635"/>
    <w:rsid w:val="00B81D6E"/>
    <w:rsid w:val="00BB45F3"/>
    <w:rsid w:val="00BC7074"/>
    <w:rsid w:val="00BD0CC0"/>
    <w:rsid w:val="00BD105B"/>
    <w:rsid w:val="00BE451D"/>
    <w:rsid w:val="00C0715D"/>
    <w:rsid w:val="00C132A1"/>
    <w:rsid w:val="00C62D1B"/>
    <w:rsid w:val="00C708DB"/>
    <w:rsid w:val="00C73D0F"/>
    <w:rsid w:val="00C835E2"/>
    <w:rsid w:val="00C849F6"/>
    <w:rsid w:val="00C92837"/>
    <w:rsid w:val="00C97BC8"/>
    <w:rsid w:val="00CA49D9"/>
    <w:rsid w:val="00CB770C"/>
    <w:rsid w:val="00CC2385"/>
    <w:rsid w:val="00CE2CDA"/>
    <w:rsid w:val="00CF3052"/>
    <w:rsid w:val="00D007D7"/>
    <w:rsid w:val="00D04C2D"/>
    <w:rsid w:val="00D60621"/>
    <w:rsid w:val="00D6097F"/>
    <w:rsid w:val="00D7437F"/>
    <w:rsid w:val="00D83F6D"/>
    <w:rsid w:val="00DB1252"/>
    <w:rsid w:val="00DD3CA8"/>
    <w:rsid w:val="00DF35C6"/>
    <w:rsid w:val="00E04B05"/>
    <w:rsid w:val="00E1170B"/>
    <w:rsid w:val="00E17F98"/>
    <w:rsid w:val="00E8140E"/>
    <w:rsid w:val="00E900FE"/>
    <w:rsid w:val="00EB1DE1"/>
    <w:rsid w:val="00F04A1F"/>
    <w:rsid w:val="00F17E83"/>
    <w:rsid w:val="00F23420"/>
    <w:rsid w:val="00F42700"/>
    <w:rsid w:val="00F510E0"/>
    <w:rsid w:val="00F86187"/>
    <w:rsid w:val="00F96EA2"/>
    <w:rsid w:val="00FA55D6"/>
    <w:rsid w:val="00FE1474"/>
    <w:rsid w:val="00FE15D0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D3DF5-F942-4568-8E47-E745536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501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1423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4</cp:revision>
  <cp:lastPrinted>2017-03-08T21:27:00Z</cp:lastPrinted>
  <dcterms:created xsi:type="dcterms:W3CDTF">2017-05-17T14:07:00Z</dcterms:created>
  <dcterms:modified xsi:type="dcterms:W3CDTF">2018-02-16T12:53:00Z</dcterms:modified>
</cp:coreProperties>
</file>