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31" w:rsidRPr="0039327F" w:rsidRDefault="00756491" w:rsidP="00675331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9327F">
        <w:rPr>
          <w:rFonts w:ascii="Century Gothic" w:hAnsi="Century Gothic"/>
          <w:b/>
          <w:sz w:val="24"/>
          <w:szCs w:val="24"/>
        </w:rPr>
        <w:t>P</w:t>
      </w:r>
      <w:r w:rsidR="00675331" w:rsidRPr="0039327F">
        <w:rPr>
          <w:rFonts w:ascii="Century Gothic" w:hAnsi="Century Gothic"/>
          <w:b/>
          <w:sz w:val="24"/>
          <w:szCs w:val="24"/>
        </w:rPr>
        <w:t>ROJETO DE LEI Nº</w:t>
      </w:r>
      <w:r w:rsidR="00580024" w:rsidRPr="0039327F">
        <w:rPr>
          <w:rFonts w:ascii="Century Gothic" w:hAnsi="Century Gothic"/>
          <w:b/>
          <w:sz w:val="24"/>
          <w:szCs w:val="24"/>
        </w:rPr>
        <w:t xml:space="preserve"> </w:t>
      </w:r>
      <w:r w:rsidR="008E5A01">
        <w:rPr>
          <w:rFonts w:ascii="Century Gothic" w:hAnsi="Century Gothic"/>
          <w:b/>
          <w:sz w:val="24"/>
          <w:szCs w:val="24"/>
        </w:rPr>
        <w:t>3</w:t>
      </w:r>
      <w:r w:rsidR="008F17A3">
        <w:rPr>
          <w:rFonts w:ascii="Century Gothic" w:hAnsi="Century Gothic"/>
          <w:b/>
          <w:sz w:val="24"/>
          <w:szCs w:val="24"/>
        </w:rPr>
        <w:t>9</w:t>
      </w:r>
      <w:r w:rsidR="005A5E0A" w:rsidRPr="0039327F">
        <w:rPr>
          <w:rFonts w:ascii="Century Gothic" w:hAnsi="Century Gothic"/>
          <w:b/>
          <w:sz w:val="24"/>
          <w:szCs w:val="24"/>
        </w:rPr>
        <w:t>/</w:t>
      </w:r>
      <w:r w:rsidR="00B65855" w:rsidRPr="0039327F">
        <w:rPr>
          <w:rFonts w:ascii="Century Gothic" w:hAnsi="Century Gothic"/>
          <w:b/>
          <w:sz w:val="24"/>
          <w:szCs w:val="24"/>
        </w:rPr>
        <w:t>201</w:t>
      </w:r>
      <w:r w:rsidR="00580024" w:rsidRPr="0039327F">
        <w:rPr>
          <w:rFonts w:ascii="Century Gothic" w:hAnsi="Century Gothic"/>
          <w:b/>
          <w:sz w:val="24"/>
          <w:szCs w:val="24"/>
        </w:rPr>
        <w:t>7</w:t>
      </w:r>
    </w:p>
    <w:p w:rsidR="00675331" w:rsidRDefault="00675331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Data: </w:t>
      </w:r>
      <w:r w:rsidR="00FB0D0C">
        <w:rPr>
          <w:rFonts w:ascii="Century Gothic" w:hAnsi="Century Gothic"/>
          <w:sz w:val="24"/>
          <w:szCs w:val="24"/>
        </w:rPr>
        <w:t>18</w:t>
      </w:r>
      <w:r w:rsidR="004571FA">
        <w:rPr>
          <w:rFonts w:ascii="Century Gothic" w:hAnsi="Century Gothic"/>
          <w:sz w:val="24"/>
          <w:szCs w:val="24"/>
        </w:rPr>
        <w:t xml:space="preserve"> de dezembro</w:t>
      </w:r>
      <w:r w:rsidR="00580024" w:rsidRPr="0039327F">
        <w:rPr>
          <w:rFonts w:ascii="Century Gothic" w:hAnsi="Century Gothic"/>
          <w:sz w:val="24"/>
          <w:szCs w:val="24"/>
        </w:rPr>
        <w:t xml:space="preserve"> de 2017</w:t>
      </w:r>
    </w:p>
    <w:p w:rsidR="003D43BD" w:rsidRPr="009A6E4B" w:rsidRDefault="003D43BD" w:rsidP="0067533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8F17A3" w:rsidRPr="009973A1" w:rsidRDefault="006F25BF" w:rsidP="008F17A3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Ementa: </w:t>
      </w:r>
      <w:r w:rsidR="008F17A3">
        <w:rPr>
          <w:rFonts w:ascii="Century Gothic" w:hAnsi="Century Gothic"/>
          <w:b/>
          <w:sz w:val="24"/>
          <w:szCs w:val="24"/>
        </w:rPr>
        <w:t>declara a Feira Ponta de Estoque como evento oficia</w:t>
      </w:r>
      <w:r w:rsidR="00510178">
        <w:rPr>
          <w:rFonts w:ascii="Century Gothic" w:hAnsi="Century Gothic"/>
          <w:b/>
          <w:sz w:val="24"/>
          <w:szCs w:val="24"/>
        </w:rPr>
        <w:t>l</w:t>
      </w:r>
      <w:r w:rsidR="008F17A3">
        <w:rPr>
          <w:rFonts w:ascii="Century Gothic" w:hAnsi="Century Gothic"/>
          <w:b/>
          <w:sz w:val="24"/>
          <w:szCs w:val="24"/>
        </w:rPr>
        <w:t xml:space="preserve"> do </w:t>
      </w:r>
      <w:r w:rsidR="008F17A3">
        <w:rPr>
          <w:rFonts w:ascii="Century Gothic" w:hAnsi="Century Gothic"/>
          <w:b/>
          <w:sz w:val="24"/>
          <w:szCs w:val="24"/>
        </w:rPr>
        <w:t>Município de Marechal Cândido Rondon, e dá outras providências.</w:t>
      </w:r>
    </w:p>
    <w:p w:rsidR="008F17A3" w:rsidRDefault="008F17A3" w:rsidP="00527999">
      <w:pPr>
        <w:pStyle w:val="SemEspaamento"/>
        <w:ind w:left="3686"/>
        <w:jc w:val="both"/>
        <w:rPr>
          <w:rFonts w:ascii="Century Gothic" w:hAnsi="Century Gothic"/>
          <w:b/>
          <w:sz w:val="24"/>
          <w:szCs w:val="24"/>
        </w:rPr>
      </w:pPr>
    </w:p>
    <w:p w:rsidR="00675331" w:rsidRPr="009973A1" w:rsidRDefault="00C90734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 Vereador </w:t>
      </w:r>
      <w:r w:rsidR="00675331" w:rsidRPr="009973A1">
        <w:rPr>
          <w:rFonts w:ascii="Century Gothic" w:hAnsi="Century Gothic"/>
          <w:sz w:val="24"/>
          <w:szCs w:val="24"/>
        </w:rPr>
        <w:t xml:space="preserve">que abaixo subscreve, no uso de suas atribuições legais, e tendo por base o que preceitua o </w:t>
      </w:r>
      <w:r w:rsidR="00BB45F3">
        <w:rPr>
          <w:rFonts w:ascii="Century Gothic" w:hAnsi="Century Gothic"/>
          <w:sz w:val="24"/>
          <w:szCs w:val="24"/>
        </w:rPr>
        <w:t>A</w:t>
      </w:r>
      <w:r w:rsidR="00675331" w:rsidRPr="009973A1">
        <w:rPr>
          <w:rFonts w:ascii="Century Gothic" w:hAnsi="Century Gothic"/>
          <w:sz w:val="24"/>
          <w:szCs w:val="24"/>
        </w:rPr>
        <w:t>rtigo 157, § 1º, inciso I, do Regimento Interno desta Casa de Leis, apresenta o seguinte Projeto de Lei</w:t>
      </w:r>
      <w:r w:rsidR="00181203">
        <w:rPr>
          <w:rFonts w:ascii="Century Gothic" w:hAnsi="Century Gothic"/>
          <w:sz w:val="24"/>
          <w:szCs w:val="24"/>
        </w:rPr>
        <w:t xml:space="preserve">, </w:t>
      </w:r>
      <w:r w:rsidR="00A56B5A">
        <w:rPr>
          <w:rFonts w:ascii="Century Gothic" w:hAnsi="Century Gothic"/>
          <w:sz w:val="24"/>
          <w:szCs w:val="24"/>
        </w:rPr>
        <w:t xml:space="preserve">que </w:t>
      </w:r>
      <w:r w:rsidR="00864FE3">
        <w:rPr>
          <w:rFonts w:ascii="Century Gothic" w:hAnsi="Century Gothic"/>
          <w:sz w:val="24"/>
          <w:szCs w:val="24"/>
        </w:rPr>
        <w:t>passa a vigorar com a seguinte redação</w:t>
      </w:r>
      <w:r w:rsidR="006F25BF">
        <w:rPr>
          <w:rFonts w:ascii="Century Gothic" w:hAnsi="Century Gothic"/>
          <w:sz w:val="24"/>
          <w:szCs w:val="24"/>
        </w:rPr>
        <w:t>: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 xml:space="preserve"> </w:t>
      </w:r>
    </w:p>
    <w:p w:rsidR="00675331" w:rsidRPr="009973A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973A1">
        <w:rPr>
          <w:rFonts w:ascii="Century Gothic" w:hAnsi="Century Gothic"/>
          <w:sz w:val="24"/>
          <w:szCs w:val="24"/>
        </w:rPr>
        <w:t>“A Câmara Municipal de Marechal Cândido Rondon, Estado do Paraná, aprovou a seguinte LEI:</w:t>
      </w:r>
    </w:p>
    <w:p w:rsidR="00675331" w:rsidRDefault="00675331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F17A3" w:rsidRDefault="008F17A3" w:rsidP="008F17A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Art. 1º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Fica declarado como evento oficial do Município de Marechal Cândido Rondon a </w:t>
      </w:r>
      <w:r>
        <w:rPr>
          <w:rFonts w:ascii="Century Gothic" w:hAnsi="Century Gothic"/>
          <w:sz w:val="24"/>
          <w:szCs w:val="24"/>
        </w:rPr>
        <w:t xml:space="preserve">Feira Ponta de Estoque, </w:t>
      </w:r>
      <w:r w:rsidR="00454FCA">
        <w:rPr>
          <w:rFonts w:ascii="Century Gothic" w:hAnsi="Century Gothic"/>
          <w:sz w:val="24"/>
          <w:szCs w:val="24"/>
        </w:rPr>
        <w:t>programação organizada pela Associação Comercial e Empresarial de Marechal Cândido Rondon – Acimacar, e</w:t>
      </w:r>
      <w:r>
        <w:rPr>
          <w:rFonts w:ascii="Century Gothic" w:hAnsi="Century Gothic"/>
          <w:sz w:val="24"/>
          <w:szCs w:val="24"/>
        </w:rPr>
        <w:t xml:space="preserve"> que acontece tradicionalmente nos meses de março e setembro. </w:t>
      </w:r>
    </w:p>
    <w:p w:rsidR="008F17A3" w:rsidRDefault="008F17A3" w:rsidP="008F17A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F17A3" w:rsidRDefault="008F17A3" w:rsidP="008F17A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Art. 2º </w:t>
      </w:r>
      <w:r w:rsidRPr="00936243">
        <w:rPr>
          <w:rFonts w:ascii="Century Gothic" w:hAnsi="Century Gothic"/>
          <w:sz w:val="24"/>
          <w:szCs w:val="24"/>
        </w:rPr>
        <w:t xml:space="preserve">Esta Lei entra em vigor </w:t>
      </w:r>
      <w:r>
        <w:rPr>
          <w:rFonts w:ascii="Century Gothic" w:hAnsi="Century Gothic"/>
          <w:sz w:val="24"/>
          <w:szCs w:val="24"/>
        </w:rPr>
        <w:t>na data de sua publicação”.</w:t>
      </w:r>
    </w:p>
    <w:p w:rsidR="008F17A3" w:rsidRPr="009973A1" w:rsidRDefault="008F17A3" w:rsidP="0067533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F17A3" w:rsidRDefault="008F17A3" w:rsidP="00FB0D0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FA55D6" w:rsidRPr="00FE60CF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FE60CF">
        <w:rPr>
          <w:rFonts w:ascii="Century Gothic" w:hAnsi="Century Gothic"/>
          <w:sz w:val="24"/>
          <w:szCs w:val="24"/>
        </w:rPr>
        <w:t>NESTES TERMOS, PEDE DEFERIMENTO.</w:t>
      </w:r>
    </w:p>
    <w:p w:rsidR="00580024" w:rsidRPr="0039327F" w:rsidRDefault="00FA55D6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Sala das Sessões, em </w:t>
      </w:r>
      <w:r w:rsidR="00FB0D0C">
        <w:rPr>
          <w:rFonts w:ascii="Century Gothic" w:hAnsi="Century Gothic"/>
          <w:sz w:val="24"/>
          <w:szCs w:val="24"/>
        </w:rPr>
        <w:t>18</w:t>
      </w:r>
      <w:r w:rsidR="004571FA">
        <w:rPr>
          <w:rFonts w:ascii="Century Gothic" w:hAnsi="Century Gothic"/>
          <w:sz w:val="24"/>
          <w:szCs w:val="24"/>
        </w:rPr>
        <w:t xml:space="preserve"> de dezembro</w:t>
      </w:r>
      <w:r w:rsidR="00C90734">
        <w:rPr>
          <w:rFonts w:ascii="Century Gothic" w:hAnsi="Century Gothic"/>
          <w:sz w:val="24"/>
          <w:szCs w:val="24"/>
        </w:rPr>
        <w:t xml:space="preserve"> </w:t>
      </w:r>
      <w:r w:rsidR="00580024" w:rsidRPr="0039327F">
        <w:rPr>
          <w:rFonts w:ascii="Century Gothic" w:hAnsi="Century Gothic"/>
          <w:sz w:val="24"/>
          <w:szCs w:val="24"/>
        </w:rPr>
        <w:t>de 2017.</w:t>
      </w:r>
    </w:p>
    <w:p w:rsidR="00580024" w:rsidRDefault="00580024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D7E38" w:rsidRDefault="00DD7E38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5F69DE" w:rsidRDefault="005F69DE" w:rsidP="00580024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E5A01" w:rsidRPr="008E5A01" w:rsidRDefault="008F17A3" w:rsidP="008E5A01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</w:p>
    <w:p w:rsidR="003D43BD" w:rsidRDefault="0017402F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  <w:r w:rsidR="0028417A">
        <w:rPr>
          <w:rFonts w:ascii="Century Gothic" w:hAnsi="Century Gothic"/>
          <w:sz w:val="24"/>
          <w:szCs w:val="24"/>
        </w:rPr>
        <w:tab/>
      </w:r>
      <w:r w:rsidR="0028417A">
        <w:rPr>
          <w:rFonts w:ascii="Century Gothic" w:hAnsi="Century Gothic"/>
          <w:sz w:val="24"/>
          <w:szCs w:val="24"/>
        </w:rPr>
        <w:tab/>
      </w: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841486" w:rsidRDefault="00841486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C90734" w:rsidRDefault="00C90734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6C31FA" w:rsidRDefault="006C31FA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6C31FA" w:rsidRDefault="006C31FA" w:rsidP="00C90734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:rsidR="009D7D97" w:rsidRPr="0039327F" w:rsidRDefault="009D7D97" w:rsidP="009D7D9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39327F">
        <w:rPr>
          <w:rFonts w:ascii="Century Gothic" w:hAnsi="Century Gothic"/>
          <w:b/>
          <w:sz w:val="24"/>
          <w:szCs w:val="24"/>
        </w:rPr>
        <w:lastRenderedPageBreak/>
        <w:t xml:space="preserve">MENSAGEM E EXPOSIÇÃO DE MOTIVOS AO PROJETO DE LEI Nº </w:t>
      </w:r>
      <w:r w:rsidR="00192AB3">
        <w:rPr>
          <w:rFonts w:ascii="Century Gothic" w:hAnsi="Century Gothic"/>
          <w:b/>
          <w:sz w:val="24"/>
          <w:szCs w:val="24"/>
        </w:rPr>
        <w:t>3</w:t>
      </w:r>
      <w:r w:rsidR="004F6E7E">
        <w:rPr>
          <w:rFonts w:ascii="Century Gothic" w:hAnsi="Century Gothic"/>
          <w:b/>
          <w:sz w:val="24"/>
          <w:szCs w:val="24"/>
        </w:rPr>
        <w:t>9</w:t>
      </w:r>
      <w:r w:rsidR="00BD0CC0" w:rsidRPr="0039327F">
        <w:rPr>
          <w:rFonts w:ascii="Century Gothic" w:hAnsi="Century Gothic"/>
          <w:b/>
          <w:sz w:val="24"/>
          <w:szCs w:val="24"/>
        </w:rPr>
        <w:t>/</w:t>
      </w:r>
      <w:r w:rsidR="00B65855" w:rsidRPr="0039327F">
        <w:rPr>
          <w:rFonts w:ascii="Century Gothic" w:hAnsi="Century Gothic"/>
          <w:b/>
          <w:sz w:val="24"/>
          <w:szCs w:val="24"/>
        </w:rPr>
        <w:t>201</w:t>
      </w:r>
      <w:r w:rsidR="00C849F6" w:rsidRPr="0039327F">
        <w:rPr>
          <w:rFonts w:ascii="Century Gothic" w:hAnsi="Century Gothic"/>
          <w:b/>
          <w:sz w:val="24"/>
          <w:szCs w:val="24"/>
        </w:rPr>
        <w:t>7</w:t>
      </w:r>
    </w:p>
    <w:p w:rsidR="00577381" w:rsidRPr="0039327F" w:rsidRDefault="00577381" w:rsidP="00577381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Data: </w:t>
      </w:r>
      <w:r w:rsidR="0060673A">
        <w:rPr>
          <w:rFonts w:ascii="Century Gothic" w:hAnsi="Century Gothic"/>
          <w:sz w:val="24"/>
          <w:szCs w:val="24"/>
        </w:rPr>
        <w:t>18</w:t>
      </w:r>
      <w:r w:rsidR="000237D2">
        <w:rPr>
          <w:rFonts w:ascii="Century Gothic" w:hAnsi="Century Gothic"/>
          <w:sz w:val="24"/>
          <w:szCs w:val="24"/>
        </w:rPr>
        <w:t xml:space="preserve"> de dezembro</w:t>
      </w:r>
      <w:r w:rsidR="00AB3885" w:rsidRPr="0039327F">
        <w:rPr>
          <w:rFonts w:ascii="Century Gothic" w:hAnsi="Century Gothic"/>
          <w:sz w:val="24"/>
          <w:szCs w:val="24"/>
        </w:rPr>
        <w:t xml:space="preserve"> de 201</w:t>
      </w:r>
      <w:r w:rsidR="00C849F6" w:rsidRPr="0039327F">
        <w:rPr>
          <w:rFonts w:ascii="Century Gothic" w:hAnsi="Century Gothic"/>
          <w:sz w:val="24"/>
          <w:szCs w:val="24"/>
        </w:rPr>
        <w:t>7</w:t>
      </w:r>
    </w:p>
    <w:p w:rsidR="009D7D97" w:rsidRDefault="009D7D97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841486" w:rsidRDefault="00841486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841486" w:rsidRDefault="00841486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841486" w:rsidRDefault="00841486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841486" w:rsidRPr="00B37020" w:rsidRDefault="00841486" w:rsidP="007A676C">
      <w:pPr>
        <w:pStyle w:val="SemEspaamento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B41EB1" w:rsidRDefault="00B41EB1" w:rsidP="007A676C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D7D97" w:rsidRDefault="009D7D97" w:rsidP="009D7D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Senhores Vereadores,</w:t>
      </w:r>
    </w:p>
    <w:p w:rsidR="009D7D97" w:rsidRDefault="009D7D97" w:rsidP="009D7D9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434CD" w:rsidRDefault="008434CD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Venho através do presente Projeto de Lei propor a criação de uma lei ordinária visando incluir no Calendário Oficial de Eventos do Município de Marechal Cândido Rondon a </w:t>
      </w:r>
      <w:r>
        <w:rPr>
          <w:rFonts w:ascii="Century Gothic" w:hAnsi="Century Gothic"/>
          <w:sz w:val="24"/>
          <w:szCs w:val="24"/>
        </w:rPr>
        <w:t>Feira Ponta de Estoque</w:t>
      </w:r>
      <w:r>
        <w:rPr>
          <w:rFonts w:ascii="Century Gothic" w:hAnsi="Century Gothic"/>
          <w:sz w:val="24"/>
          <w:szCs w:val="24"/>
        </w:rPr>
        <w:t>, realizada tradicionalmente no</w:t>
      </w:r>
      <w:r>
        <w:rPr>
          <w:rFonts w:ascii="Century Gothic" w:hAnsi="Century Gothic"/>
          <w:sz w:val="24"/>
          <w:szCs w:val="24"/>
        </w:rPr>
        <w:t>s meses de março e setembro pela Associação Comercial e Empresarial de Marechal Cândido Rondon (ACIMACAR).</w:t>
      </w:r>
    </w:p>
    <w:p w:rsidR="008434CD" w:rsidRDefault="008434CD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64F73" w:rsidRPr="00164F73" w:rsidRDefault="00164F73" w:rsidP="00164F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164F73">
        <w:rPr>
          <w:rFonts w:ascii="Century Gothic" w:hAnsi="Century Gothic"/>
          <w:sz w:val="24"/>
          <w:szCs w:val="24"/>
        </w:rPr>
        <w:t>A Feira Ponta de Estoque é uma ação realizada duas vezes ao ano</w:t>
      </w:r>
      <w:r>
        <w:rPr>
          <w:rFonts w:ascii="Century Gothic" w:hAnsi="Century Gothic"/>
          <w:sz w:val="24"/>
          <w:szCs w:val="24"/>
        </w:rPr>
        <w:t xml:space="preserve"> </w:t>
      </w:r>
      <w:r w:rsidRPr="00164F73">
        <w:rPr>
          <w:rFonts w:ascii="Century Gothic" w:hAnsi="Century Gothic"/>
          <w:sz w:val="24"/>
          <w:szCs w:val="24"/>
        </w:rPr>
        <w:t xml:space="preserve">pelo Núcleo e Conselho da Mulher Empresária – CME, órgão da ACIMACAR. </w:t>
      </w:r>
      <w:r>
        <w:rPr>
          <w:rFonts w:ascii="Century Gothic" w:hAnsi="Century Gothic"/>
          <w:sz w:val="24"/>
          <w:szCs w:val="24"/>
        </w:rPr>
        <w:t xml:space="preserve">Ela acontece </w:t>
      </w:r>
      <w:r w:rsidRPr="00164F73">
        <w:rPr>
          <w:rFonts w:ascii="Century Gothic" w:hAnsi="Century Gothic"/>
          <w:sz w:val="24"/>
          <w:szCs w:val="24"/>
        </w:rPr>
        <w:t>há mais de 15 anos, sendo suas primeiras edições realizadas na Rua Sete de Setembro e na praça Willy Barth. Com a construção do Centro de Eventos Werner Wanderer, passou-se a ser realizada neste local.</w:t>
      </w:r>
    </w:p>
    <w:p w:rsidR="00164F73" w:rsidRDefault="00164F73" w:rsidP="00164F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64F73" w:rsidRPr="00164F73" w:rsidRDefault="00164F73" w:rsidP="00164F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Costumeiramente, a programação é realizada </w:t>
      </w:r>
      <w:r w:rsidRPr="00164F73">
        <w:rPr>
          <w:rFonts w:ascii="Century Gothic" w:hAnsi="Century Gothic"/>
          <w:sz w:val="24"/>
          <w:szCs w:val="24"/>
        </w:rPr>
        <w:t xml:space="preserve">em um dia (domingo), </w:t>
      </w:r>
      <w:r>
        <w:rPr>
          <w:rFonts w:ascii="Century Gothic" w:hAnsi="Century Gothic"/>
          <w:sz w:val="24"/>
          <w:szCs w:val="24"/>
        </w:rPr>
        <w:t xml:space="preserve">sendo que </w:t>
      </w:r>
      <w:r w:rsidRPr="00164F73">
        <w:rPr>
          <w:rFonts w:ascii="Century Gothic" w:hAnsi="Century Gothic"/>
          <w:sz w:val="24"/>
          <w:szCs w:val="24"/>
        </w:rPr>
        <w:t>a partir de 2018</w:t>
      </w:r>
      <w:r>
        <w:rPr>
          <w:rFonts w:ascii="Century Gothic" w:hAnsi="Century Gothic"/>
          <w:sz w:val="24"/>
          <w:szCs w:val="24"/>
        </w:rPr>
        <w:t xml:space="preserve"> o objetivo é realiza-la e</w:t>
      </w:r>
      <w:r w:rsidRPr="00164F73">
        <w:rPr>
          <w:rFonts w:ascii="Century Gothic" w:hAnsi="Century Gothic"/>
          <w:sz w:val="24"/>
          <w:szCs w:val="24"/>
        </w:rPr>
        <w:t>m dois dias (sábado e domingo), a pedido das empresas participantes. Participam do evento em torno de 50 empresas, dos mais diversos ramos, distribuídos entre os 60 espaços disponíveis na feira.</w:t>
      </w:r>
    </w:p>
    <w:p w:rsidR="00164F73" w:rsidRDefault="00164F73" w:rsidP="00164F7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76B29" w:rsidRDefault="00164F73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Ressalta-se que esta Feira</w:t>
      </w:r>
      <w:r w:rsidRPr="00164F73">
        <w:rPr>
          <w:rFonts w:ascii="Century Gothic" w:hAnsi="Century Gothic"/>
          <w:sz w:val="24"/>
          <w:szCs w:val="24"/>
        </w:rPr>
        <w:t xml:space="preserve"> é referência regional e se destaca pelo grande público que a visita e adquire produtos ofertados a preços diferenciados. </w:t>
      </w:r>
      <w:r>
        <w:rPr>
          <w:rFonts w:ascii="Century Gothic" w:hAnsi="Century Gothic"/>
          <w:sz w:val="24"/>
          <w:szCs w:val="24"/>
        </w:rPr>
        <w:t xml:space="preserve">Na última edição, </w:t>
      </w:r>
      <w:r w:rsidR="00086739">
        <w:rPr>
          <w:rFonts w:ascii="Century Gothic" w:hAnsi="Century Gothic"/>
          <w:sz w:val="24"/>
          <w:szCs w:val="24"/>
        </w:rPr>
        <w:t>cerca</w:t>
      </w:r>
      <w:r>
        <w:rPr>
          <w:rFonts w:ascii="Century Gothic" w:hAnsi="Century Gothic"/>
          <w:sz w:val="24"/>
          <w:szCs w:val="24"/>
        </w:rPr>
        <w:t xml:space="preserve"> de </w:t>
      </w:r>
      <w:r w:rsidRPr="00164F73">
        <w:rPr>
          <w:rFonts w:ascii="Century Gothic" w:hAnsi="Century Gothic"/>
          <w:sz w:val="24"/>
          <w:szCs w:val="24"/>
        </w:rPr>
        <w:t xml:space="preserve">2,5 mil pessoas </w:t>
      </w:r>
      <w:r w:rsidR="00086739">
        <w:rPr>
          <w:rFonts w:ascii="Century Gothic" w:hAnsi="Century Gothic"/>
          <w:sz w:val="24"/>
          <w:szCs w:val="24"/>
        </w:rPr>
        <w:t>acompanharam</w:t>
      </w:r>
      <w:r>
        <w:rPr>
          <w:rFonts w:ascii="Century Gothic" w:hAnsi="Century Gothic"/>
          <w:sz w:val="24"/>
          <w:szCs w:val="24"/>
        </w:rPr>
        <w:t xml:space="preserve"> as ofertas realizadas pelas empresas que participam do evento, que tem como principal objetivo </w:t>
      </w:r>
      <w:r w:rsidRPr="00164F73">
        <w:rPr>
          <w:rFonts w:ascii="Century Gothic" w:hAnsi="Century Gothic"/>
          <w:sz w:val="24"/>
          <w:szCs w:val="24"/>
        </w:rPr>
        <w:t>ofertar produtos à preços acessíveis</w:t>
      </w:r>
      <w:r>
        <w:rPr>
          <w:rFonts w:ascii="Century Gothic" w:hAnsi="Century Gothic"/>
          <w:sz w:val="24"/>
          <w:szCs w:val="24"/>
        </w:rPr>
        <w:t xml:space="preserve">, traduzindo em benefícios diretos </w:t>
      </w:r>
      <w:r w:rsidRPr="00164F73">
        <w:rPr>
          <w:rFonts w:ascii="Century Gothic" w:hAnsi="Century Gothic"/>
          <w:sz w:val="24"/>
          <w:szCs w:val="24"/>
        </w:rPr>
        <w:t>aos consumidores</w:t>
      </w:r>
      <w:r w:rsidR="00086739">
        <w:rPr>
          <w:rFonts w:ascii="Century Gothic" w:hAnsi="Century Gothic"/>
          <w:sz w:val="24"/>
          <w:szCs w:val="24"/>
        </w:rPr>
        <w:t>.</w:t>
      </w:r>
      <w:bookmarkStart w:id="0" w:name="_GoBack"/>
      <w:bookmarkEnd w:id="0"/>
    </w:p>
    <w:p w:rsidR="00776B29" w:rsidRDefault="00776B29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434CD" w:rsidRDefault="008434CD" w:rsidP="008434C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após a justificativa acima apresentada, espero contar com o apoio dos demais Vereadores na aprovação desta importante matéria para toda a comunidade rondonense.</w:t>
      </w:r>
    </w:p>
    <w:p w:rsidR="00AC558F" w:rsidRDefault="00AC558F" w:rsidP="00BB45F3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FA55D6" w:rsidRPr="0039327F" w:rsidRDefault="00FA55D6" w:rsidP="00FA55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>NESTES TERMOS, PEDE DEFERIMENTO.</w:t>
      </w:r>
    </w:p>
    <w:p w:rsidR="00566459" w:rsidRPr="0039327F" w:rsidRDefault="00FA55D6" w:rsidP="0056645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9327F">
        <w:rPr>
          <w:rFonts w:ascii="Century Gothic" w:hAnsi="Century Gothic"/>
          <w:sz w:val="24"/>
          <w:szCs w:val="24"/>
        </w:rPr>
        <w:t xml:space="preserve">Sala das Sessões, em </w:t>
      </w:r>
      <w:r w:rsidR="0024787E">
        <w:rPr>
          <w:rFonts w:ascii="Century Gothic" w:hAnsi="Century Gothic"/>
          <w:sz w:val="24"/>
          <w:szCs w:val="24"/>
        </w:rPr>
        <w:t>18</w:t>
      </w:r>
      <w:r w:rsidR="000237D2">
        <w:rPr>
          <w:rFonts w:ascii="Century Gothic" w:hAnsi="Century Gothic"/>
          <w:sz w:val="24"/>
          <w:szCs w:val="24"/>
        </w:rPr>
        <w:t xml:space="preserve"> de dezembro</w:t>
      </w:r>
      <w:r w:rsidR="00566459" w:rsidRPr="0039327F">
        <w:rPr>
          <w:rFonts w:ascii="Century Gothic" w:hAnsi="Century Gothic"/>
          <w:sz w:val="24"/>
          <w:szCs w:val="24"/>
        </w:rPr>
        <w:t xml:space="preserve"> de 2017.</w:t>
      </w:r>
    </w:p>
    <w:p w:rsidR="00EE3CAD" w:rsidRDefault="00EE3CAD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:rsidR="006C31FA" w:rsidRDefault="006C31FA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:rsidR="002834C8" w:rsidRDefault="002834C8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:rsidR="006C31FA" w:rsidRDefault="006C31FA" w:rsidP="0086488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</w:p>
    <w:p w:rsidR="00192AB3" w:rsidRPr="00580024" w:rsidRDefault="004F6E7E" w:rsidP="00864887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</w:p>
    <w:p w:rsidR="00864887" w:rsidRDefault="00864887" w:rsidP="00EE3CAD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Vereador</w:t>
      </w:r>
    </w:p>
    <w:sectPr w:rsidR="00864887" w:rsidSect="005F69DE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9EC" w:rsidRDefault="009D69EC" w:rsidP="00D60621">
      <w:r>
        <w:separator/>
      </w:r>
    </w:p>
  </w:endnote>
  <w:endnote w:type="continuationSeparator" w:id="0">
    <w:p w:rsidR="009D69EC" w:rsidRDefault="009D69EC" w:rsidP="00D6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9EC" w:rsidRDefault="009D69EC" w:rsidP="00D60621">
      <w:r>
        <w:separator/>
      </w:r>
    </w:p>
  </w:footnote>
  <w:footnote w:type="continuationSeparator" w:id="0">
    <w:p w:rsidR="009D69EC" w:rsidRDefault="009D69EC" w:rsidP="00D60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E5455"/>
    <w:multiLevelType w:val="hybridMultilevel"/>
    <w:tmpl w:val="32FEAE9A"/>
    <w:lvl w:ilvl="0" w:tplc="88D616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20"/>
    <w:rsid w:val="000116BD"/>
    <w:rsid w:val="00014815"/>
    <w:rsid w:val="000151FC"/>
    <w:rsid w:val="00016C08"/>
    <w:rsid w:val="000237D2"/>
    <w:rsid w:val="000325AE"/>
    <w:rsid w:val="00033A61"/>
    <w:rsid w:val="00035CE6"/>
    <w:rsid w:val="00055E0B"/>
    <w:rsid w:val="00072290"/>
    <w:rsid w:val="00083416"/>
    <w:rsid w:val="00086739"/>
    <w:rsid w:val="00090DC3"/>
    <w:rsid w:val="00097F00"/>
    <w:rsid w:val="000D0AD8"/>
    <w:rsid w:val="000D5D8B"/>
    <w:rsid w:val="000D791E"/>
    <w:rsid w:val="000E358A"/>
    <w:rsid w:val="000E3595"/>
    <w:rsid w:val="0010315C"/>
    <w:rsid w:val="001174BA"/>
    <w:rsid w:val="001179FB"/>
    <w:rsid w:val="0012506F"/>
    <w:rsid w:val="00131888"/>
    <w:rsid w:val="00140B45"/>
    <w:rsid w:val="00152A45"/>
    <w:rsid w:val="0015777C"/>
    <w:rsid w:val="00164DB5"/>
    <w:rsid w:val="00164F73"/>
    <w:rsid w:val="00167EAC"/>
    <w:rsid w:val="0017402F"/>
    <w:rsid w:val="00174B67"/>
    <w:rsid w:val="00181203"/>
    <w:rsid w:val="00185998"/>
    <w:rsid w:val="00191014"/>
    <w:rsid w:val="00192AB3"/>
    <w:rsid w:val="00194710"/>
    <w:rsid w:val="001958D5"/>
    <w:rsid w:val="001A13E5"/>
    <w:rsid w:val="001C5FFF"/>
    <w:rsid w:val="001D52E4"/>
    <w:rsid w:val="001E59E2"/>
    <w:rsid w:val="0020671C"/>
    <w:rsid w:val="00215A47"/>
    <w:rsid w:val="00220C2E"/>
    <w:rsid w:val="00227281"/>
    <w:rsid w:val="0024787E"/>
    <w:rsid w:val="00260633"/>
    <w:rsid w:val="00261969"/>
    <w:rsid w:val="002747F6"/>
    <w:rsid w:val="00280B89"/>
    <w:rsid w:val="002834C8"/>
    <w:rsid w:val="0028417A"/>
    <w:rsid w:val="002C230D"/>
    <w:rsid w:val="002D0897"/>
    <w:rsid w:val="002D761B"/>
    <w:rsid w:val="002E1666"/>
    <w:rsid w:val="002E6447"/>
    <w:rsid w:val="002F67C2"/>
    <w:rsid w:val="0031306E"/>
    <w:rsid w:val="003161FB"/>
    <w:rsid w:val="00326E77"/>
    <w:rsid w:val="00327897"/>
    <w:rsid w:val="00333F27"/>
    <w:rsid w:val="003372E7"/>
    <w:rsid w:val="00346BAF"/>
    <w:rsid w:val="00361517"/>
    <w:rsid w:val="003618EE"/>
    <w:rsid w:val="003753F9"/>
    <w:rsid w:val="0039327F"/>
    <w:rsid w:val="003A1FE6"/>
    <w:rsid w:val="003A51E7"/>
    <w:rsid w:val="003D43BD"/>
    <w:rsid w:val="003F2BE4"/>
    <w:rsid w:val="003F3978"/>
    <w:rsid w:val="003F7205"/>
    <w:rsid w:val="0041310F"/>
    <w:rsid w:val="00443EC3"/>
    <w:rsid w:val="00452AA2"/>
    <w:rsid w:val="00454FCA"/>
    <w:rsid w:val="00456EC6"/>
    <w:rsid w:val="004571FA"/>
    <w:rsid w:val="004621CE"/>
    <w:rsid w:val="00486343"/>
    <w:rsid w:val="004935CC"/>
    <w:rsid w:val="004A31D3"/>
    <w:rsid w:val="004B127D"/>
    <w:rsid w:val="004B505E"/>
    <w:rsid w:val="004D3E04"/>
    <w:rsid w:val="004F6E7E"/>
    <w:rsid w:val="00505180"/>
    <w:rsid w:val="00510178"/>
    <w:rsid w:val="0051579C"/>
    <w:rsid w:val="00520379"/>
    <w:rsid w:val="00527999"/>
    <w:rsid w:val="00540082"/>
    <w:rsid w:val="0054612C"/>
    <w:rsid w:val="00566459"/>
    <w:rsid w:val="00577381"/>
    <w:rsid w:val="00580024"/>
    <w:rsid w:val="005862D8"/>
    <w:rsid w:val="005A5E0A"/>
    <w:rsid w:val="005D7B0D"/>
    <w:rsid w:val="005E7635"/>
    <w:rsid w:val="005F69DE"/>
    <w:rsid w:val="00603B83"/>
    <w:rsid w:val="0060673A"/>
    <w:rsid w:val="0061050C"/>
    <w:rsid w:val="00610F78"/>
    <w:rsid w:val="00612DA3"/>
    <w:rsid w:val="006567ED"/>
    <w:rsid w:val="00656EDD"/>
    <w:rsid w:val="00664DF3"/>
    <w:rsid w:val="00672BFE"/>
    <w:rsid w:val="00673D1F"/>
    <w:rsid w:val="00674507"/>
    <w:rsid w:val="00675331"/>
    <w:rsid w:val="00681061"/>
    <w:rsid w:val="0068770A"/>
    <w:rsid w:val="006B7FBD"/>
    <w:rsid w:val="006C31FA"/>
    <w:rsid w:val="006C5FEC"/>
    <w:rsid w:val="006C7933"/>
    <w:rsid w:val="006E437E"/>
    <w:rsid w:val="006F25BF"/>
    <w:rsid w:val="0072554A"/>
    <w:rsid w:val="00727AE4"/>
    <w:rsid w:val="007324DF"/>
    <w:rsid w:val="00742EFE"/>
    <w:rsid w:val="0075301C"/>
    <w:rsid w:val="00756491"/>
    <w:rsid w:val="007646DE"/>
    <w:rsid w:val="00766722"/>
    <w:rsid w:val="00776B29"/>
    <w:rsid w:val="007836C5"/>
    <w:rsid w:val="00791F14"/>
    <w:rsid w:val="007A676C"/>
    <w:rsid w:val="007B30A5"/>
    <w:rsid w:val="007B49EB"/>
    <w:rsid w:val="007C5019"/>
    <w:rsid w:val="007E3C3E"/>
    <w:rsid w:val="007E4AE3"/>
    <w:rsid w:val="007F4B8A"/>
    <w:rsid w:val="00825E11"/>
    <w:rsid w:val="0083065A"/>
    <w:rsid w:val="00841486"/>
    <w:rsid w:val="008434CD"/>
    <w:rsid w:val="008479ED"/>
    <w:rsid w:val="00864887"/>
    <w:rsid w:val="00864FE3"/>
    <w:rsid w:val="0086707A"/>
    <w:rsid w:val="008A131A"/>
    <w:rsid w:val="008B1362"/>
    <w:rsid w:val="008B2E98"/>
    <w:rsid w:val="008E5A01"/>
    <w:rsid w:val="008E717A"/>
    <w:rsid w:val="008E71D6"/>
    <w:rsid w:val="008F17A3"/>
    <w:rsid w:val="008F3169"/>
    <w:rsid w:val="008F7CE2"/>
    <w:rsid w:val="00936243"/>
    <w:rsid w:val="0094245A"/>
    <w:rsid w:val="0094527A"/>
    <w:rsid w:val="00950374"/>
    <w:rsid w:val="0096387F"/>
    <w:rsid w:val="009768EC"/>
    <w:rsid w:val="00976F9E"/>
    <w:rsid w:val="00994B36"/>
    <w:rsid w:val="009D5AEC"/>
    <w:rsid w:val="009D67D6"/>
    <w:rsid w:val="009D69EC"/>
    <w:rsid w:val="009D7D97"/>
    <w:rsid w:val="00A14A01"/>
    <w:rsid w:val="00A2515F"/>
    <w:rsid w:val="00A420DC"/>
    <w:rsid w:val="00A56B5A"/>
    <w:rsid w:val="00A574C0"/>
    <w:rsid w:val="00A61BB4"/>
    <w:rsid w:val="00A74005"/>
    <w:rsid w:val="00A87B44"/>
    <w:rsid w:val="00A919A8"/>
    <w:rsid w:val="00AA2F07"/>
    <w:rsid w:val="00AB3885"/>
    <w:rsid w:val="00AC558F"/>
    <w:rsid w:val="00AD7E70"/>
    <w:rsid w:val="00AF43AC"/>
    <w:rsid w:val="00B34199"/>
    <w:rsid w:val="00B37020"/>
    <w:rsid w:val="00B41EB1"/>
    <w:rsid w:val="00B427E8"/>
    <w:rsid w:val="00B5079D"/>
    <w:rsid w:val="00B556D4"/>
    <w:rsid w:val="00B65855"/>
    <w:rsid w:val="00B7395B"/>
    <w:rsid w:val="00B81D6E"/>
    <w:rsid w:val="00BB45F3"/>
    <w:rsid w:val="00BC7074"/>
    <w:rsid w:val="00BD0CC0"/>
    <w:rsid w:val="00BE451D"/>
    <w:rsid w:val="00C0715D"/>
    <w:rsid w:val="00C155B4"/>
    <w:rsid w:val="00C62D1B"/>
    <w:rsid w:val="00C708DB"/>
    <w:rsid w:val="00C73D0F"/>
    <w:rsid w:val="00C80687"/>
    <w:rsid w:val="00C835E2"/>
    <w:rsid w:val="00C84570"/>
    <w:rsid w:val="00C849F6"/>
    <w:rsid w:val="00C87B1C"/>
    <w:rsid w:val="00C90734"/>
    <w:rsid w:val="00C97BC8"/>
    <w:rsid w:val="00CA49D9"/>
    <w:rsid w:val="00CA54E5"/>
    <w:rsid w:val="00CA6CB5"/>
    <w:rsid w:val="00CB770C"/>
    <w:rsid w:val="00CC2385"/>
    <w:rsid w:val="00CE0EBB"/>
    <w:rsid w:val="00CE2CDA"/>
    <w:rsid w:val="00D007D7"/>
    <w:rsid w:val="00D04C2D"/>
    <w:rsid w:val="00D33F9E"/>
    <w:rsid w:val="00D60621"/>
    <w:rsid w:val="00D6097F"/>
    <w:rsid w:val="00D62CE6"/>
    <w:rsid w:val="00D7437F"/>
    <w:rsid w:val="00D83F6D"/>
    <w:rsid w:val="00DB1252"/>
    <w:rsid w:val="00DD3CA8"/>
    <w:rsid w:val="00DD7E38"/>
    <w:rsid w:val="00DF35C6"/>
    <w:rsid w:val="00E04B05"/>
    <w:rsid w:val="00E1170B"/>
    <w:rsid w:val="00E17F98"/>
    <w:rsid w:val="00E40109"/>
    <w:rsid w:val="00E900FE"/>
    <w:rsid w:val="00EB1DE1"/>
    <w:rsid w:val="00EB7580"/>
    <w:rsid w:val="00EC16BE"/>
    <w:rsid w:val="00EC47F5"/>
    <w:rsid w:val="00EE3C4A"/>
    <w:rsid w:val="00EE3CAD"/>
    <w:rsid w:val="00EE429E"/>
    <w:rsid w:val="00EF717A"/>
    <w:rsid w:val="00F04A1F"/>
    <w:rsid w:val="00F14347"/>
    <w:rsid w:val="00F17E83"/>
    <w:rsid w:val="00F23420"/>
    <w:rsid w:val="00F27873"/>
    <w:rsid w:val="00F42700"/>
    <w:rsid w:val="00F510E0"/>
    <w:rsid w:val="00F74601"/>
    <w:rsid w:val="00F86187"/>
    <w:rsid w:val="00F96EA2"/>
    <w:rsid w:val="00FA55D6"/>
    <w:rsid w:val="00FB0D0C"/>
    <w:rsid w:val="00FC7621"/>
    <w:rsid w:val="00FC784C"/>
    <w:rsid w:val="00FE1474"/>
    <w:rsid w:val="00FE15D0"/>
    <w:rsid w:val="00FE60C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55FEE-BAA6-4015-B70A-3214E8C9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342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B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B36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062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60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06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435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Luís Carlos Diesel</cp:lastModifiedBy>
  <cp:revision>11</cp:revision>
  <cp:lastPrinted>2017-12-04T15:53:00Z</cp:lastPrinted>
  <dcterms:created xsi:type="dcterms:W3CDTF">2017-12-18T17:06:00Z</dcterms:created>
  <dcterms:modified xsi:type="dcterms:W3CDTF">2017-12-18T17:19:00Z</dcterms:modified>
</cp:coreProperties>
</file>