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00A7" w14:textId="192C7F47" w:rsidR="009B1089" w:rsidRPr="000B2780" w:rsidRDefault="009B1089" w:rsidP="00E771B1">
      <w:pPr>
        <w:pStyle w:val="SemEspaamento"/>
        <w:rPr>
          <w:rFonts w:ascii="Century Gothic" w:hAnsi="Century Gothic" w:cs="Arial"/>
          <w:b/>
          <w:caps/>
          <w:sz w:val="24"/>
          <w:szCs w:val="24"/>
        </w:rPr>
      </w:pPr>
      <w:r w:rsidRPr="000B2780">
        <w:rPr>
          <w:rFonts w:ascii="Century Gothic" w:hAnsi="Century Gothic" w:cs="Arial"/>
          <w:b/>
          <w:sz w:val="24"/>
          <w:szCs w:val="24"/>
        </w:rPr>
        <w:t>Projeto de Lei</w:t>
      </w:r>
      <w:r w:rsidR="00E702B0" w:rsidRPr="000B2780">
        <w:rPr>
          <w:rFonts w:ascii="Century Gothic" w:hAnsi="Century Gothic" w:cs="Arial"/>
          <w:b/>
          <w:sz w:val="24"/>
          <w:szCs w:val="24"/>
        </w:rPr>
        <w:t xml:space="preserve"> </w:t>
      </w:r>
      <w:r w:rsidR="00846625" w:rsidRPr="000B2780">
        <w:rPr>
          <w:rFonts w:ascii="Century Gothic" w:hAnsi="Century Gothic" w:cs="Arial"/>
          <w:b/>
          <w:sz w:val="24"/>
          <w:szCs w:val="24"/>
        </w:rPr>
        <w:t>n</w:t>
      </w:r>
      <w:r w:rsidRPr="000B2780">
        <w:rPr>
          <w:rFonts w:ascii="Century Gothic" w:hAnsi="Century Gothic" w:cs="Arial"/>
          <w:b/>
          <w:caps/>
          <w:sz w:val="24"/>
          <w:szCs w:val="24"/>
        </w:rPr>
        <w:t>º</w:t>
      </w:r>
      <w:r w:rsidR="00052147" w:rsidRPr="000B2780">
        <w:rPr>
          <w:rFonts w:ascii="Century Gothic" w:hAnsi="Century Gothic" w:cs="Arial"/>
          <w:b/>
          <w:caps/>
          <w:sz w:val="24"/>
          <w:szCs w:val="24"/>
        </w:rPr>
        <w:t xml:space="preserve"> </w:t>
      </w:r>
      <w:r w:rsidR="00C5170D">
        <w:rPr>
          <w:rFonts w:ascii="Century Gothic" w:hAnsi="Century Gothic" w:cs="Arial"/>
          <w:b/>
          <w:caps/>
          <w:sz w:val="24"/>
          <w:szCs w:val="24"/>
        </w:rPr>
        <w:t>0</w:t>
      </w:r>
      <w:r w:rsidR="00A854CA">
        <w:rPr>
          <w:rFonts w:ascii="Century Gothic" w:hAnsi="Century Gothic" w:cs="Arial"/>
          <w:b/>
          <w:caps/>
          <w:sz w:val="24"/>
          <w:szCs w:val="24"/>
        </w:rPr>
        <w:t>5</w:t>
      </w:r>
      <w:r w:rsidRPr="000B2780">
        <w:rPr>
          <w:rFonts w:ascii="Century Gothic" w:hAnsi="Century Gothic" w:cs="Arial"/>
          <w:b/>
          <w:caps/>
          <w:sz w:val="24"/>
          <w:szCs w:val="24"/>
        </w:rPr>
        <w:t>/202</w:t>
      </w:r>
      <w:r w:rsidR="00CB52E0">
        <w:rPr>
          <w:rFonts w:ascii="Century Gothic" w:hAnsi="Century Gothic" w:cs="Arial"/>
          <w:b/>
          <w:caps/>
          <w:sz w:val="24"/>
          <w:szCs w:val="24"/>
        </w:rPr>
        <w:t>3</w:t>
      </w:r>
      <w:r w:rsidRPr="000B2780">
        <w:rPr>
          <w:rFonts w:ascii="Century Gothic" w:hAnsi="Century Gothic" w:cs="Arial"/>
          <w:b/>
          <w:caps/>
          <w:sz w:val="24"/>
          <w:szCs w:val="24"/>
        </w:rPr>
        <w:t>-</w:t>
      </w:r>
      <w:r w:rsidR="00A854CA">
        <w:rPr>
          <w:rFonts w:ascii="Century Gothic" w:hAnsi="Century Gothic" w:cs="Arial"/>
          <w:b/>
          <w:caps/>
          <w:sz w:val="24"/>
          <w:szCs w:val="24"/>
        </w:rPr>
        <w:t>E</w:t>
      </w:r>
    </w:p>
    <w:p w14:paraId="78A03258" w14:textId="0C40C57A" w:rsidR="00B773F3" w:rsidRPr="000B2780" w:rsidRDefault="009B1089" w:rsidP="00E771B1">
      <w:pPr>
        <w:pStyle w:val="SemEspaamento"/>
        <w:rPr>
          <w:rFonts w:ascii="Century Gothic" w:hAnsi="Century Gothic" w:cs="Arial"/>
          <w:sz w:val="24"/>
          <w:szCs w:val="24"/>
        </w:rPr>
      </w:pPr>
      <w:r w:rsidRPr="000B2780">
        <w:rPr>
          <w:rFonts w:ascii="Century Gothic" w:hAnsi="Century Gothic" w:cs="Arial"/>
          <w:sz w:val="24"/>
          <w:szCs w:val="24"/>
        </w:rPr>
        <w:t xml:space="preserve">Data: </w:t>
      </w:r>
      <w:r w:rsidR="00C5170D">
        <w:rPr>
          <w:rFonts w:ascii="Century Gothic" w:hAnsi="Century Gothic" w:cs="Arial"/>
          <w:sz w:val="24"/>
          <w:szCs w:val="24"/>
        </w:rPr>
        <w:t>1</w:t>
      </w:r>
      <w:r w:rsidR="00FB5D23">
        <w:rPr>
          <w:rFonts w:ascii="Century Gothic" w:hAnsi="Century Gothic" w:cs="Arial"/>
          <w:sz w:val="24"/>
          <w:szCs w:val="24"/>
        </w:rPr>
        <w:t>4</w:t>
      </w:r>
      <w:r w:rsidR="00036DAD">
        <w:rPr>
          <w:rFonts w:ascii="Century Gothic" w:hAnsi="Century Gothic" w:cs="Arial"/>
          <w:sz w:val="24"/>
          <w:szCs w:val="24"/>
        </w:rPr>
        <w:t xml:space="preserve"> de fevereiro</w:t>
      </w:r>
      <w:r w:rsidR="00CB52E0">
        <w:rPr>
          <w:rFonts w:ascii="Century Gothic" w:hAnsi="Century Gothic" w:cs="Arial"/>
          <w:sz w:val="24"/>
          <w:szCs w:val="24"/>
        </w:rPr>
        <w:t xml:space="preserve"> de 2023</w:t>
      </w:r>
    </w:p>
    <w:p w14:paraId="4DF0CCB6" w14:textId="77777777" w:rsidR="00F46A38" w:rsidRDefault="00F46A38" w:rsidP="00E771B1">
      <w:pPr>
        <w:pStyle w:val="SemEspaamento"/>
        <w:jc w:val="center"/>
        <w:rPr>
          <w:rFonts w:ascii="Century Gothic" w:hAnsi="Century Gothic" w:cs="Arial"/>
          <w:b/>
          <w:sz w:val="24"/>
          <w:szCs w:val="24"/>
        </w:rPr>
      </w:pPr>
    </w:p>
    <w:p w14:paraId="0A8ACA9B" w14:textId="41AD7BA1" w:rsidR="009B1089" w:rsidRPr="000B2780" w:rsidRDefault="009B1089" w:rsidP="00E771B1">
      <w:pPr>
        <w:pStyle w:val="SemEspaamento"/>
        <w:jc w:val="center"/>
        <w:rPr>
          <w:rFonts w:ascii="Century Gothic" w:hAnsi="Century Gothic" w:cs="Arial"/>
          <w:b/>
          <w:sz w:val="24"/>
          <w:szCs w:val="24"/>
        </w:rPr>
      </w:pPr>
      <w:r w:rsidRPr="000B2780">
        <w:rPr>
          <w:rFonts w:ascii="Century Gothic" w:hAnsi="Century Gothic" w:cs="Arial"/>
          <w:b/>
          <w:sz w:val="24"/>
          <w:szCs w:val="24"/>
        </w:rPr>
        <w:t xml:space="preserve">AUTÓGRAFO Nº </w:t>
      </w:r>
      <w:r w:rsidR="00C5170D">
        <w:rPr>
          <w:rFonts w:ascii="Century Gothic" w:hAnsi="Century Gothic" w:cs="Arial"/>
          <w:b/>
          <w:sz w:val="24"/>
          <w:szCs w:val="24"/>
        </w:rPr>
        <w:t>1</w:t>
      </w:r>
      <w:r w:rsidR="00A854CA">
        <w:rPr>
          <w:rFonts w:ascii="Century Gothic" w:hAnsi="Century Gothic" w:cs="Arial"/>
          <w:b/>
          <w:sz w:val="24"/>
          <w:szCs w:val="24"/>
        </w:rPr>
        <w:t>1</w:t>
      </w:r>
      <w:r w:rsidR="001C2E56" w:rsidRPr="000B2780">
        <w:rPr>
          <w:rFonts w:ascii="Century Gothic" w:hAnsi="Century Gothic" w:cs="Arial"/>
          <w:b/>
          <w:sz w:val="24"/>
          <w:szCs w:val="24"/>
        </w:rPr>
        <w:t>/202</w:t>
      </w:r>
      <w:r w:rsidR="00CB52E0">
        <w:rPr>
          <w:rFonts w:ascii="Century Gothic" w:hAnsi="Century Gothic" w:cs="Arial"/>
          <w:b/>
          <w:sz w:val="24"/>
          <w:szCs w:val="24"/>
        </w:rPr>
        <w:t>3</w:t>
      </w:r>
    </w:p>
    <w:p w14:paraId="4204B23C" w14:textId="77777777" w:rsidR="009B1089" w:rsidRPr="000B2780" w:rsidRDefault="009B1089" w:rsidP="00E771B1">
      <w:pPr>
        <w:pStyle w:val="SemEspaamento"/>
        <w:rPr>
          <w:rFonts w:ascii="Century Gothic" w:hAnsi="Century Gothic" w:cs="Arial"/>
          <w:sz w:val="24"/>
          <w:szCs w:val="24"/>
        </w:rPr>
      </w:pPr>
    </w:p>
    <w:p w14:paraId="29EA4CF7" w14:textId="77777777" w:rsidR="00F46A38" w:rsidRDefault="00F46A38" w:rsidP="001A2265">
      <w:pPr>
        <w:pStyle w:val="SemEspaamento"/>
        <w:ind w:firstLine="1418"/>
        <w:jc w:val="both"/>
        <w:rPr>
          <w:rFonts w:ascii="Century Gothic" w:hAnsi="Century Gothic" w:cs="Arial"/>
          <w:b/>
          <w:sz w:val="24"/>
          <w:szCs w:val="24"/>
        </w:rPr>
      </w:pPr>
    </w:p>
    <w:p w14:paraId="49366DEE" w14:textId="73F70EA8" w:rsidR="009B1089" w:rsidRPr="000B2780" w:rsidRDefault="009B1089" w:rsidP="001A2265">
      <w:pPr>
        <w:pStyle w:val="SemEspaamento"/>
        <w:ind w:firstLine="1418"/>
        <w:jc w:val="both"/>
        <w:rPr>
          <w:rFonts w:ascii="Century Gothic" w:hAnsi="Century Gothic" w:cs="Arial"/>
          <w:sz w:val="24"/>
          <w:szCs w:val="24"/>
        </w:rPr>
      </w:pPr>
      <w:r w:rsidRPr="000B2780">
        <w:rPr>
          <w:rFonts w:ascii="Century Gothic" w:hAnsi="Century Gothic" w:cs="Arial"/>
          <w:b/>
          <w:sz w:val="24"/>
          <w:szCs w:val="24"/>
        </w:rPr>
        <w:t>A CÂMARA MUNICIPAL DE MARECHAL CÂNDIDO RONDON</w:t>
      </w:r>
      <w:r w:rsidRPr="000B2780">
        <w:rPr>
          <w:rFonts w:ascii="Century Gothic" w:hAnsi="Century Gothic" w:cs="Arial"/>
          <w:sz w:val="24"/>
          <w:szCs w:val="24"/>
        </w:rPr>
        <w:t>, Estado do Paraná, em sessões</w:t>
      </w:r>
      <w:r w:rsidR="00BA105B" w:rsidRPr="000B2780">
        <w:rPr>
          <w:rFonts w:ascii="Century Gothic" w:hAnsi="Century Gothic" w:cs="Arial"/>
          <w:sz w:val="24"/>
          <w:szCs w:val="24"/>
        </w:rPr>
        <w:t xml:space="preserve"> </w:t>
      </w:r>
      <w:r w:rsidR="00C9443F">
        <w:rPr>
          <w:rFonts w:ascii="Century Gothic" w:hAnsi="Century Gothic" w:cs="Arial"/>
          <w:sz w:val="24"/>
          <w:szCs w:val="24"/>
        </w:rPr>
        <w:t xml:space="preserve">extraordinária e </w:t>
      </w:r>
      <w:r w:rsidR="00BA105B" w:rsidRPr="000B2780">
        <w:rPr>
          <w:rFonts w:ascii="Century Gothic" w:hAnsi="Century Gothic" w:cs="Arial"/>
          <w:sz w:val="24"/>
          <w:szCs w:val="24"/>
        </w:rPr>
        <w:t>ordinária</w:t>
      </w:r>
      <w:r w:rsidRPr="000B2780">
        <w:rPr>
          <w:rFonts w:ascii="Century Gothic" w:hAnsi="Century Gothic" w:cs="Arial"/>
          <w:sz w:val="24"/>
          <w:szCs w:val="24"/>
        </w:rPr>
        <w:t xml:space="preserve">, por </w:t>
      </w:r>
      <w:r w:rsidR="001029BE" w:rsidRPr="000B2780">
        <w:rPr>
          <w:rFonts w:ascii="Century Gothic" w:hAnsi="Century Gothic" w:cs="Arial"/>
          <w:sz w:val="24"/>
          <w:szCs w:val="24"/>
        </w:rPr>
        <w:t>unanimidade d</w:t>
      </w:r>
      <w:r w:rsidRPr="000B2780">
        <w:rPr>
          <w:rFonts w:ascii="Century Gothic" w:hAnsi="Century Gothic" w:cs="Arial"/>
          <w:sz w:val="24"/>
          <w:szCs w:val="24"/>
        </w:rPr>
        <w:t>os presentes, aprovou</w:t>
      </w:r>
    </w:p>
    <w:p w14:paraId="2AA8A39C" w14:textId="77777777" w:rsidR="00E01B1F" w:rsidRDefault="00E01B1F" w:rsidP="001A2265">
      <w:pPr>
        <w:pStyle w:val="SemEspaamento"/>
        <w:ind w:firstLine="1418"/>
        <w:jc w:val="both"/>
        <w:rPr>
          <w:rFonts w:ascii="Century Gothic" w:hAnsi="Century Gothic" w:cs="Arial"/>
          <w:sz w:val="24"/>
          <w:szCs w:val="24"/>
        </w:rPr>
      </w:pPr>
    </w:p>
    <w:p w14:paraId="1C977A52" w14:textId="77777777" w:rsidR="00F46A38" w:rsidRPr="000B2780" w:rsidRDefault="00F46A38" w:rsidP="001A2265">
      <w:pPr>
        <w:pStyle w:val="SemEspaamento"/>
        <w:ind w:firstLine="1418"/>
        <w:jc w:val="both"/>
        <w:rPr>
          <w:rFonts w:ascii="Century Gothic" w:hAnsi="Century Gothic" w:cs="Arial"/>
          <w:sz w:val="24"/>
          <w:szCs w:val="24"/>
        </w:rPr>
      </w:pPr>
    </w:p>
    <w:p w14:paraId="4BAC7AE3" w14:textId="306DE58C" w:rsidR="00FB5D23" w:rsidRPr="000B2780" w:rsidRDefault="00FB5D23" w:rsidP="00BE38CF">
      <w:pPr>
        <w:ind w:left="4111"/>
        <w:contextualSpacing/>
        <w:jc w:val="both"/>
        <w:rPr>
          <w:rFonts w:ascii="Century Gothic" w:hAnsi="Century Gothic" w:cs="Arial"/>
          <w:b/>
          <w:sz w:val="24"/>
          <w:szCs w:val="24"/>
        </w:rPr>
      </w:pPr>
      <w:r w:rsidRPr="00FB5D23">
        <w:rPr>
          <w:rFonts w:ascii="Century Gothic" w:hAnsi="Century Gothic" w:cs="Arial"/>
          <w:b/>
          <w:sz w:val="24"/>
          <w:szCs w:val="24"/>
        </w:rPr>
        <w:t>REESTRUTURA O PROGRAMA DE ESTÁGIO DE ESTUDANTES NO ÂMBITO DO PODER EXECUTIVO MUNICIPAL DE MARECHAL CÂNDIDO RONDON, COM BASE NA LEI FEDERAL Nº 11.788/08</w:t>
      </w:r>
      <w:r w:rsidR="004E0D91">
        <w:rPr>
          <w:rFonts w:ascii="Century Gothic" w:hAnsi="Century Gothic" w:cs="Arial"/>
          <w:b/>
          <w:sz w:val="24"/>
          <w:szCs w:val="24"/>
        </w:rPr>
        <w:t>,</w:t>
      </w:r>
      <w:bookmarkStart w:id="0" w:name="_GoBack"/>
      <w:bookmarkEnd w:id="0"/>
      <w:r w:rsidRPr="00FB5D23">
        <w:rPr>
          <w:rFonts w:ascii="Century Gothic" w:hAnsi="Century Gothic" w:cs="Arial"/>
          <w:b/>
          <w:sz w:val="24"/>
          <w:szCs w:val="24"/>
        </w:rPr>
        <w:t xml:space="preserve"> E DÁ OUTRAS PROVIDÊNCIAS.</w:t>
      </w:r>
    </w:p>
    <w:p w14:paraId="18E2918F" w14:textId="77777777" w:rsidR="00F5365A" w:rsidRDefault="00F5365A" w:rsidP="00F5365A">
      <w:pPr>
        <w:suppressAutoHyphens/>
        <w:spacing w:after="0" w:line="240" w:lineRule="auto"/>
        <w:ind w:firstLine="1420"/>
        <w:jc w:val="both"/>
        <w:rPr>
          <w:rFonts w:ascii="Century Gothic" w:eastAsia="Times New Roman" w:hAnsi="Century Gothic" w:cs="Arial"/>
          <w:bCs/>
          <w:sz w:val="24"/>
          <w:szCs w:val="24"/>
          <w:lang w:eastAsia="ar-SA"/>
        </w:rPr>
      </w:pPr>
    </w:p>
    <w:p w14:paraId="7A3C666A" w14:textId="77777777" w:rsidR="00F46A38" w:rsidRDefault="00F46A38" w:rsidP="00F5365A">
      <w:pPr>
        <w:suppressAutoHyphens/>
        <w:spacing w:after="0" w:line="240" w:lineRule="auto"/>
        <w:ind w:firstLine="1420"/>
        <w:jc w:val="both"/>
        <w:rPr>
          <w:rFonts w:ascii="Century Gothic" w:eastAsia="Times New Roman" w:hAnsi="Century Gothic" w:cs="Arial"/>
          <w:bCs/>
          <w:sz w:val="24"/>
          <w:szCs w:val="24"/>
          <w:lang w:eastAsia="ar-SA"/>
        </w:rPr>
      </w:pPr>
    </w:p>
    <w:p w14:paraId="20E8F3F8" w14:textId="77777777" w:rsidR="00FB5D23" w:rsidRDefault="00FB5D23" w:rsidP="00B14F95">
      <w:pPr>
        <w:pStyle w:val="SemEspaamento"/>
        <w:ind w:firstLine="1418"/>
        <w:jc w:val="both"/>
        <w:rPr>
          <w:rFonts w:ascii="Century Gothic" w:hAnsi="Century Gothic"/>
          <w:sz w:val="24"/>
          <w:szCs w:val="24"/>
        </w:rPr>
      </w:pPr>
    </w:p>
    <w:p w14:paraId="05430A02" w14:textId="77777777" w:rsidR="00FB5D23" w:rsidRPr="00FB5D23" w:rsidRDefault="00FB5D23" w:rsidP="00FB5D23">
      <w:pPr>
        <w:pStyle w:val="SemEspaamento"/>
        <w:jc w:val="center"/>
        <w:rPr>
          <w:rFonts w:ascii="Century Gothic" w:hAnsi="Century Gothic"/>
          <w:b/>
          <w:bCs/>
          <w:sz w:val="24"/>
          <w:szCs w:val="24"/>
        </w:rPr>
      </w:pPr>
      <w:r w:rsidRPr="00FB5D23">
        <w:rPr>
          <w:rFonts w:ascii="Century Gothic" w:hAnsi="Century Gothic"/>
          <w:b/>
          <w:bCs/>
          <w:sz w:val="24"/>
          <w:szCs w:val="24"/>
        </w:rPr>
        <w:t>TÍTULO I</w:t>
      </w:r>
    </w:p>
    <w:p w14:paraId="77E39E01" w14:textId="77777777" w:rsidR="00FB5D23" w:rsidRPr="00FB5D23" w:rsidRDefault="00FB5D23" w:rsidP="00FB5D23">
      <w:pPr>
        <w:pStyle w:val="SemEspaamento"/>
        <w:jc w:val="center"/>
        <w:rPr>
          <w:rFonts w:ascii="Century Gothic" w:hAnsi="Century Gothic"/>
          <w:b/>
          <w:bCs/>
          <w:sz w:val="24"/>
          <w:szCs w:val="24"/>
        </w:rPr>
      </w:pPr>
      <w:r w:rsidRPr="00FB5D23">
        <w:rPr>
          <w:rFonts w:ascii="Century Gothic" w:hAnsi="Century Gothic"/>
          <w:b/>
          <w:bCs/>
          <w:sz w:val="24"/>
          <w:szCs w:val="24"/>
        </w:rPr>
        <w:t>DAS DISPOSIÇÕES GERAIS E DAS MODALIDADES DE ESTÁGIO</w:t>
      </w:r>
    </w:p>
    <w:p w14:paraId="72317DCD" w14:textId="77777777" w:rsidR="00FB5D23" w:rsidRPr="00FB5D23" w:rsidRDefault="00FB5D23" w:rsidP="00FB5D23">
      <w:pPr>
        <w:pStyle w:val="SemEspaamento"/>
        <w:ind w:firstLine="1418"/>
        <w:jc w:val="center"/>
        <w:rPr>
          <w:rFonts w:ascii="Century Gothic" w:hAnsi="Century Gothic"/>
          <w:b/>
          <w:bCs/>
          <w:sz w:val="24"/>
          <w:szCs w:val="24"/>
        </w:rPr>
      </w:pPr>
    </w:p>
    <w:p w14:paraId="6FB421F9" w14:textId="77777777" w:rsidR="00FB5D23" w:rsidRPr="00FB5D23" w:rsidRDefault="00FB5D23" w:rsidP="00FB5D23">
      <w:pPr>
        <w:pStyle w:val="SemEspaamento"/>
        <w:ind w:firstLine="1418"/>
        <w:jc w:val="center"/>
        <w:rPr>
          <w:rFonts w:ascii="Century Gothic" w:hAnsi="Century Gothic"/>
          <w:b/>
          <w:bCs/>
          <w:sz w:val="24"/>
          <w:szCs w:val="24"/>
        </w:rPr>
      </w:pPr>
    </w:p>
    <w:p w14:paraId="6C883B13" w14:textId="77777777" w:rsidR="00FB5D23" w:rsidRPr="00FB5D23" w:rsidRDefault="00FB5D23" w:rsidP="00FB5D23">
      <w:pPr>
        <w:pStyle w:val="SemEspaamento"/>
        <w:jc w:val="center"/>
        <w:rPr>
          <w:rFonts w:ascii="Century Gothic" w:hAnsi="Century Gothic"/>
          <w:b/>
          <w:bCs/>
          <w:sz w:val="24"/>
          <w:szCs w:val="24"/>
        </w:rPr>
      </w:pPr>
      <w:r w:rsidRPr="00FB5D23">
        <w:rPr>
          <w:rFonts w:ascii="Century Gothic" w:hAnsi="Century Gothic"/>
          <w:b/>
          <w:bCs/>
          <w:sz w:val="24"/>
          <w:szCs w:val="24"/>
        </w:rPr>
        <w:t>CAPÍTULO I</w:t>
      </w:r>
    </w:p>
    <w:p w14:paraId="414F3E37" w14:textId="77777777" w:rsidR="00FB5D23" w:rsidRPr="00FB5D23" w:rsidRDefault="00FB5D23" w:rsidP="00FB5D23">
      <w:pPr>
        <w:pStyle w:val="SemEspaamento"/>
        <w:jc w:val="center"/>
        <w:rPr>
          <w:rFonts w:ascii="Century Gothic" w:hAnsi="Century Gothic"/>
          <w:b/>
          <w:bCs/>
          <w:sz w:val="24"/>
          <w:szCs w:val="24"/>
        </w:rPr>
      </w:pPr>
      <w:r w:rsidRPr="00FB5D23">
        <w:rPr>
          <w:rFonts w:ascii="Century Gothic" w:hAnsi="Century Gothic"/>
          <w:b/>
          <w:bCs/>
          <w:sz w:val="24"/>
          <w:szCs w:val="24"/>
        </w:rPr>
        <w:t>DAS DISPOSIÇÕES GERAIS</w:t>
      </w:r>
    </w:p>
    <w:p w14:paraId="181296A1" w14:textId="77777777" w:rsidR="00FB5D23" w:rsidRPr="00FB5D23" w:rsidRDefault="00FB5D23" w:rsidP="00FB5D23">
      <w:pPr>
        <w:pStyle w:val="SemEspaamento"/>
        <w:ind w:firstLine="1418"/>
        <w:jc w:val="both"/>
        <w:rPr>
          <w:rFonts w:ascii="Century Gothic" w:hAnsi="Century Gothic"/>
          <w:sz w:val="24"/>
          <w:szCs w:val="24"/>
        </w:rPr>
      </w:pPr>
    </w:p>
    <w:p w14:paraId="1C295F61" w14:textId="77777777" w:rsidR="00FB5D23" w:rsidRPr="00FB5D23" w:rsidRDefault="00FB5D23" w:rsidP="00FB5D23">
      <w:pPr>
        <w:pStyle w:val="SemEspaamento"/>
        <w:ind w:firstLine="1418"/>
        <w:jc w:val="both"/>
        <w:rPr>
          <w:rFonts w:ascii="Century Gothic" w:hAnsi="Century Gothic"/>
          <w:sz w:val="24"/>
          <w:szCs w:val="24"/>
        </w:rPr>
      </w:pPr>
    </w:p>
    <w:p w14:paraId="7A3CCB40" w14:textId="77777777" w:rsidR="00FB5D23" w:rsidRPr="00FB5D23" w:rsidRDefault="00FB5D23" w:rsidP="00FB5D23">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1º Os estagiários que pretendam concorrer às vagas que sejam disponibilizadas pela Administração Direta do Poder Executivo Municipal, serão escolhidos mediante processo seletivo, convocado por edital público. </w:t>
      </w:r>
    </w:p>
    <w:p w14:paraId="094E4D3D" w14:textId="77777777" w:rsidR="00FB5D23" w:rsidRPr="00FB5D23" w:rsidRDefault="00FB5D23" w:rsidP="00FB5D23">
      <w:pPr>
        <w:pStyle w:val="SemEspaamento"/>
        <w:ind w:firstLine="1418"/>
        <w:jc w:val="both"/>
        <w:rPr>
          <w:rFonts w:ascii="Century Gothic" w:hAnsi="Century Gothic"/>
          <w:sz w:val="24"/>
          <w:szCs w:val="24"/>
        </w:rPr>
      </w:pPr>
    </w:p>
    <w:p w14:paraId="1BF5E1B9" w14:textId="77777777" w:rsidR="00FB5D23" w:rsidRPr="00FB5D23" w:rsidRDefault="00FB5D23" w:rsidP="00FB5D23">
      <w:pPr>
        <w:pStyle w:val="SemEspaamento"/>
        <w:ind w:firstLine="1418"/>
        <w:jc w:val="both"/>
        <w:rPr>
          <w:rFonts w:ascii="Century Gothic" w:hAnsi="Century Gothic"/>
          <w:sz w:val="24"/>
          <w:szCs w:val="24"/>
        </w:rPr>
      </w:pPr>
    </w:p>
    <w:p w14:paraId="42E13167" w14:textId="77777777" w:rsidR="00FB5D23" w:rsidRPr="00FB5D23" w:rsidRDefault="00FB5D23" w:rsidP="00FB5D23">
      <w:pPr>
        <w:pStyle w:val="SemEspaamento"/>
        <w:ind w:firstLine="1418"/>
        <w:jc w:val="both"/>
        <w:rPr>
          <w:rFonts w:ascii="Century Gothic" w:hAnsi="Century Gothic"/>
          <w:sz w:val="24"/>
          <w:szCs w:val="24"/>
        </w:rPr>
      </w:pPr>
      <w:r w:rsidRPr="00FB5D23">
        <w:rPr>
          <w:rFonts w:ascii="Century Gothic" w:hAnsi="Century Gothic"/>
          <w:sz w:val="24"/>
          <w:szCs w:val="24"/>
        </w:rPr>
        <w:t>Art. 2º O estágio tem por objetivo a complementação de ensino e da aprendizagem, fomentando a prática de atividade profissional para futura inserção no mercado de trabalho, sendo regida pela Lei Federal nº 11.788/08, não gerando vínculo de emprego de qualquer natureza com a Administração Pública Municipal.</w:t>
      </w:r>
    </w:p>
    <w:p w14:paraId="543102ED" w14:textId="77777777" w:rsidR="00FB5D23" w:rsidRPr="00FB5D23" w:rsidRDefault="00FB5D23" w:rsidP="00FB5D23">
      <w:pPr>
        <w:pStyle w:val="SemEspaamento"/>
        <w:ind w:firstLine="1418"/>
        <w:jc w:val="both"/>
        <w:rPr>
          <w:rFonts w:ascii="Century Gothic" w:hAnsi="Century Gothic"/>
          <w:sz w:val="24"/>
          <w:szCs w:val="24"/>
        </w:rPr>
      </w:pPr>
    </w:p>
    <w:p w14:paraId="774A1503" w14:textId="77777777" w:rsidR="00FB5D23" w:rsidRPr="00FB5D23" w:rsidRDefault="00FB5D23" w:rsidP="00FB5D23">
      <w:pPr>
        <w:pStyle w:val="SemEspaamento"/>
        <w:ind w:firstLine="1418"/>
        <w:jc w:val="both"/>
        <w:rPr>
          <w:rFonts w:ascii="Century Gothic" w:hAnsi="Century Gothic"/>
          <w:sz w:val="24"/>
          <w:szCs w:val="24"/>
        </w:rPr>
      </w:pPr>
    </w:p>
    <w:p w14:paraId="701508E7" w14:textId="77777777" w:rsidR="00FB5D23" w:rsidRPr="00FB5D23" w:rsidRDefault="00FB5D23" w:rsidP="00FB5D23">
      <w:pPr>
        <w:pStyle w:val="SemEspaamento"/>
        <w:ind w:firstLine="1418"/>
        <w:jc w:val="both"/>
        <w:rPr>
          <w:rFonts w:ascii="Century Gothic" w:hAnsi="Century Gothic"/>
          <w:sz w:val="24"/>
          <w:szCs w:val="24"/>
        </w:rPr>
      </w:pPr>
      <w:r w:rsidRPr="00FB5D23">
        <w:rPr>
          <w:rFonts w:ascii="Century Gothic" w:hAnsi="Century Gothic"/>
          <w:sz w:val="24"/>
          <w:szCs w:val="24"/>
        </w:rPr>
        <w:t>Art. 3º Podem concorrer às vagas de estágio, estudantes regularmente matriculados e com frequência efetiva em cursos, junto às instituições de ensino, nos seguintes níveis de ensino e modalidades de educação:</w:t>
      </w:r>
    </w:p>
    <w:p w14:paraId="720366A6" w14:textId="77777777" w:rsidR="00FB5D23" w:rsidRPr="00FB5D23" w:rsidRDefault="00FB5D23" w:rsidP="00FB5D23">
      <w:pPr>
        <w:pStyle w:val="SemEspaamento"/>
        <w:ind w:firstLine="1418"/>
        <w:jc w:val="both"/>
        <w:rPr>
          <w:rFonts w:ascii="Century Gothic" w:hAnsi="Century Gothic"/>
          <w:sz w:val="24"/>
          <w:szCs w:val="24"/>
        </w:rPr>
      </w:pPr>
    </w:p>
    <w:p w14:paraId="0785DB54" w14:textId="77777777" w:rsidR="00FB5D23" w:rsidRPr="00FB5D23" w:rsidRDefault="00FB5D23" w:rsidP="00FB5D23">
      <w:pPr>
        <w:pStyle w:val="SemEspaamento"/>
        <w:ind w:firstLine="1418"/>
        <w:jc w:val="both"/>
        <w:rPr>
          <w:rFonts w:ascii="Century Gothic" w:hAnsi="Century Gothic"/>
          <w:sz w:val="24"/>
          <w:szCs w:val="24"/>
        </w:rPr>
      </w:pPr>
      <w:r w:rsidRPr="00FB5D23">
        <w:rPr>
          <w:rFonts w:ascii="Century Gothic" w:hAnsi="Century Gothic"/>
          <w:sz w:val="24"/>
          <w:szCs w:val="24"/>
        </w:rPr>
        <w:t>I - Nível médio (educação básica), nas modalidades de ensino médio (em séries anuais e blocos de disciplinas semestrais), de educação de jovens e adultos no ensino médio, de educação profissional técnica de nível médio e de educação especial;</w:t>
      </w:r>
    </w:p>
    <w:p w14:paraId="353BE415" w14:textId="77777777" w:rsidR="00FB5D23" w:rsidRPr="00FB5D23" w:rsidRDefault="00FB5D23" w:rsidP="00FB5D23">
      <w:pPr>
        <w:pStyle w:val="SemEspaamento"/>
        <w:ind w:firstLine="1418"/>
        <w:jc w:val="both"/>
        <w:rPr>
          <w:rFonts w:ascii="Century Gothic" w:hAnsi="Century Gothic"/>
          <w:sz w:val="24"/>
          <w:szCs w:val="24"/>
        </w:rPr>
      </w:pPr>
      <w:r w:rsidRPr="00FB5D23">
        <w:rPr>
          <w:rFonts w:ascii="Century Gothic" w:hAnsi="Century Gothic"/>
          <w:sz w:val="24"/>
          <w:szCs w:val="24"/>
        </w:rPr>
        <w:lastRenderedPageBreak/>
        <w:t>II - Educação superior de graduação, com cursos nas modalidades de bacharelado, licenciatura, graduação plena e tecnologia;</w:t>
      </w:r>
    </w:p>
    <w:p w14:paraId="55A9C6CE" w14:textId="77777777" w:rsidR="00FB5D23" w:rsidRPr="00FB5D23" w:rsidRDefault="00FB5D23" w:rsidP="00FB5D23">
      <w:pPr>
        <w:pStyle w:val="SemEspaamento"/>
        <w:ind w:firstLine="1418"/>
        <w:jc w:val="both"/>
        <w:rPr>
          <w:rFonts w:ascii="Century Gothic" w:hAnsi="Century Gothic"/>
          <w:sz w:val="24"/>
          <w:szCs w:val="24"/>
        </w:rPr>
      </w:pPr>
      <w:r w:rsidRPr="00FB5D23">
        <w:rPr>
          <w:rFonts w:ascii="Century Gothic" w:hAnsi="Century Gothic"/>
          <w:sz w:val="24"/>
          <w:szCs w:val="24"/>
        </w:rPr>
        <w:t xml:space="preserve">III - Educação superior de pós-graduação, com cursos de especialização, aperfeiçoamento e MBA, na modalidade </w:t>
      </w:r>
      <w:r w:rsidRPr="00FB5D23">
        <w:rPr>
          <w:rFonts w:ascii="Century Gothic" w:hAnsi="Century Gothic"/>
          <w:i/>
          <w:sz w:val="24"/>
          <w:szCs w:val="24"/>
        </w:rPr>
        <w:t>lato sensu</w:t>
      </w:r>
      <w:r w:rsidRPr="00FB5D23">
        <w:rPr>
          <w:rFonts w:ascii="Century Gothic" w:hAnsi="Century Gothic"/>
          <w:sz w:val="24"/>
          <w:szCs w:val="24"/>
        </w:rPr>
        <w:t xml:space="preserve"> e programas de mestrado e doutorado, na modalidade </w:t>
      </w:r>
      <w:r w:rsidRPr="00FB5D23">
        <w:rPr>
          <w:rFonts w:ascii="Century Gothic" w:hAnsi="Century Gothic"/>
          <w:i/>
          <w:sz w:val="24"/>
          <w:szCs w:val="24"/>
        </w:rPr>
        <w:t>stricto sensu</w:t>
      </w:r>
      <w:r w:rsidRPr="00FB5D23">
        <w:rPr>
          <w:rFonts w:ascii="Century Gothic" w:hAnsi="Century Gothic"/>
          <w:sz w:val="24"/>
          <w:szCs w:val="24"/>
        </w:rPr>
        <w:t>.</w:t>
      </w:r>
    </w:p>
    <w:p w14:paraId="6D3CAA1F" w14:textId="77777777" w:rsidR="00FB5D23" w:rsidRPr="00FB5D23" w:rsidRDefault="00FB5D23" w:rsidP="00FB5D23">
      <w:pPr>
        <w:pStyle w:val="SemEspaamento"/>
        <w:ind w:firstLine="1418"/>
        <w:jc w:val="both"/>
        <w:rPr>
          <w:rFonts w:ascii="Century Gothic" w:hAnsi="Century Gothic"/>
          <w:sz w:val="24"/>
          <w:szCs w:val="24"/>
        </w:rPr>
      </w:pPr>
      <w:r w:rsidRPr="00FB5D23">
        <w:rPr>
          <w:rFonts w:ascii="Century Gothic" w:hAnsi="Century Gothic"/>
          <w:sz w:val="24"/>
          <w:szCs w:val="24"/>
        </w:rPr>
        <w:tab/>
      </w:r>
    </w:p>
    <w:p w14:paraId="0489595C" w14:textId="77777777" w:rsidR="00FB5D23" w:rsidRPr="00FB5D23" w:rsidRDefault="00FB5D23" w:rsidP="00FB5D23">
      <w:pPr>
        <w:pStyle w:val="SemEspaamento"/>
        <w:ind w:firstLine="1418"/>
        <w:jc w:val="both"/>
        <w:rPr>
          <w:rFonts w:ascii="Century Gothic" w:hAnsi="Century Gothic"/>
          <w:sz w:val="24"/>
          <w:szCs w:val="24"/>
        </w:rPr>
      </w:pPr>
      <w:r w:rsidRPr="00FB5D23">
        <w:rPr>
          <w:rFonts w:ascii="Century Gothic" w:hAnsi="Century Gothic"/>
          <w:sz w:val="24"/>
          <w:szCs w:val="24"/>
        </w:rPr>
        <w:t>Parágrafo único. Poderá ser admitido estudante matriculado em curso na modalidade de ensino à distância (</w:t>
      </w:r>
      <w:proofErr w:type="spellStart"/>
      <w:r w:rsidRPr="00FB5D23">
        <w:rPr>
          <w:rFonts w:ascii="Century Gothic" w:hAnsi="Century Gothic"/>
          <w:sz w:val="24"/>
          <w:szCs w:val="24"/>
        </w:rPr>
        <w:t>EaD</w:t>
      </w:r>
      <w:proofErr w:type="spellEnd"/>
      <w:r w:rsidRPr="00FB5D23">
        <w:rPr>
          <w:rFonts w:ascii="Century Gothic" w:hAnsi="Century Gothic"/>
          <w:sz w:val="24"/>
          <w:szCs w:val="24"/>
        </w:rPr>
        <w:t>), desde que a instituição de ensino a que esteja vinculado seja credenciada junto à Secretaria de Estado da Educação (SEED) ou ao Ministério da Educação (MEC).</w:t>
      </w:r>
    </w:p>
    <w:p w14:paraId="2435D8DE" w14:textId="77777777" w:rsidR="00FB5D23" w:rsidRPr="00FB5D23" w:rsidRDefault="00FB5D23" w:rsidP="00FB5D23">
      <w:pPr>
        <w:pStyle w:val="SemEspaamento"/>
        <w:ind w:firstLine="1418"/>
        <w:rPr>
          <w:rFonts w:ascii="Century Gothic" w:hAnsi="Century Gothic"/>
          <w:sz w:val="24"/>
          <w:szCs w:val="24"/>
        </w:rPr>
      </w:pPr>
    </w:p>
    <w:p w14:paraId="40CD8A33" w14:textId="77777777" w:rsidR="00FB5D23" w:rsidRPr="00FB5D23" w:rsidRDefault="00FB5D23" w:rsidP="00FB5D23">
      <w:pPr>
        <w:pStyle w:val="SemEspaamento"/>
        <w:ind w:firstLine="1418"/>
        <w:rPr>
          <w:rFonts w:ascii="Century Gothic" w:hAnsi="Century Gothic"/>
          <w:sz w:val="24"/>
          <w:szCs w:val="24"/>
        </w:rPr>
      </w:pPr>
    </w:p>
    <w:p w14:paraId="283BA04B" w14:textId="77777777" w:rsidR="00FB5D23" w:rsidRPr="00FB5D23" w:rsidRDefault="00FB5D23" w:rsidP="00E23EB0">
      <w:pPr>
        <w:pStyle w:val="SemEspaamento"/>
        <w:jc w:val="center"/>
        <w:rPr>
          <w:rFonts w:ascii="Century Gothic" w:hAnsi="Century Gothic"/>
          <w:b/>
          <w:bCs/>
          <w:sz w:val="24"/>
          <w:szCs w:val="24"/>
        </w:rPr>
      </w:pPr>
      <w:r w:rsidRPr="00FB5D23">
        <w:rPr>
          <w:rFonts w:ascii="Century Gothic" w:hAnsi="Century Gothic"/>
          <w:b/>
          <w:bCs/>
          <w:sz w:val="24"/>
          <w:szCs w:val="24"/>
        </w:rPr>
        <w:t>CAPITULO II</w:t>
      </w:r>
    </w:p>
    <w:p w14:paraId="128127F4" w14:textId="77777777" w:rsidR="00FB5D23" w:rsidRPr="00FB5D23" w:rsidRDefault="00FB5D23" w:rsidP="00E23EB0">
      <w:pPr>
        <w:pStyle w:val="SemEspaamento"/>
        <w:jc w:val="center"/>
        <w:rPr>
          <w:rFonts w:ascii="Century Gothic" w:hAnsi="Century Gothic"/>
          <w:b/>
          <w:bCs/>
          <w:sz w:val="24"/>
          <w:szCs w:val="24"/>
        </w:rPr>
      </w:pPr>
      <w:r w:rsidRPr="00FB5D23">
        <w:rPr>
          <w:rFonts w:ascii="Century Gothic" w:hAnsi="Century Gothic"/>
          <w:b/>
          <w:bCs/>
          <w:sz w:val="24"/>
          <w:szCs w:val="24"/>
        </w:rPr>
        <w:t>DAS MODALIDADES DE ESTÁGIO</w:t>
      </w:r>
    </w:p>
    <w:p w14:paraId="7FE672C9" w14:textId="77777777" w:rsidR="00FB5D23" w:rsidRPr="00FB5D23" w:rsidRDefault="00FB5D23" w:rsidP="00FB5D23">
      <w:pPr>
        <w:pStyle w:val="SemEspaamento"/>
        <w:ind w:firstLine="1418"/>
        <w:rPr>
          <w:rFonts w:ascii="Century Gothic" w:hAnsi="Century Gothic"/>
          <w:sz w:val="24"/>
          <w:szCs w:val="24"/>
        </w:rPr>
      </w:pPr>
    </w:p>
    <w:p w14:paraId="46CE7D3C" w14:textId="77777777" w:rsidR="00FB5D23" w:rsidRPr="00FB5D23" w:rsidRDefault="00FB5D23" w:rsidP="00FB5D23">
      <w:pPr>
        <w:pStyle w:val="SemEspaamento"/>
        <w:ind w:firstLine="1418"/>
        <w:rPr>
          <w:rFonts w:ascii="Century Gothic" w:hAnsi="Century Gothic"/>
          <w:sz w:val="24"/>
          <w:szCs w:val="24"/>
        </w:rPr>
      </w:pPr>
    </w:p>
    <w:p w14:paraId="7AA73625"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Art. 4º O estágio poderá ser obrigatório ou não obrigatório, conforme determinação das diretrizes curriculares da etapa, modalidade e área de ensino e do projeto pedagógico do curso.</w:t>
      </w:r>
    </w:p>
    <w:p w14:paraId="7BD510FD" w14:textId="77777777" w:rsidR="00FB5D23" w:rsidRPr="00FB5D23" w:rsidRDefault="00FB5D23" w:rsidP="00E23EB0">
      <w:pPr>
        <w:pStyle w:val="SemEspaamento"/>
        <w:ind w:firstLine="1418"/>
        <w:jc w:val="both"/>
        <w:rPr>
          <w:rFonts w:ascii="Century Gothic" w:hAnsi="Century Gothic"/>
          <w:sz w:val="24"/>
          <w:szCs w:val="24"/>
        </w:rPr>
      </w:pPr>
    </w:p>
    <w:p w14:paraId="37F9BB50"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 1º Estágio obrigatório é aquele definido como tal no projeto do curso, cuja carga horária é requisito para aprovação e obtenção de diploma.</w:t>
      </w:r>
    </w:p>
    <w:p w14:paraId="0293BA37" w14:textId="77777777" w:rsidR="00FB5D23" w:rsidRPr="00FB5D23" w:rsidRDefault="00FB5D23" w:rsidP="00E23EB0">
      <w:pPr>
        <w:pStyle w:val="SemEspaamento"/>
        <w:ind w:firstLine="1418"/>
        <w:jc w:val="both"/>
        <w:rPr>
          <w:rFonts w:ascii="Century Gothic" w:hAnsi="Century Gothic"/>
          <w:sz w:val="24"/>
          <w:szCs w:val="24"/>
        </w:rPr>
      </w:pPr>
    </w:p>
    <w:p w14:paraId="785B94C3"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 2º Estágio não obrigatório é aquele desenvolvido como atividade opcional, acrescida à carga horária regular e obrigatória.</w:t>
      </w:r>
    </w:p>
    <w:p w14:paraId="6C66F34D" w14:textId="77777777" w:rsidR="00FB5D23" w:rsidRPr="00FB5D23" w:rsidRDefault="00FB5D23" w:rsidP="00E23EB0">
      <w:pPr>
        <w:pStyle w:val="SemEspaamento"/>
        <w:ind w:firstLine="1418"/>
        <w:jc w:val="both"/>
        <w:rPr>
          <w:rFonts w:ascii="Century Gothic" w:hAnsi="Century Gothic"/>
          <w:sz w:val="24"/>
          <w:szCs w:val="24"/>
        </w:rPr>
      </w:pPr>
    </w:p>
    <w:p w14:paraId="4490C87C" w14:textId="77777777" w:rsidR="00FB5D23" w:rsidRPr="00FB5D23" w:rsidRDefault="00FB5D23" w:rsidP="00E23EB0">
      <w:pPr>
        <w:pStyle w:val="SemEspaamento"/>
        <w:ind w:firstLine="1418"/>
        <w:jc w:val="both"/>
        <w:rPr>
          <w:rFonts w:ascii="Century Gothic" w:hAnsi="Century Gothic"/>
          <w:sz w:val="24"/>
          <w:szCs w:val="24"/>
        </w:rPr>
      </w:pPr>
    </w:p>
    <w:p w14:paraId="01680C1A"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Art. 5º O estágio obrigatório será concedido sem o pagamento de bolsa-auxílio e de auxílio-transporte.</w:t>
      </w:r>
    </w:p>
    <w:p w14:paraId="0FA4E6C3" w14:textId="77777777" w:rsidR="00FB5D23" w:rsidRPr="00FB5D23" w:rsidRDefault="00FB5D23" w:rsidP="00E23EB0">
      <w:pPr>
        <w:pStyle w:val="SemEspaamento"/>
        <w:ind w:firstLine="1418"/>
        <w:jc w:val="both"/>
        <w:rPr>
          <w:rFonts w:ascii="Century Gothic" w:hAnsi="Century Gothic"/>
          <w:sz w:val="24"/>
          <w:szCs w:val="24"/>
        </w:rPr>
      </w:pPr>
    </w:p>
    <w:p w14:paraId="44358BDA" w14:textId="77777777" w:rsidR="00FB5D23" w:rsidRPr="00FB5D23" w:rsidRDefault="00FB5D23" w:rsidP="00E23EB0">
      <w:pPr>
        <w:pStyle w:val="SemEspaamento"/>
        <w:ind w:firstLine="1418"/>
        <w:jc w:val="both"/>
        <w:rPr>
          <w:rFonts w:ascii="Century Gothic" w:hAnsi="Century Gothic"/>
          <w:sz w:val="24"/>
          <w:szCs w:val="24"/>
        </w:rPr>
      </w:pPr>
    </w:p>
    <w:p w14:paraId="5542F456"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Art. 6º Servidor público efetivo poderá realizar estágio no Município, desde que haja compatibilidade de horário.</w:t>
      </w:r>
    </w:p>
    <w:p w14:paraId="04A46A00" w14:textId="77777777" w:rsidR="00FB5D23" w:rsidRPr="00FB5D23" w:rsidRDefault="00FB5D23" w:rsidP="00E23EB0">
      <w:pPr>
        <w:pStyle w:val="SemEspaamento"/>
        <w:ind w:firstLine="1418"/>
        <w:jc w:val="both"/>
        <w:rPr>
          <w:rFonts w:ascii="Century Gothic" w:hAnsi="Century Gothic"/>
          <w:sz w:val="24"/>
          <w:szCs w:val="24"/>
        </w:rPr>
      </w:pPr>
    </w:p>
    <w:p w14:paraId="328344EA" w14:textId="77777777" w:rsidR="00FB5D23" w:rsidRPr="00FB5D23" w:rsidRDefault="00FB5D23" w:rsidP="00FB5D23">
      <w:pPr>
        <w:pStyle w:val="SemEspaamento"/>
        <w:ind w:firstLine="1418"/>
        <w:rPr>
          <w:rFonts w:ascii="Century Gothic" w:hAnsi="Century Gothic"/>
          <w:sz w:val="24"/>
          <w:szCs w:val="24"/>
        </w:rPr>
      </w:pPr>
    </w:p>
    <w:p w14:paraId="70F78059" w14:textId="77777777" w:rsidR="00FB5D23" w:rsidRPr="00FB5D23" w:rsidRDefault="00FB5D23" w:rsidP="00E23EB0">
      <w:pPr>
        <w:pStyle w:val="SemEspaamento"/>
        <w:jc w:val="center"/>
        <w:rPr>
          <w:rFonts w:ascii="Century Gothic" w:hAnsi="Century Gothic"/>
          <w:b/>
          <w:bCs/>
          <w:sz w:val="24"/>
          <w:szCs w:val="24"/>
        </w:rPr>
      </w:pPr>
      <w:r w:rsidRPr="00FB5D23">
        <w:rPr>
          <w:rFonts w:ascii="Century Gothic" w:hAnsi="Century Gothic"/>
          <w:b/>
          <w:bCs/>
          <w:sz w:val="24"/>
          <w:szCs w:val="24"/>
        </w:rPr>
        <w:t>TÍTULO II</w:t>
      </w:r>
    </w:p>
    <w:p w14:paraId="6203D123" w14:textId="77777777" w:rsidR="00FB5D23" w:rsidRPr="00FB5D23" w:rsidRDefault="00FB5D23" w:rsidP="00E23EB0">
      <w:pPr>
        <w:pStyle w:val="SemEspaamento"/>
        <w:jc w:val="center"/>
        <w:rPr>
          <w:rFonts w:ascii="Century Gothic" w:hAnsi="Century Gothic"/>
          <w:b/>
          <w:bCs/>
          <w:sz w:val="24"/>
          <w:szCs w:val="24"/>
        </w:rPr>
      </w:pPr>
      <w:r w:rsidRPr="00FB5D23">
        <w:rPr>
          <w:rFonts w:ascii="Century Gothic" w:hAnsi="Century Gothic"/>
          <w:b/>
          <w:bCs/>
          <w:sz w:val="24"/>
          <w:szCs w:val="24"/>
        </w:rPr>
        <w:t>DO ESTÁGIO OBRIGATÓRIO E NÃO OBRIGATÓRIO</w:t>
      </w:r>
    </w:p>
    <w:p w14:paraId="477B20D4" w14:textId="77777777" w:rsidR="00FB5D23" w:rsidRPr="00FB5D23" w:rsidRDefault="00FB5D23" w:rsidP="00E23EB0">
      <w:pPr>
        <w:pStyle w:val="SemEspaamento"/>
        <w:ind w:firstLine="1418"/>
        <w:jc w:val="center"/>
        <w:rPr>
          <w:rFonts w:ascii="Century Gothic" w:hAnsi="Century Gothic"/>
          <w:b/>
          <w:bCs/>
          <w:sz w:val="24"/>
          <w:szCs w:val="24"/>
        </w:rPr>
      </w:pPr>
    </w:p>
    <w:p w14:paraId="59A73B2F" w14:textId="77777777" w:rsidR="00FB5D23" w:rsidRPr="00FB5D23" w:rsidRDefault="00FB5D23" w:rsidP="00E23EB0">
      <w:pPr>
        <w:pStyle w:val="SemEspaamento"/>
        <w:jc w:val="center"/>
        <w:rPr>
          <w:rFonts w:ascii="Century Gothic" w:hAnsi="Century Gothic"/>
          <w:b/>
          <w:bCs/>
          <w:sz w:val="24"/>
          <w:szCs w:val="24"/>
        </w:rPr>
      </w:pPr>
      <w:r w:rsidRPr="00FB5D23">
        <w:rPr>
          <w:rFonts w:ascii="Century Gothic" w:hAnsi="Century Gothic"/>
          <w:b/>
          <w:bCs/>
          <w:sz w:val="24"/>
          <w:szCs w:val="24"/>
        </w:rPr>
        <w:t>CAPÍTULO I</w:t>
      </w:r>
    </w:p>
    <w:p w14:paraId="7F964F90" w14:textId="77777777" w:rsidR="00FB5D23" w:rsidRPr="00FB5D23" w:rsidRDefault="00FB5D23" w:rsidP="00E23EB0">
      <w:pPr>
        <w:pStyle w:val="SemEspaamento"/>
        <w:jc w:val="center"/>
        <w:rPr>
          <w:rFonts w:ascii="Century Gothic" w:hAnsi="Century Gothic"/>
          <w:b/>
          <w:bCs/>
          <w:sz w:val="24"/>
          <w:szCs w:val="24"/>
        </w:rPr>
      </w:pPr>
      <w:r w:rsidRPr="00FB5D23">
        <w:rPr>
          <w:rFonts w:ascii="Century Gothic" w:hAnsi="Century Gothic"/>
          <w:b/>
          <w:bCs/>
          <w:sz w:val="24"/>
          <w:szCs w:val="24"/>
        </w:rPr>
        <w:t>DO ESTÁGIO OBRIGATÓRIO</w:t>
      </w:r>
    </w:p>
    <w:p w14:paraId="4477512E" w14:textId="77777777" w:rsidR="00FB5D23" w:rsidRPr="00FB5D23" w:rsidRDefault="00FB5D23" w:rsidP="00FB5D23">
      <w:pPr>
        <w:pStyle w:val="SemEspaamento"/>
        <w:ind w:firstLine="1418"/>
        <w:rPr>
          <w:rFonts w:ascii="Century Gothic" w:hAnsi="Century Gothic"/>
          <w:sz w:val="24"/>
          <w:szCs w:val="24"/>
        </w:rPr>
      </w:pPr>
    </w:p>
    <w:p w14:paraId="307233F1" w14:textId="77777777" w:rsidR="00FB5D23" w:rsidRPr="00FB5D23" w:rsidRDefault="00FB5D23" w:rsidP="00FB5D23">
      <w:pPr>
        <w:pStyle w:val="SemEspaamento"/>
        <w:ind w:firstLine="1418"/>
        <w:rPr>
          <w:rFonts w:ascii="Century Gothic" w:hAnsi="Century Gothic"/>
          <w:sz w:val="24"/>
          <w:szCs w:val="24"/>
        </w:rPr>
      </w:pPr>
    </w:p>
    <w:p w14:paraId="283F8369"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Art. 7º O estudante que tiver interesse em realizar estágio obrigatório junto ao Município de Marechal Cândido Rondon deverá realizar a solicitação via requerimento a ser protocolado no Setor de Protocolo do Município.</w:t>
      </w:r>
    </w:p>
    <w:p w14:paraId="27A12B56" w14:textId="77777777" w:rsidR="00FB5D23" w:rsidRPr="00FB5D23" w:rsidRDefault="00FB5D23" w:rsidP="00E23EB0">
      <w:pPr>
        <w:pStyle w:val="SemEspaamento"/>
        <w:ind w:firstLine="1418"/>
        <w:jc w:val="both"/>
        <w:rPr>
          <w:rFonts w:ascii="Century Gothic" w:hAnsi="Century Gothic"/>
          <w:sz w:val="24"/>
          <w:szCs w:val="24"/>
        </w:rPr>
      </w:pPr>
    </w:p>
    <w:p w14:paraId="6D085410" w14:textId="77777777" w:rsidR="00FB5D23" w:rsidRPr="00FB5D23" w:rsidRDefault="00FB5D23" w:rsidP="00E23EB0">
      <w:pPr>
        <w:pStyle w:val="SemEspaamento"/>
        <w:ind w:firstLine="1418"/>
        <w:jc w:val="both"/>
        <w:rPr>
          <w:rFonts w:ascii="Century Gothic" w:hAnsi="Century Gothic"/>
          <w:sz w:val="24"/>
          <w:szCs w:val="24"/>
        </w:rPr>
      </w:pPr>
      <w:bookmarkStart w:id="1" w:name="_Hlk107407091"/>
      <w:r w:rsidRPr="00FB5D23">
        <w:rPr>
          <w:rFonts w:ascii="Century Gothic" w:hAnsi="Century Gothic"/>
          <w:sz w:val="24"/>
          <w:szCs w:val="24"/>
        </w:rPr>
        <w:lastRenderedPageBreak/>
        <w:t>§ 1º Ao protocolo deverá ser anexado documento pessoal de identificação, declaração de matrícula expedida nos últimos trinta dias, pedido de intenção de estágio informando local pretendido, carga horária a ser realizada, horário pretendido e período de realização do estágio.</w:t>
      </w:r>
    </w:p>
    <w:bookmarkEnd w:id="1"/>
    <w:p w14:paraId="738DD123" w14:textId="77777777" w:rsidR="00FB5D23" w:rsidRPr="00FB5D23" w:rsidRDefault="00FB5D23" w:rsidP="00E23EB0">
      <w:pPr>
        <w:pStyle w:val="SemEspaamento"/>
        <w:ind w:firstLine="1418"/>
        <w:jc w:val="both"/>
        <w:rPr>
          <w:rFonts w:ascii="Century Gothic" w:hAnsi="Century Gothic"/>
          <w:sz w:val="24"/>
          <w:szCs w:val="24"/>
        </w:rPr>
      </w:pPr>
    </w:p>
    <w:p w14:paraId="229D1823"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 2º Caso haja a necessidade poderão ser solicitados documentos ou informações complementares.</w:t>
      </w:r>
    </w:p>
    <w:p w14:paraId="7FB3CA42" w14:textId="77777777" w:rsidR="00FB5D23" w:rsidRPr="00FB5D23" w:rsidRDefault="00FB5D23" w:rsidP="00E23EB0">
      <w:pPr>
        <w:pStyle w:val="SemEspaamento"/>
        <w:ind w:firstLine="1418"/>
        <w:jc w:val="both"/>
        <w:rPr>
          <w:rFonts w:ascii="Century Gothic" w:hAnsi="Century Gothic"/>
          <w:sz w:val="24"/>
          <w:szCs w:val="24"/>
        </w:rPr>
      </w:pPr>
    </w:p>
    <w:p w14:paraId="2F63341F" w14:textId="77777777" w:rsidR="00FB5D23" w:rsidRPr="00FB5D23" w:rsidRDefault="00FB5D23" w:rsidP="00E23EB0">
      <w:pPr>
        <w:pStyle w:val="SemEspaamento"/>
        <w:ind w:firstLine="1418"/>
        <w:jc w:val="both"/>
        <w:rPr>
          <w:rFonts w:ascii="Century Gothic" w:hAnsi="Century Gothic"/>
          <w:sz w:val="24"/>
          <w:szCs w:val="24"/>
        </w:rPr>
      </w:pPr>
    </w:p>
    <w:p w14:paraId="45B3E354"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Art. 8º O pedido de estágio obrigatório será encaminhado à Secretaria pretendida para análise acerca da possibilidade de realização, analisando a conveniência e disponibilidade de recebimento e acompanhamento das atividades do estágio.</w:t>
      </w:r>
    </w:p>
    <w:p w14:paraId="2124D706" w14:textId="77777777" w:rsidR="00FB5D23" w:rsidRPr="00FB5D23" w:rsidRDefault="00FB5D23" w:rsidP="00E23EB0">
      <w:pPr>
        <w:pStyle w:val="SemEspaamento"/>
        <w:ind w:firstLine="1418"/>
        <w:jc w:val="both"/>
        <w:rPr>
          <w:rFonts w:ascii="Century Gothic" w:hAnsi="Century Gothic"/>
          <w:sz w:val="24"/>
          <w:szCs w:val="24"/>
        </w:rPr>
      </w:pPr>
    </w:p>
    <w:p w14:paraId="1D59BBED" w14:textId="77777777" w:rsidR="00FB5D23" w:rsidRPr="00FB5D23" w:rsidRDefault="00FB5D23" w:rsidP="00E23EB0">
      <w:pPr>
        <w:pStyle w:val="SemEspaamento"/>
        <w:ind w:firstLine="1418"/>
        <w:jc w:val="both"/>
        <w:rPr>
          <w:rFonts w:ascii="Century Gothic" w:hAnsi="Century Gothic"/>
          <w:sz w:val="24"/>
          <w:szCs w:val="24"/>
        </w:rPr>
      </w:pPr>
    </w:p>
    <w:p w14:paraId="168B3629"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Art. 9º Somente serão aceitos estágios cuja Instituição de Ensino tenha Termo de Convênio celebrado com o Município.</w:t>
      </w:r>
    </w:p>
    <w:p w14:paraId="75A98C2C" w14:textId="77777777" w:rsidR="00FB5D23" w:rsidRPr="00FB5D23" w:rsidRDefault="00FB5D23" w:rsidP="00E23EB0">
      <w:pPr>
        <w:pStyle w:val="SemEspaamento"/>
        <w:ind w:firstLine="1418"/>
        <w:jc w:val="both"/>
        <w:rPr>
          <w:rFonts w:ascii="Century Gothic" w:hAnsi="Century Gothic"/>
          <w:sz w:val="24"/>
          <w:szCs w:val="24"/>
        </w:rPr>
      </w:pPr>
    </w:p>
    <w:p w14:paraId="0473668E"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Parágrafo único. Na hipótese de ainda não haver o referido Termo de Convênio, este deverá ser primeiramente celebrado.</w:t>
      </w:r>
    </w:p>
    <w:p w14:paraId="5A31FEB8" w14:textId="77777777" w:rsidR="00FB5D23" w:rsidRPr="00FB5D23" w:rsidRDefault="00FB5D23" w:rsidP="00E23EB0">
      <w:pPr>
        <w:pStyle w:val="SemEspaamento"/>
        <w:ind w:firstLine="1418"/>
        <w:jc w:val="both"/>
        <w:rPr>
          <w:rFonts w:ascii="Century Gothic" w:hAnsi="Century Gothic"/>
          <w:sz w:val="24"/>
          <w:szCs w:val="24"/>
        </w:rPr>
      </w:pPr>
    </w:p>
    <w:p w14:paraId="4B05CE55" w14:textId="77777777" w:rsidR="00FB5D23" w:rsidRPr="00FB5D23" w:rsidRDefault="00FB5D23" w:rsidP="00E23EB0">
      <w:pPr>
        <w:pStyle w:val="SemEspaamento"/>
        <w:ind w:firstLine="1418"/>
        <w:jc w:val="both"/>
        <w:rPr>
          <w:rFonts w:ascii="Century Gothic" w:hAnsi="Century Gothic"/>
          <w:sz w:val="24"/>
          <w:szCs w:val="24"/>
        </w:rPr>
      </w:pPr>
    </w:p>
    <w:p w14:paraId="38C96587"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Art. 10. Após a autorização para realização do estágio, o acadêmico deverá apresentar o Termo de Compromisso para análise da Divisão de Recursos Humanos, e, se de acordo com as normativas vigentes, o mesmo será encaminhado para as devidas assinaturas, podendo o estagiário iniciar as atividades somente após a assinatura de todas as partes.</w:t>
      </w:r>
    </w:p>
    <w:p w14:paraId="2148ACEF" w14:textId="77777777" w:rsidR="00FB5D23" w:rsidRPr="00FB5D23" w:rsidRDefault="00FB5D23" w:rsidP="00E23EB0">
      <w:pPr>
        <w:pStyle w:val="SemEspaamento"/>
        <w:ind w:firstLine="1418"/>
        <w:jc w:val="both"/>
        <w:rPr>
          <w:rFonts w:ascii="Century Gothic" w:hAnsi="Century Gothic"/>
          <w:sz w:val="24"/>
          <w:szCs w:val="24"/>
        </w:rPr>
      </w:pPr>
    </w:p>
    <w:p w14:paraId="7C1F0BD6" w14:textId="77777777" w:rsidR="00FB5D23" w:rsidRPr="00FB5D23" w:rsidRDefault="00FB5D23" w:rsidP="00E23EB0">
      <w:pPr>
        <w:pStyle w:val="SemEspaamento"/>
        <w:ind w:firstLine="1418"/>
        <w:jc w:val="both"/>
        <w:rPr>
          <w:rFonts w:ascii="Century Gothic" w:hAnsi="Century Gothic"/>
          <w:sz w:val="24"/>
          <w:szCs w:val="24"/>
        </w:rPr>
      </w:pPr>
    </w:p>
    <w:p w14:paraId="4E1607BA"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Art. 11. A jornada de estágio obrigatório será de no máximo 06 (seis) horas diárias e 30 (trinta) horas semanais.</w:t>
      </w:r>
    </w:p>
    <w:p w14:paraId="3E33557E" w14:textId="77777777" w:rsidR="00FB5D23" w:rsidRPr="00FB5D23" w:rsidRDefault="00FB5D23" w:rsidP="00E23EB0">
      <w:pPr>
        <w:pStyle w:val="SemEspaamento"/>
        <w:ind w:firstLine="1418"/>
        <w:jc w:val="both"/>
        <w:rPr>
          <w:rFonts w:ascii="Century Gothic" w:hAnsi="Century Gothic"/>
          <w:sz w:val="24"/>
          <w:szCs w:val="24"/>
        </w:rPr>
      </w:pPr>
    </w:p>
    <w:p w14:paraId="5263A454"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Parágrafo único. Caso o requerente ao estágio obrigatório já possua vínculo de estágio não obrigatório, a soma da carga horária não poderá ultrapassar o estipulado neste Artigo.</w:t>
      </w:r>
    </w:p>
    <w:p w14:paraId="53A41763" w14:textId="77777777" w:rsidR="00FB5D23" w:rsidRPr="00FB5D23" w:rsidRDefault="00FB5D23" w:rsidP="00E23EB0">
      <w:pPr>
        <w:pStyle w:val="SemEspaamento"/>
        <w:ind w:firstLine="1418"/>
        <w:jc w:val="both"/>
        <w:rPr>
          <w:rFonts w:ascii="Century Gothic" w:hAnsi="Century Gothic"/>
          <w:sz w:val="24"/>
          <w:szCs w:val="24"/>
        </w:rPr>
      </w:pPr>
    </w:p>
    <w:p w14:paraId="592207E1" w14:textId="77777777" w:rsidR="00FB5D23" w:rsidRPr="00FB5D23" w:rsidRDefault="00FB5D23" w:rsidP="00E23EB0">
      <w:pPr>
        <w:pStyle w:val="SemEspaamento"/>
        <w:ind w:firstLine="1418"/>
        <w:jc w:val="both"/>
        <w:rPr>
          <w:rFonts w:ascii="Century Gothic" w:hAnsi="Century Gothic"/>
          <w:sz w:val="24"/>
          <w:szCs w:val="24"/>
        </w:rPr>
      </w:pPr>
    </w:p>
    <w:p w14:paraId="0995378E"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Art. 12. O A responsabilidade pela contratação do seguro contra acidentes pessoais no estágio obrigatório é da Instituição de Ensino.</w:t>
      </w:r>
    </w:p>
    <w:p w14:paraId="3C80FCE1" w14:textId="77777777" w:rsidR="00FB5D23" w:rsidRPr="00FB5D23" w:rsidRDefault="00FB5D23" w:rsidP="00E23EB0">
      <w:pPr>
        <w:pStyle w:val="SemEspaamento"/>
        <w:ind w:firstLine="1418"/>
        <w:jc w:val="both"/>
        <w:rPr>
          <w:rFonts w:ascii="Century Gothic" w:hAnsi="Century Gothic"/>
          <w:sz w:val="24"/>
          <w:szCs w:val="24"/>
        </w:rPr>
      </w:pPr>
    </w:p>
    <w:p w14:paraId="3B7229B7" w14:textId="77777777" w:rsidR="00FB5D23" w:rsidRPr="00FB5D23" w:rsidRDefault="00FB5D23" w:rsidP="00E23EB0">
      <w:pPr>
        <w:pStyle w:val="SemEspaamento"/>
        <w:ind w:firstLine="1418"/>
        <w:jc w:val="both"/>
        <w:rPr>
          <w:rFonts w:ascii="Century Gothic" w:hAnsi="Century Gothic"/>
          <w:sz w:val="24"/>
          <w:szCs w:val="24"/>
        </w:rPr>
      </w:pPr>
    </w:p>
    <w:p w14:paraId="25B7337D" w14:textId="77777777" w:rsidR="00FB5D23" w:rsidRPr="00FB5D23" w:rsidRDefault="00FB5D23" w:rsidP="00E23EB0">
      <w:pPr>
        <w:pStyle w:val="SemEspaamento"/>
        <w:ind w:firstLine="1418"/>
        <w:jc w:val="both"/>
        <w:rPr>
          <w:rFonts w:ascii="Century Gothic" w:hAnsi="Century Gothic"/>
          <w:sz w:val="24"/>
          <w:szCs w:val="24"/>
        </w:rPr>
      </w:pPr>
      <w:r w:rsidRPr="00FB5D23">
        <w:rPr>
          <w:rFonts w:ascii="Century Gothic" w:hAnsi="Century Gothic"/>
          <w:sz w:val="24"/>
          <w:szCs w:val="24"/>
        </w:rPr>
        <w:t>Art. 13. A Secretaria Municipal de Educação baixará regulamento próprio, acerca da eventual disponibilização de estágio obrigatório pelos profissionais do Magistério.</w:t>
      </w:r>
    </w:p>
    <w:p w14:paraId="003F0C5E" w14:textId="77777777" w:rsidR="00FB5D23" w:rsidRPr="00FB5D23" w:rsidRDefault="00FB5D23" w:rsidP="00FB5D23">
      <w:pPr>
        <w:pStyle w:val="SemEspaamento"/>
        <w:ind w:firstLine="1418"/>
        <w:rPr>
          <w:rFonts w:ascii="Century Gothic" w:hAnsi="Century Gothic"/>
          <w:sz w:val="24"/>
          <w:szCs w:val="24"/>
        </w:rPr>
      </w:pPr>
    </w:p>
    <w:p w14:paraId="0DCA3058" w14:textId="77777777" w:rsidR="00FB5D23" w:rsidRPr="00FB5D23" w:rsidRDefault="00FB5D23" w:rsidP="00FB5D23">
      <w:pPr>
        <w:pStyle w:val="SemEspaamento"/>
        <w:ind w:firstLine="1418"/>
        <w:rPr>
          <w:rFonts w:ascii="Century Gothic" w:hAnsi="Century Gothic"/>
          <w:sz w:val="24"/>
          <w:szCs w:val="24"/>
        </w:rPr>
      </w:pPr>
    </w:p>
    <w:p w14:paraId="20AD4A4F" w14:textId="77777777" w:rsidR="00FB5D23" w:rsidRPr="00FB5D23" w:rsidRDefault="00FB5D23" w:rsidP="009E7AE9">
      <w:pPr>
        <w:pStyle w:val="SemEspaamento"/>
        <w:jc w:val="center"/>
        <w:rPr>
          <w:rFonts w:ascii="Century Gothic" w:hAnsi="Century Gothic"/>
          <w:b/>
          <w:bCs/>
          <w:sz w:val="24"/>
          <w:szCs w:val="24"/>
        </w:rPr>
      </w:pPr>
      <w:r w:rsidRPr="00FB5D23">
        <w:rPr>
          <w:rFonts w:ascii="Century Gothic" w:hAnsi="Century Gothic"/>
          <w:b/>
          <w:bCs/>
          <w:sz w:val="24"/>
          <w:szCs w:val="24"/>
        </w:rPr>
        <w:lastRenderedPageBreak/>
        <w:t>CAPÍTULO II</w:t>
      </w:r>
    </w:p>
    <w:p w14:paraId="33086C3B" w14:textId="77777777" w:rsidR="00FB5D23" w:rsidRPr="00FB5D23" w:rsidRDefault="00FB5D23" w:rsidP="009E7AE9">
      <w:pPr>
        <w:pStyle w:val="SemEspaamento"/>
        <w:jc w:val="center"/>
        <w:rPr>
          <w:rFonts w:ascii="Century Gothic" w:hAnsi="Century Gothic"/>
          <w:b/>
          <w:bCs/>
          <w:sz w:val="24"/>
          <w:szCs w:val="24"/>
        </w:rPr>
      </w:pPr>
      <w:r w:rsidRPr="00FB5D23">
        <w:rPr>
          <w:rFonts w:ascii="Century Gothic" w:hAnsi="Century Gothic"/>
          <w:b/>
          <w:bCs/>
          <w:sz w:val="24"/>
          <w:szCs w:val="24"/>
        </w:rPr>
        <w:t>DO ESTÁGIO NÃO OBRIGATÓRIO</w:t>
      </w:r>
    </w:p>
    <w:p w14:paraId="652CF3F0" w14:textId="77777777" w:rsidR="00FB5D23" w:rsidRPr="00FB5D23" w:rsidRDefault="00FB5D23" w:rsidP="009E7AE9">
      <w:pPr>
        <w:pStyle w:val="SemEspaamento"/>
        <w:ind w:firstLine="1418"/>
        <w:jc w:val="center"/>
        <w:rPr>
          <w:rFonts w:ascii="Century Gothic" w:hAnsi="Century Gothic"/>
          <w:b/>
          <w:bCs/>
          <w:sz w:val="24"/>
          <w:szCs w:val="24"/>
        </w:rPr>
      </w:pPr>
    </w:p>
    <w:p w14:paraId="08973C98" w14:textId="77777777" w:rsidR="00FB5D23" w:rsidRPr="00FB5D23" w:rsidRDefault="00FB5D23" w:rsidP="009E7AE9">
      <w:pPr>
        <w:pStyle w:val="SemEspaamento"/>
        <w:jc w:val="center"/>
        <w:rPr>
          <w:rFonts w:ascii="Century Gothic" w:hAnsi="Century Gothic"/>
          <w:b/>
          <w:bCs/>
          <w:sz w:val="24"/>
          <w:szCs w:val="24"/>
        </w:rPr>
      </w:pPr>
      <w:r w:rsidRPr="00FB5D23">
        <w:rPr>
          <w:rFonts w:ascii="Century Gothic" w:hAnsi="Century Gothic"/>
          <w:b/>
          <w:bCs/>
          <w:sz w:val="24"/>
          <w:szCs w:val="24"/>
        </w:rPr>
        <w:t>Seção I</w:t>
      </w:r>
    </w:p>
    <w:p w14:paraId="2CFC571B" w14:textId="77777777" w:rsidR="00FB5D23" w:rsidRPr="00FB5D23" w:rsidRDefault="00FB5D23" w:rsidP="009E7AE9">
      <w:pPr>
        <w:pStyle w:val="SemEspaamento"/>
        <w:jc w:val="center"/>
        <w:rPr>
          <w:rFonts w:ascii="Century Gothic" w:hAnsi="Century Gothic"/>
          <w:b/>
          <w:bCs/>
          <w:sz w:val="24"/>
          <w:szCs w:val="24"/>
        </w:rPr>
      </w:pPr>
      <w:r w:rsidRPr="00FB5D23">
        <w:rPr>
          <w:rFonts w:ascii="Century Gothic" w:hAnsi="Century Gothic"/>
          <w:b/>
          <w:bCs/>
          <w:sz w:val="24"/>
          <w:szCs w:val="24"/>
        </w:rPr>
        <w:t>Da carga horária e da duração</w:t>
      </w:r>
    </w:p>
    <w:p w14:paraId="67A67003" w14:textId="77777777" w:rsidR="00FB5D23" w:rsidRPr="00FB5D23" w:rsidRDefault="00FB5D23" w:rsidP="00FB5D23">
      <w:pPr>
        <w:pStyle w:val="SemEspaamento"/>
        <w:ind w:firstLine="1418"/>
        <w:rPr>
          <w:rFonts w:ascii="Century Gothic" w:hAnsi="Century Gothic"/>
          <w:sz w:val="24"/>
          <w:szCs w:val="24"/>
        </w:rPr>
      </w:pPr>
    </w:p>
    <w:p w14:paraId="77240EAF" w14:textId="77777777" w:rsidR="00FB5D23" w:rsidRPr="00FB5D23" w:rsidRDefault="00FB5D23" w:rsidP="00FB5D23">
      <w:pPr>
        <w:pStyle w:val="SemEspaamento"/>
        <w:ind w:firstLine="1418"/>
        <w:rPr>
          <w:rFonts w:ascii="Century Gothic" w:hAnsi="Century Gothic"/>
          <w:sz w:val="24"/>
          <w:szCs w:val="24"/>
        </w:rPr>
      </w:pPr>
    </w:p>
    <w:p w14:paraId="3D54497C" w14:textId="77777777" w:rsidR="00FB5D23" w:rsidRPr="00FB5D23" w:rsidRDefault="00FB5D23" w:rsidP="00FB5D23">
      <w:pPr>
        <w:pStyle w:val="SemEspaamento"/>
        <w:ind w:firstLine="1418"/>
        <w:rPr>
          <w:rFonts w:ascii="Century Gothic" w:hAnsi="Century Gothic"/>
          <w:sz w:val="24"/>
          <w:szCs w:val="24"/>
        </w:rPr>
      </w:pPr>
      <w:r w:rsidRPr="00FB5D23">
        <w:rPr>
          <w:rFonts w:ascii="Century Gothic" w:hAnsi="Century Gothic"/>
          <w:sz w:val="24"/>
          <w:szCs w:val="24"/>
        </w:rPr>
        <w:t xml:space="preserve">Art. 14. A jornada de estágio não obrigatório será de no máximo 06 (seis) horas diárias e 30 (trinta) horas semanais, controlada por relatório de frequência. </w:t>
      </w:r>
    </w:p>
    <w:p w14:paraId="6593E1E7" w14:textId="77777777" w:rsidR="00FB5D23" w:rsidRPr="00FB5D23" w:rsidRDefault="00FB5D23" w:rsidP="00FB5D23">
      <w:pPr>
        <w:pStyle w:val="SemEspaamento"/>
        <w:ind w:firstLine="1418"/>
        <w:rPr>
          <w:rFonts w:ascii="Century Gothic" w:hAnsi="Century Gothic"/>
          <w:sz w:val="24"/>
          <w:szCs w:val="24"/>
        </w:rPr>
      </w:pPr>
    </w:p>
    <w:p w14:paraId="754E3C2C" w14:textId="77777777" w:rsidR="00FB5D23" w:rsidRPr="00FB5D23" w:rsidRDefault="00FB5D23" w:rsidP="00FB5D23">
      <w:pPr>
        <w:pStyle w:val="SemEspaamento"/>
        <w:ind w:firstLine="1418"/>
        <w:rPr>
          <w:rFonts w:ascii="Century Gothic" w:hAnsi="Century Gothic"/>
          <w:sz w:val="24"/>
          <w:szCs w:val="24"/>
        </w:rPr>
      </w:pPr>
    </w:p>
    <w:p w14:paraId="4BC4F5DA" w14:textId="77777777" w:rsidR="00FB5D23" w:rsidRPr="00FB5D23" w:rsidRDefault="00FB5D23" w:rsidP="00FB5D23">
      <w:pPr>
        <w:pStyle w:val="SemEspaamento"/>
        <w:ind w:firstLine="1418"/>
        <w:rPr>
          <w:rFonts w:ascii="Century Gothic" w:hAnsi="Century Gothic"/>
          <w:sz w:val="24"/>
          <w:szCs w:val="24"/>
        </w:rPr>
      </w:pPr>
      <w:r w:rsidRPr="00FB5D23">
        <w:rPr>
          <w:rFonts w:ascii="Century Gothic" w:hAnsi="Century Gothic"/>
          <w:sz w:val="24"/>
          <w:szCs w:val="24"/>
        </w:rPr>
        <w:t>Art. 15. O período de estágio não excederá 2 (dois) anos, exceto quando se tratar de Pessoas com Deficiência (</w:t>
      </w:r>
      <w:proofErr w:type="spellStart"/>
      <w:r w:rsidRPr="00FB5D23">
        <w:rPr>
          <w:rFonts w:ascii="Century Gothic" w:hAnsi="Century Gothic"/>
          <w:sz w:val="24"/>
          <w:szCs w:val="24"/>
        </w:rPr>
        <w:t>PcD</w:t>
      </w:r>
      <w:proofErr w:type="spellEnd"/>
      <w:r w:rsidRPr="00FB5D23">
        <w:rPr>
          <w:rFonts w:ascii="Century Gothic" w:hAnsi="Century Gothic"/>
          <w:sz w:val="24"/>
          <w:szCs w:val="24"/>
        </w:rPr>
        <w:t xml:space="preserve">). </w:t>
      </w:r>
    </w:p>
    <w:p w14:paraId="5E18819D" w14:textId="77777777" w:rsidR="00FB5D23" w:rsidRPr="00FB5D23" w:rsidRDefault="00FB5D23" w:rsidP="00FB5D23">
      <w:pPr>
        <w:pStyle w:val="SemEspaamento"/>
        <w:ind w:firstLine="1418"/>
        <w:rPr>
          <w:rFonts w:ascii="Century Gothic" w:hAnsi="Century Gothic"/>
          <w:sz w:val="24"/>
          <w:szCs w:val="24"/>
        </w:rPr>
      </w:pPr>
    </w:p>
    <w:p w14:paraId="6D314092" w14:textId="77777777" w:rsidR="00FB5D23" w:rsidRPr="00FB5D23" w:rsidRDefault="00FB5D23" w:rsidP="00FB5D23">
      <w:pPr>
        <w:pStyle w:val="SemEspaamento"/>
        <w:ind w:firstLine="1418"/>
        <w:rPr>
          <w:rFonts w:ascii="Century Gothic" w:hAnsi="Century Gothic"/>
          <w:sz w:val="24"/>
          <w:szCs w:val="24"/>
        </w:rPr>
      </w:pPr>
    </w:p>
    <w:p w14:paraId="15870765" w14:textId="77777777" w:rsidR="00FB5D23" w:rsidRPr="00FB5D23" w:rsidRDefault="00FB5D23" w:rsidP="00FB5D23">
      <w:pPr>
        <w:pStyle w:val="SemEspaamento"/>
        <w:ind w:firstLine="1418"/>
        <w:rPr>
          <w:rFonts w:ascii="Century Gothic" w:hAnsi="Century Gothic"/>
          <w:sz w:val="24"/>
          <w:szCs w:val="24"/>
        </w:rPr>
      </w:pPr>
      <w:r w:rsidRPr="00FB5D23">
        <w:rPr>
          <w:rFonts w:ascii="Century Gothic" w:hAnsi="Century Gothic"/>
          <w:sz w:val="24"/>
          <w:szCs w:val="24"/>
        </w:rPr>
        <w:t xml:space="preserve">Parágrafo único. O cômputo do período dar-se-á por nível de ensino (nível médio, graduação e pós-graduação), ou ainda, por áreas distintas de graduação. </w:t>
      </w:r>
    </w:p>
    <w:p w14:paraId="783365F6" w14:textId="77777777" w:rsidR="00FB5D23" w:rsidRDefault="00FB5D23" w:rsidP="00FB5D23">
      <w:pPr>
        <w:pStyle w:val="SemEspaamento"/>
        <w:ind w:firstLine="1418"/>
        <w:rPr>
          <w:rFonts w:ascii="Century Gothic" w:hAnsi="Century Gothic"/>
          <w:sz w:val="24"/>
          <w:szCs w:val="24"/>
        </w:rPr>
      </w:pPr>
    </w:p>
    <w:p w14:paraId="0A303866" w14:textId="77777777" w:rsidR="009E7AE9" w:rsidRPr="00FB5D23" w:rsidRDefault="009E7AE9" w:rsidP="00FB5D23">
      <w:pPr>
        <w:pStyle w:val="SemEspaamento"/>
        <w:ind w:firstLine="1418"/>
        <w:rPr>
          <w:rFonts w:ascii="Century Gothic" w:hAnsi="Century Gothic"/>
          <w:sz w:val="24"/>
          <w:szCs w:val="24"/>
        </w:rPr>
      </w:pPr>
    </w:p>
    <w:p w14:paraId="66DB7804" w14:textId="77777777" w:rsidR="00FB5D23" w:rsidRPr="00FB5D23" w:rsidRDefault="00FB5D23" w:rsidP="009E7AE9">
      <w:pPr>
        <w:pStyle w:val="SemEspaamento"/>
        <w:jc w:val="center"/>
        <w:rPr>
          <w:rFonts w:ascii="Century Gothic" w:hAnsi="Century Gothic"/>
          <w:b/>
          <w:bCs/>
          <w:sz w:val="24"/>
          <w:szCs w:val="24"/>
        </w:rPr>
      </w:pPr>
      <w:r w:rsidRPr="00FB5D23">
        <w:rPr>
          <w:rFonts w:ascii="Century Gothic" w:hAnsi="Century Gothic"/>
          <w:b/>
          <w:bCs/>
          <w:sz w:val="24"/>
          <w:szCs w:val="24"/>
        </w:rPr>
        <w:t>Seção II</w:t>
      </w:r>
    </w:p>
    <w:p w14:paraId="0C980FCB" w14:textId="77777777" w:rsidR="00FB5D23" w:rsidRPr="00FB5D23" w:rsidRDefault="00FB5D23" w:rsidP="009E7AE9">
      <w:pPr>
        <w:pStyle w:val="SemEspaamento"/>
        <w:jc w:val="center"/>
        <w:rPr>
          <w:rFonts w:ascii="Century Gothic" w:hAnsi="Century Gothic"/>
          <w:b/>
          <w:bCs/>
          <w:sz w:val="24"/>
          <w:szCs w:val="24"/>
        </w:rPr>
      </w:pPr>
      <w:r w:rsidRPr="00FB5D23">
        <w:rPr>
          <w:rFonts w:ascii="Century Gothic" w:hAnsi="Century Gothic"/>
          <w:b/>
          <w:bCs/>
          <w:sz w:val="24"/>
          <w:szCs w:val="24"/>
        </w:rPr>
        <w:t>Do recrutamento e da seleção</w:t>
      </w:r>
    </w:p>
    <w:p w14:paraId="40A28629" w14:textId="77777777" w:rsidR="00FB5D23" w:rsidRPr="00FB5D23" w:rsidRDefault="00FB5D23" w:rsidP="00FB5D23">
      <w:pPr>
        <w:pStyle w:val="SemEspaamento"/>
        <w:ind w:firstLine="1418"/>
        <w:rPr>
          <w:rFonts w:ascii="Century Gothic" w:hAnsi="Century Gothic"/>
          <w:sz w:val="24"/>
          <w:szCs w:val="24"/>
        </w:rPr>
      </w:pPr>
    </w:p>
    <w:p w14:paraId="36019B34" w14:textId="77777777" w:rsidR="00FB5D23" w:rsidRPr="00FB5D23" w:rsidRDefault="00FB5D23" w:rsidP="009E7AE9">
      <w:pPr>
        <w:pStyle w:val="SemEspaamento"/>
        <w:ind w:firstLine="1418"/>
        <w:jc w:val="both"/>
        <w:rPr>
          <w:rFonts w:ascii="Century Gothic" w:hAnsi="Century Gothic"/>
          <w:sz w:val="24"/>
          <w:szCs w:val="24"/>
        </w:rPr>
      </w:pPr>
    </w:p>
    <w:p w14:paraId="76ABD83A"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Art. 16. O edital de abertura do processo seletivo será publicado no Diário Oficial Eletrônico do Município, devendo constar:</w:t>
      </w:r>
    </w:p>
    <w:p w14:paraId="39932E12" w14:textId="77777777" w:rsidR="00FB5D23" w:rsidRPr="00FB5D23" w:rsidRDefault="00FB5D23" w:rsidP="009E7AE9">
      <w:pPr>
        <w:pStyle w:val="SemEspaamento"/>
        <w:ind w:firstLine="1418"/>
        <w:jc w:val="both"/>
        <w:rPr>
          <w:rFonts w:ascii="Century Gothic" w:hAnsi="Century Gothic"/>
          <w:sz w:val="24"/>
          <w:szCs w:val="24"/>
        </w:rPr>
      </w:pPr>
    </w:p>
    <w:p w14:paraId="5E5B2BE6"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I - Os requisitos para o estágio e para a vaga ofertada, em relação ao nível de ensino e à modalidade de educação, bem como à área de conhecimento;</w:t>
      </w:r>
    </w:p>
    <w:p w14:paraId="6AAFFBB5"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II - </w:t>
      </w:r>
      <w:proofErr w:type="gramStart"/>
      <w:r w:rsidRPr="00FB5D23">
        <w:rPr>
          <w:rFonts w:ascii="Century Gothic" w:hAnsi="Century Gothic"/>
          <w:sz w:val="24"/>
          <w:szCs w:val="24"/>
        </w:rPr>
        <w:t>Local, horário e período</w:t>
      </w:r>
      <w:proofErr w:type="gramEnd"/>
      <w:r w:rsidRPr="00FB5D23">
        <w:rPr>
          <w:rFonts w:ascii="Century Gothic" w:hAnsi="Century Gothic"/>
          <w:sz w:val="24"/>
          <w:szCs w:val="24"/>
        </w:rPr>
        <w:t xml:space="preserve"> das inscrições;</w:t>
      </w:r>
    </w:p>
    <w:p w14:paraId="7C5830D5"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III - A modalidade do estágio;</w:t>
      </w:r>
    </w:p>
    <w:p w14:paraId="5E5652AA"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IV - A quantidade de vagas ofertadas, conforme o quadro de distribuição, e para a formação do cadastro de reserva;</w:t>
      </w:r>
    </w:p>
    <w:p w14:paraId="30AE2431"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V - Os tipos de provas (objetivas, títulos, </w:t>
      </w:r>
      <w:proofErr w:type="gramStart"/>
      <w:r w:rsidRPr="00FB5D23">
        <w:rPr>
          <w:rFonts w:ascii="Century Gothic" w:hAnsi="Century Gothic"/>
          <w:sz w:val="24"/>
          <w:szCs w:val="24"/>
        </w:rPr>
        <w:t>discursivas e/ou práticas, e entrevista</w:t>
      </w:r>
      <w:proofErr w:type="gramEnd"/>
      <w:r w:rsidRPr="00FB5D23">
        <w:rPr>
          <w:rFonts w:ascii="Century Gothic" w:hAnsi="Century Gothic"/>
          <w:sz w:val="24"/>
          <w:szCs w:val="24"/>
        </w:rPr>
        <w:t xml:space="preserve">) da etapa eliminatória e classificatória do processo seletivo, bem como o respectivo número de questões em cada prova; </w:t>
      </w:r>
    </w:p>
    <w:p w14:paraId="23AF3CE0"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VI – Em caso de prova objetiva ou discursiva o conteúdo programático exigido no processo seletivo, bem como o respectivo número de questões em cada prova;</w:t>
      </w:r>
    </w:p>
    <w:p w14:paraId="14BF2562"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VII – Em caso de prova prática o conteúdo a ser avaliado, bem como o peso desta prova para o cômputo da média final;</w:t>
      </w:r>
    </w:p>
    <w:p w14:paraId="0409E970"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VIII – Em caso de previsão de entrevista com os candidatos classificados, os critérios para obtenção da pontuação desta etapa;</w:t>
      </w:r>
    </w:p>
    <w:p w14:paraId="0B4D1015"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IX – Em caso de aplicação de mais etapas, a quantidade de candidatos classificados que serão convocados para cada prova da etapa eliminatória e classificatória;</w:t>
      </w:r>
    </w:p>
    <w:p w14:paraId="266EB76B"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lastRenderedPageBreak/>
        <w:t xml:space="preserve">X - O prazo de validade do processo seletivo, que será de um ano, podendo ser prorrogado por mais um, a contar da publicação do Decreto de Homologação do Resultado Final no Diário Oficial Eletrônico do Município. </w:t>
      </w:r>
    </w:p>
    <w:p w14:paraId="007F49C9" w14:textId="77777777" w:rsidR="00FB5D23" w:rsidRPr="00FB5D23" w:rsidRDefault="00FB5D23" w:rsidP="009E7AE9">
      <w:pPr>
        <w:pStyle w:val="SemEspaamento"/>
        <w:ind w:firstLine="1418"/>
        <w:jc w:val="both"/>
        <w:rPr>
          <w:rFonts w:ascii="Century Gothic" w:hAnsi="Century Gothic"/>
          <w:sz w:val="24"/>
          <w:szCs w:val="24"/>
        </w:rPr>
      </w:pPr>
    </w:p>
    <w:p w14:paraId="2E3E4331"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 1º Após o encerramento das inscrições, será divulgado no site do Município a relação das inscrições homologadas, contendo informações acerca da próxima etapa do Teste Seletivo. </w:t>
      </w:r>
    </w:p>
    <w:p w14:paraId="25A477DC" w14:textId="77777777" w:rsidR="00FB5D23" w:rsidRPr="00FB5D23" w:rsidRDefault="00FB5D23" w:rsidP="009E7AE9">
      <w:pPr>
        <w:pStyle w:val="SemEspaamento"/>
        <w:ind w:firstLine="1418"/>
        <w:jc w:val="both"/>
        <w:rPr>
          <w:rFonts w:ascii="Century Gothic" w:hAnsi="Century Gothic"/>
          <w:sz w:val="24"/>
          <w:szCs w:val="24"/>
        </w:rPr>
      </w:pPr>
    </w:p>
    <w:p w14:paraId="3196F5B9"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 2º Havendo aplicação de prova escrita, prática ou entrevista, será publicado relação contendo o </w:t>
      </w:r>
      <w:proofErr w:type="spellStart"/>
      <w:r w:rsidRPr="00FB5D23">
        <w:rPr>
          <w:rFonts w:ascii="Century Gothic" w:hAnsi="Century Gothic"/>
          <w:sz w:val="24"/>
          <w:szCs w:val="24"/>
        </w:rPr>
        <w:t>ensalamento</w:t>
      </w:r>
      <w:proofErr w:type="spellEnd"/>
      <w:r w:rsidRPr="00FB5D23">
        <w:rPr>
          <w:rFonts w:ascii="Century Gothic" w:hAnsi="Century Gothic"/>
          <w:sz w:val="24"/>
          <w:szCs w:val="24"/>
        </w:rPr>
        <w:t xml:space="preserve"> dos candidatos, devendo constar a data, horário e o local da aplicação da prova.</w:t>
      </w:r>
    </w:p>
    <w:p w14:paraId="075D7E48" w14:textId="77777777" w:rsidR="00FB5D23" w:rsidRPr="00FB5D23" w:rsidRDefault="00FB5D23" w:rsidP="009E7AE9">
      <w:pPr>
        <w:pStyle w:val="SemEspaamento"/>
        <w:ind w:firstLine="1418"/>
        <w:jc w:val="both"/>
        <w:rPr>
          <w:rFonts w:ascii="Century Gothic" w:hAnsi="Century Gothic"/>
          <w:sz w:val="24"/>
          <w:szCs w:val="24"/>
        </w:rPr>
      </w:pPr>
    </w:p>
    <w:p w14:paraId="6C469BC3"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 3º Havendo mais de uma prova na etapa eliminatória e/ou classificatória, o respectivo </w:t>
      </w:r>
      <w:proofErr w:type="spellStart"/>
      <w:r w:rsidRPr="00FB5D23">
        <w:rPr>
          <w:rFonts w:ascii="Century Gothic" w:hAnsi="Century Gothic"/>
          <w:sz w:val="24"/>
          <w:szCs w:val="24"/>
        </w:rPr>
        <w:t>ensalamento</w:t>
      </w:r>
      <w:proofErr w:type="spellEnd"/>
      <w:r w:rsidRPr="00FB5D23">
        <w:rPr>
          <w:rFonts w:ascii="Century Gothic" w:hAnsi="Century Gothic"/>
          <w:sz w:val="24"/>
          <w:szCs w:val="24"/>
        </w:rPr>
        <w:t xml:space="preserve"> seguirá o mesmo procedimento de divulgação contido no parágrafo anterior. </w:t>
      </w:r>
    </w:p>
    <w:p w14:paraId="6BD277DB" w14:textId="77777777" w:rsidR="00FB5D23" w:rsidRPr="00FB5D23" w:rsidRDefault="00FB5D23" w:rsidP="009E7AE9">
      <w:pPr>
        <w:pStyle w:val="SemEspaamento"/>
        <w:ind w:firstLine="1418"/>
        <w:jc w:val="both"/>
        <w:rPr>
          <w:rFonts w:ascii="Century Gothic" w:hAnsi="Century Gothic"/>
          <w:sz w:val="24"/>
          <w:szCs w:val="24"/>
        </w:rPr>
      </w:pPr>
    </w:p>
    <w:p w14:paraId="044CFBAE" w14:textId="77777777" w:rsidR="00FB5D23" w:rsidRPr="00FB5D23" w:rsidRDefault="00FB5D23" w:rsidP="009E7AE9">
      <w:pPr>
        <w:pStyle w:val="SemEspaamento"/>
        <w:ind w:firstLine="1418"/>
        <w:jc w:val="both"/>
        <w:rPr>
          <w:rFonts w:ascii="Century Gothic" w:hAnsi="Century Gothic"/>
          <w:sz w:val="24"/>
          <w:szCs w:val="24"/>
        </w:rPr>
      </w:pPr>
    </w:p>
    <w:p w14:paraId="18600413"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Art. 17. O processo seletivo poderá prever uma prova escrita, de caráter eliminatório e classificatório, para avaliar conhecimentos específicos e próprios do nível de ensino relativo ao estágio ofertado ou dispor que a seleção se dará por mera análise curricular.</w:t>
      </w:r>
    </w:p>
    <w:p w14:paraId="368919C8" w14:textId="77777777" w:rsidR="00FB5D23" w:rsidRPr="00FB5D23" w:rsidRDefault="00FB5D23" w:rsidP="009E7AE9">
      <w:pPr>
        <w:pStyle w:val="SemEspaamento"/>
        <w:ind w:firstLine="1418"/>
        <w:jc w:val="both"/>
        <w:rPr>
          <w:rFonts w:ascii="Century Gothic" w:hAnsi="Century Gothic"/>
          <w:sz w:val="24"/>
          <w:szCs w:val="24"/>
        </w:rPr>
      </w:pPr>
    </w:p>
    <w:p w14:paraId="44AECF12"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 1º A critério da Comissão Organizadora do Teste Seletivo, a etapa eliminatória e classificatória poderá ser constituída por provas objetivas, de títulos, discursivas e práticas. </w:t>
      </w:r>
    </w:p>
    <w:p w14:paraId="014AAEF9" w14:textId="77777777" w:rsidR="00FB5D23" w:rsidRPr="00FB5D23" w:rsidRDefault="00FB5D23" w:rsidP="009E7AE9">
      <w:pPr>
        <w:pStyle w:val="SemEspaamento"/>
        <w:ind w:firstLine="1418"/>
        <w:jc w:val="both"/>
        <w:rPr>
          <w:rFonts w:ascii="Century Gothic" w:hAnsi="Century Gothic"/>
          <w:sz w:val="24"/>
          <w:szCs w:val="24"/>
        </w:rPr>
      </w:pPr>
    </w:p>
    <w:p w14:paraId="29273A3C"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 2º O Edital de Abertura regulamentará qual a média para aprovação no Teste Seletivo. </w:t>
      </w:r>
    </w:p>
    <w:p w14:paraId="60F1D6FA" w14:textId="77777777" w:rsidR="00FB5D23" w:rsidRPr="00FB5D23" w:rsidRDefault="00FB5D23" w:rsidP="009E7AE9">
      <w:pPr>
        <w:pStyle w:val="SemEspaamento"/>
        <w:ind w:firstLine="1418"/>
        <w:jc w:val="both"/>
        <w:rPr>
          <w:rFonts w:ascii="Century Gothic" w:hAnsi="Century Gothic"/>
          <w:sz w:val="24"/>
          <w:szCs w:val="24"/>
        </w:rPr>
      </w:pPr>
    </w:p>
    <w:p w14:paraId="38D12F97" w14:textId="77777777" w:rsidR="00FB5D23" w:rsidRPr="00FB5D23" w:rsidRDefault="00FB5D23" w:rsidP="009E7AE9">
      <w:pPr>
        <w:pStyle w:val="SemEspaamento"/>
        <w:ind w:firstLine="1418"/>
        <w:jc w:val="both"/>
        <w:rPr>
          <w:rFonts w:ascii="Century Gothic" w:hAnsi="Century Gothic"/>
          <w:sz w:val="24"/>
          <w:szCs w:val="24"/>
        </w:rPr>
      </w:pPr>
    </w:p>
    <w:p w14:paraId="4C1B9244"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18. Os estudantes classificados nas provas da etapa eliminatória e classificatória, poderão ser convocados, segundo a ordem de classificação, para entrevista de caráter eliminatório e/ou classificatório. </w:t>
      </w:r>
    </w:p>
    <w:p w14:paraId="58C70F72" w14:textId="77777777" w:rsidR="00FB5D23" w:rsidRPr="00FB5D23" w:rsidRDefault="00FB5D23" w:rsidP="009E7AE9">
      <w:pPr>
        <w:pStyle w:val="SemEspaamento"/>
        <w:ind w:firstLine="1418"/>
        <w:jc w:val="both"/>
        <w:rPr>
          <w:rFonts w:ascii="Century Gothic" w:hAnsi="Century Gothic"/>
          <w:sz w:val="24"/>
          <w:szCs w:val="24"/>
        </w:rPr>
      </w:pPr>
    </w:p>
    <w:p w14:paraId="67A872F6"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1º Em caso de entrevista serão analisadas as competências do candidato à vaga ofertada, sendo atribuída pontuação a ser estabelecida pelo Edital de Abertura do Teste Seletivo.</w:t>
      </w:r>
    </w:p>
    <w:p w14:paraId="444F2C72" w14:textId="77777777" w:rsidR="00FB5D23" w:rsidRPr="00FB5D23" w:rsidRDefault="00FB5D23" w:rsidP="009E7AE9">
      <w:pPr>
        <w:pStyle w:val="SemEspaamento"/>
        <w:ind w:firstLine="1418"/>
        <w:jc w:val="both"/>
        <w:rPr>
          <w:rFonts w:ascii="Century Gothic" w:hAnsi="Century Gothic"/>
          <w:sz w:val="24"/>
          <w:szCs w:val="24"/>
        </w:rPr>
      </w:pPr>
    </w:p>
    <w:p w14:paraId="2C68EC87"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2º A convocação para entrevista dos candidatos classificados, será divulgada no site do Município, devendo constar o nome e a nota obtida em cada uma das provas já realizadas, bem como o local, a data e o horário da entrevista.</w:t>
      </w:r>
    </w:p>
    <w:p w14:paraId="5046CC16" w14:textId="77777777" w:rsidR="00FB5D23" w:rsidRPr="00FB5D23" w:rsidRDefault="00FB5D23" w:rsidP="009E7AE9">
      <w:pPr>
        <w:pStyle w:val="SemEspaamento"/>
        <w:ind w:firstLine="1418"/>
        <w:jc w:val="both"/>
        <w:rPr>
          <w:rFonts w:ascii="Century Gothic" w:hAnsi="Century Gothic"/>
          <w:sz w:val="24"/>
          <w:szCs w:val="24"/>
        </w:rPr>
      </w:pPr>
    </w:p>
    <w:p w14:paraId="4710480D"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3º O candidato que não comparecer à convocação para entrevista, será desclassificado do processo seletivo. A nota de corte será estabelecida pelo Edital de Abertura.</w:t>
      </w:r>
    </w:p>
    <w:p w14:paraId="56A8EF51" w14:textId="77777777" w:rsidR="00FB5D23" w:rsidRPr="00FB5D23" w:rsidRDefault="00FB5D23" w:rsidP="009E7AE9">
      <w:pPr>
        <w:pStyle w:val="SemEspaamento"/>
        <w:ind w:firstLine="1418"/>
        <w:jc w:val="both"/>
        <w:rPr>
          <w:rFonts w:ascii="Century Gothic" w:hAnsi="Century Gothic"/>
          <w:sz w:val="24"/>
          <w:szCs w:val="24"/>
        </w:rPr>
      </w:pPr>
    </w:p>
    <w:p w14:paraId="29F1D30A"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lastRenderedPageBreak/>
        <w:t>Art. 19. O Edital de Resultado Final será publicado no Diário Eletrônico do Município e divulgado no site do Município, devendo constar a classificação, o número de inscrição, o nome do candidato e a nota final.</w:t>
      </w:r>
    </w:p>
    <w:p w14:paraId="3D39ED97" w14:textId="77777777" w:rsidR="00FB5D23" w:rsidRPr="00FB5D23" w:rsidRDefault="00FB5D23" w:rsidP="009E7AE9">
      <w:pPr>
        <w:pStyle w:val="SemEspaamento"/>
        <w:ind w:firstLine="1418"/>
        <w:jc w:val="both"/>
        <w:rPr>
          <w:rFonts w:ascii="Century Gothic" w:hAnsi="Century Gothic"/>
          <w:sz w:val="24"/>
          <w:szCs w:val="24"/>
        </w:rPr>
      </w:pPr>
    </w:p>
    <w:p w14:paraId="725C9437"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 1º Cabe ao candidato acompanhar as publicações do Teste Seletivo e dos Editais de Convocação. </w:t>
      </w:r>
    </w:p>
    <w:p w14:paraId="64AF046E" w14:textId="77777777" w:rsidR="00FB5D23" w:rsidRPr="00FB5D23" w:rsidRDefault="00FB5D23" w:rsidP="009E7AE9">
      <w:pPr>
        <w:pStyle w:val="SemEspaamento"/>
        <w:ind w:firstLine="1418"/>
        <w:jc w:val="both"/>
        <w:rPr>
          <w:rFonts w:ascii="Century Gothic" w:hAnsi="Century Gothic"/>
          <w:sz w:val="24"/>
          <w:szCs w:val="24"/>
        </w:rPr>
      </w:pPr>
    </w:p>
    <w:p w14:paraId="2949D2F1"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2º A Divisão de Recursos Humanos poderá entrar em contato via telefone e e-mail informados no ato da inscrição para comunicar acerca de Edital de Convocação para vaga de estágio.</w:t>
      </w:r>
    </w:p>
    <w:p w14:paraId="102E3F5F" w14:textId="77777777" w:rsidR="00FB5D23" w:rsidRPr="00FB5D23" w:rsidRDefault="00FB5D23" w:rsidP="009E7AE9">
      <w:pPr>
        <w:pStyle w:val="SemEspaamento"/>
        <w:ind w:firstLine="1418"/>
        <w:jc w:val="both"/>
        <w:rPr>
          <w:rFonts w:ascii="Century Gothic" w:hAnsi="Century Gothic"/>
          <w:sz w:val="24"/>
          <w:szCs w:val="24"/>
        </w:rPr>
      </w:pPr>
    </w:p>
    <w:p w14:paraId="5941CE7E" w14:textId="77777777" w:rsidR="00FB5D23" w:rsidRPr="00FB5D23" w:rsidRDefault="00FB5D23" w:rsidP="009E7AE9">
      <w:pPr>
        <w:pStyle w:val="SemEspaamento"/>
        <w:ind w:firstLine="1418"/>
        <w:jc w:val="both"/>
        <w:rPr>
          <w:rFonts w:ascii="Century Gothic" w:hAnsi="Century Gothic"/>
          <w:sz w:val="24"/>
          <w:szCs w:val="24"/>
        </w:rPr>
      </w:pPr>
    </w:p>
    <w:p w14:paraId="4C9B8D57"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Art. 20. Será desclassificado do processo seletivo o estudante que:</w:t>
      </w:r>
    </w:p>
    <w:p w14:paraId="568C71AA" w14:textId="77777777" w:rsidR="00FB5D23" w:rsidRPr="00FB5D23" w:rsidRDefault="00FB5D23" w:rsidP="009E7AE9">
      <w:pPr>
        <w:pStyle w:val="SemEspaamento"/>
        <w:ind w:firstLine="1418"/>
        <w:jc w:val="both"/>
        <w:rPr>
          <w:rFonts w:ascii="Century Gothic" w:hAnsi="Century Gothic"/>
          <w:sz w:val="24"/>
          <w:szCs w:val="24"/>
        </w:rPr>
      </w:pPr>
    </w:p>
    <w:p w14:paraId="64F178DF"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I – Não comparecer dentro do prazo estipulado pelo edital; </w:t>
      </w:r>
    </w:p>
    <w:p w14:paraId="1EB6F55B"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II – Não apresentar os documentos solicitados pelo Edital de Convocação dentro do prazo estabelecido; </w:t>
      </w:r>
    </w:p>
    <w:p w14:paraId="6BEF5E93"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III – Não apresentar declaração de matrícula atualizada (trinta dias); </w:t>
      </w:r>
    </w:p>
    <w:p w14:paraId="590C2849"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IV – A Instituição de Ensino não autorizar ou não assinar o Termo de Compromisso de Estágio; </w:t>
      </w:r>
    </w:p>
    <w:p w14:paraId="42724E2A"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V – Já tiver concluído dois anos de estágio pelo Município, atendendo ao disposto no Art. 15 desta Lei; </w:t>
      </w:r>
    </w:p>
    <w:p w14:paraId="362D6C56"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VI – Não dispor de no mínimo seis meses para realização do estágio tendo em vista a conclusão de dois anos de estágio ou a conclusão do curso, vez que impossibilita a vivência na prática dos conteúdos acadêmicos, por falta de tempo hábil para a efetiva troca de experiências;</w:t>
      </w:r>
    </w:p>
    <w:p w14:paraId="6BE32C0A"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VII – Já tiver o curso concluído; </w:t>
      </w:r>
    </w:p>
    <w:p w14:paraId="051D7326"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VIII – Não apresentar atestado médico informando estar apto para a vaga; </w:t>
      </w:r>
    </w:p>
    <w:p w14:paraId="55D7217D"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IX – Acumular vaga de estágio remunerado; </w:t>
      </w:r>
    </w:p>
    <w:p w14:paraId="392CAA74"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X – Quando houver necessidade de formalização de Termo de Cooperação/Convênio com a Instituição de Ensino e este e/ou o Termo de Compromisso de Estágio não forem firmados no prazo máximo de noventa dias; </w:t>
      </w:r>
    </w:p>
    <w:p w14:paraId="0193E927"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XI – Tenha sofrido algum tipo de condenação criminal em qualquer âmbito judicial, com trânsito em julgado, nos últimos cinco anos;</w:t>
      </w:r>
    </w:p>
    <w:p w14:paraId="22643BCF"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XII – Se por ocasião da assinatura do Termo de Compromisso se recusar a iniciar o estágio na data, local e horário e demais condições estipuladas;</w:t>
      </w:r>
    </w:p>
    <w:p w14:paraId="7A574857"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XIII – Desistir da oportunidade de estágio, mediante requerimento protocolado por meio do Setor de Protocolo do Município;</w:t>
      </w:r>
    </w:p>
    <w:p w14:paraId="017F3CA4"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XIV – Constatada incompatibilidade entre a área de conhecimento do seu curso e a área de atuação da vaga de estágio ofertada, ou ainda, entre os horários de estágio e das aulas;</w:t>
      </w:r>
    </w:p>
    <w:p w14:paraId="09460139" w14:textId="77777777" w:rsidR="00FB5D23" w:rsidRPr="00FB5D23" w:rsidRDefault="00FB5D23" w:rsidP="009E7AE9">
      <w:pPr>
        <w:pStyle w:val="SemEspaamento"/>
        <w:ind w:firstLine="1418"/>
        <w:jc w:val="both"/>
        <w:rPr>
          <w:rFonts w:ascii="Century Gothic" w:hAnsi="Century Gothic"/>
          <w:sz w:val="24"/>
          <w:szCs w:val="24"/>
        </w:rPr>
      </w:pPr>
    </w:p>
    <w:p w14:paraId="5DA9B089"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Parágrafo único. O Município publicará ato legal informando a situação dos candidatos convocados, seja pela contratação, </w:t>
      </w:r>
      <w:proofErr w:type="spellStart"/>
      <w:r w:rsidRPr="00FB5D23">
        <w:rPr>
          <w:rFonts w:ascii="Century Gothic" w:hAnsi="Century Gothic"/>
          <w:sz w:val="24"/>
          <w:szCs w:val="24"/>
        </w:rPr>
        <w:t>desabilitação</w:t>
      </w:r>
      <w:proofErr w:type="spellEnd"/>
      <w:r w:rsidRPr="00FB5D23">
        <w:rPr>
          <w:rFonts w:ascii="Century Gothic" w:hAnsi="Century Gothic"/>
          <w:sz w:val="24"/>
          <w:szCs w:val="24"/>
        </w:rPr>
        <w:t xml:space="preserve"> ou outras situações que possam ocorrer.</w:t>
      </w:r>
    </w:p>
    <w:p w14:paraId="51E67264" w14:textId="77777777" w:rsidR="00FB5D23" w:rsidRPr="00FB5D23" w:rsidRDefault="00FB5D23" w:rsidP="009E7AE9">
      <w:pPr>
        <w:pStyle w:val="SemEspaamento"/>
        <w:ind w:firstLine="1418"/>
        <w:jc w:val="both"/>
        <w:rPr>
          <w:rFonts w:ascii="Century Gothic" w:hAnsi="Century Gothic"/>
          <w:sz w:val="24"/>
          <w:szCs w:val="24"/>
        </w:rPr>
      </w:pPr>
    </w:p>
    <w:p w14:paraId="10BF36CE" w14:textId="77777777" w:rsidR="00FB5D23" w:rsidRPr="00FB5D23" w:rsidRDefault="00FB5D23" w:rsidP="009E7AE9">
      <w:pPr>
        <w:pStyle w:val="SemEspaamento"/>
        <w:ind w:firstLine="1418"/>
        <w:jc w:val="both"/>
        <w:rPr>
          <w:rFonts w:ascii="Century Gothic" w:hAnsi="Century Gothic"/>
          <w:sz w:val="24"/>
          <w:szCs w:val="24"/>
        </w:rPr>
      </w:pPr>
    </w:p>
    <w:p w14:paraId="12A63376"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Art. 21. O candidato classificado que, quando da publicação do Edital de Convocação para entrega dos documentos, não tiver interesse pela vaga ofertada, poderá solicitar deslocamento para o final de lista de classificação, por uma vez, mediante requerimento a ser protocolado no setor de protocolo do Município, permanecendo o aproveitamento do candidato submetido ao juízo de conveniência e oportunidade, após o chamamento dos demais candidatos aprovados em classificação superior.</w:t>
      </w:r>
    </w:p>
    <w:p w14:paraId="0D10F94E" w14:textId="77777777" w:rsidR="00FB5D23" w:rsidRPr="00FB5D23" w:rsidRDefault="00FB5D23" w:rsidP="009E7AE9">
      <w:pPr>
        <w:pStyle w:val="SemEspaamento"/>
        <w:ind w:firstLine="1418"/>
        <w:jc w:val="both"/>
        <w:rPr>
          <w:rFonts w:ascii="Century Gothic" w:hAnsi="Century Gothic"/>
          <w:sz w:val="24"/>
          <w:szCs w:val="24"/>
        </w:rPr>
      </w:pPr>
    </w:p>
    <w:p w14:paraId="1046468C" w14:textId="77777777" w:rsidR="00FB5D23" w:rsidRPr="00FB5D23" w:rsidRDefault="00FB5D23" w:rsidP="009E7AE9">
      <w:pPr>
        <w:pStyle w:val="SemEspaamento"/>
        <w:ind w:firstLine="1418"/>
        <w:jc w:val="both"/>
        <w:rPr>
          <w:rFonts w:ascii="Century Gothic" w:hAnsi="Century Gothic"/>
          <w:sz w:val="24"/>
          <w:szCs w:val="24"/>
        </w:rPr>
      </w:pPr>
      <w:r w:rsidRPr="00FB5D23">
        <w:rPr>
          <w:rFonts w:ascii="Century Gothic" w:hAnsi="Century Gothic"/>
          <w:sz w:val="24"/>
          <w:szCs w:val="24"/>
        </w:rPr>
        <w:t xml:space="preserve">Parágrafo único. O candidato poderá solicitar o deslocamento até o dia estabelecido para entrega dos documentos conforme Edital de Convocação, ou ainda conforme estabelecido no Edital de Abertura do Teste Seletivo. </w:t>
      </w:r>
    </w:p>
    <w:p w14:paraId="730D32BC" w14:textId="77777777" w:rsidR="00FB5D23" w:rsidRPr="00FB5D23" w:rsidRDefault="00FB5D23" w:rsidP="00FB5D23">
      <w:pPr>
        <w:pStyle w:val="SemEspaamento"/>
        <w:ind w:firstLine="1418"/>
        <w:rPr>
          <w:rFonts w:ascii="Century Gothic" w:hAnsi="Century Gothic"/>
          <w:sz w:val="24"/>
          <w:szCs w:val="24"/>
        </w:rPr>
      </w:pPr>
    </w:p>
    <w:p w14:paraId="5C605A3F" w14:textId="77777777" w:rsidR="00FB5D23" w:rsidRPr="00FB5D23" w:rsidRDefault="00FB5D23" w:rsidP="00FB5D23">
      <w:pPr>
        <w:pStyle w:val="SemEspaamento"/>
        <w:ind w:firstLine="1418"/>
        <w:rPr>
          <w:rFonts w:ascii="Century Gothic" w:hAnsi="Century Gothic"/>
          <w:sz w:val="24"/>
          <w:szCs w:val="24"/>
        </w:rPr>
      </w:pPr>
    </w:p>
    <w:p w14:paraId="7772F7C7" w14:textId="77777777" w:rsidR="00FB5D23" w:rsidRPr="00FB5D23" w:rsidRDefault="00FB5D23" w:rsidP="00097A45">
      <w:pPr>
        <w:pStyle w:val="SemEspaamento"/>
        <w:jc w:val="center"/>
        <w:rPr>
          <w:rFonts w:ascii="Century Gothic" w:hAnsi="Century Gothic"/>
          <w:b/>
          <w:bCs/>
          <w:sz w:val="24"/>
          <w:szCs w:val="24"/>
        </w:rPr>
      </w:pPr>
      <w:r w:rsidRPr="00FB5D23">
        <w:rPr>
          <w:rFonts w:ascii="Century Gothic" w:hAnsi="Century Gothic"/>
          <w:b/>
          <w:bCs/>
          <w:sz w:val="24"/>
          <w:szCs w:val="24"/>
        </w:rPr>
        <w:t>Seção III</w:t>
      </w:r>
    </w:p>
    <w:p w14:paraId="109885C8" w14:textId="77777777" w:rsidR="00FB5D23" w:rsidRPr="00FB5D23" w:rsidRDefault="00FB5D23" w:rsidP="00097A45">
      <w:pPr>
        <w:pStyle w:val="SemEspaamento"/>
        <w:jc w:val="center"/>
        <w:rPr>
          <w:rFonts w:ascii="Century Gothic" w:hAnsi="Century Gothic"/>
          <w:b/>
          <w:bCs/>
          <w:sz w:val="24"/>
          <w:szCs w:val="24"/>
        </w:rPr>
      </w:pPr>
      <w:r w:rsidRPr="00FB5D23">
        <w:rPr>
          <w:rFonts w:ascii="Century Gothic" w:hAnsi="Century Gothic"/>
          <w:b/>
          <w:bCs/>
          <w:sz w:val="24"/>
          <w:szCs w:val="24"/>
        </w:rPr>
        <w:t>Dos requisitos de admissão</w:t>
      </w:r>
    </w:p>
    <w:p w14:paraId="46510021" w14:textId="77777777" w:rsidR="00FB5D23" w:rsidRPr="00FB5D23" w:rsidRDefault="00FB5D23" w:rsidP="00FB5D23">
      <w:pPr>
        <w:pStyle w:val="SemEspaamento"/>
        <w:ind w:firstLine="1418"/>
        <w:jc w:val="both"/>
        <w:rPr>
          <w:rFonts w:ascii="Century Gothic" w:hAnsi="Century Gothic"/>
          <w:b/>
          <w:bCs/>
          <w:sz w:val="24"/>
          <w:szCs w:val="24"/>
        </w:rPr>
      </w:pPr>
    </w:p>
    <w:p w14:paraId="2C7ECDDA" w14:textId="77777777" w:rsidR="00FB5D23" w:rsidRPr="00FB5D23" w:rsidRDefault="00FB5D23" w:rsidP="00FB5D23">
      <w:pPr>
        <w:pStyle w:val="SemEspaamento"/>
        <w:ind w:firstLine="1418"/>
        <w:jc w:val="both"/>
        <w:rPr>
          <w:rFonts w:ascii="Century Gothic" w:hAnsi="Century Gothic"/>
          <w:b/>
          <w:bCs/>
          <w:sz w:val="24"/>
          <w:szCs w:val="24"/>
        </w:rPr>
      </w:pPr>
    </w:p>
    <w:p w14:paraId="17ABF233"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22. Para contratação, após a aprovação no processo seletivo, o estudante deverá comprovar: </w:t>
      </w:r>
    </w:p>
    <w:p w14:paraId="3A774560" w14:textId="77777777" w:rsidR="00FB5D23" w:rsidRPr="00FB5D23" w:rsidRDefault="00FB5D23" w:rsidP="00097A45">
      <w:pPr>
        <w:pStyle w:val="SemEspaamento"/>
        <w:ind w:firstLine="1418"/>
        <w:jc w:val="both"/>
        <w:rPr>
          <w:rFonts w:ascii="Century Gothic" w:hAnsi="Century Gothic"/>
          <w:sz w:val="24"/>
          <w:szCs w:val="24"/>
        </w:rPr>
      </w:pPr>
    </w:p>
    <w:p w14:paraId="0CAD4C38"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xml:space="preserve">I - Idade mínima de dezesseis anos completos, mediante apresentação do documento de Registro Geral (RG), emitido pela Secretaria de Estado da Segurança Pública (SESP); </w:t>
      </w:r>
    </w:p>
    <w:p w14:paraId="6F51B9BC"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II - Inscrição no Cadastro de Pessoa Física (CPF), mediante a apresentação de comprovante de situação cadastral, emitido, em até 30 (trinta) dias, pela Secretaria da Receita Federal do Brasil (RFB);</w:t>
      </w:r>
    </w:p>
    <w:p w14:paraId="2D4F66BF"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III - Inscrição perante a Justiça Eleitoral, para os maiores, mediante a apresentação do título de eleitor;</w:t>
      </w:r>
    </w:p>
    <w:p w14:paraId="5A257431"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IV - Estar em dia com as suas obrigações militares, se maior, mediante a apresentação de certificado de alistamento, nos limites de sua validade, certificado de reservista, certificado de isenção ou certificado de dispensa de incorporação;</w:t>
      </w:r>
    </w:p>
    <w:p w14:paraId="69E76E97"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V - Matrícula e frequência regular e compatibilidade entre o curso e a vaga de estágio ofertada, mediante apresentação de atestado, comprovante ou declaração atualizados, emitidos, em até 30 (trinta) dias, pela instituição de ensino;</w:t>
      </w:r>
    </w:p>
    <w:p w14:paraId="6E8A7B2F"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VI - Residência, por meio de comprovante ou declaração atualizados, emitidos em até 30 (trinta) dias;</w:t>
      </w:r>
    </w:p>
    <w:p w14:paraId="51A49C3B"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VII - Celebração de termo de compromisso entre o estudante, o Município de Marechal Cândido Rondon e a Instituição de Ensino;</w:t>
      </w:r>
    </w:p>
    <w:p w14:paraId="330A5B7A"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VIII - A ausência de registro de antecedentes criminais, para os maiores de dezoito anos, mediante apresentação de certidão negativa, emitida em até 30 (trinta) dias.</w:t>
      </w:r>
    </w:p>
    <w:p w14:paraId="2F641B35" w14:textId="77777777" w:rsidR="00FB5D23" w:rsidRPr="00FB5D23" w:rsidRDefault="00FB5D23" w:rsidP="00097A45">
      <w:pPr>
        <w:pStyle w:val="SemEspaamento"/>
        <w:ind w:firstLine="1418"/>
        <w:jc w:val="both"/>
        <w:rPr>
          <w:rFonts w:ascii="Century Gothic" w:hAnsi="Century Gothic"/>
          <w:sz w:val="24"/>
          <w:szCs w:val="24"/>
        </w:rPr>
      </w:pPr>
    </w:p>
    <w:p w14:paraId="2E748976" w14:textId="70FC8335"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xml:space="preserve">§ 1º No estágio não obrigatório de pós-graduação, além dos documentos elencados nos incisos I a VIII, o estudante deverá comprovar ser portador de diploma </w:t>
      </w:r>
      <w:proofErr w:type="gramStart"/>
      <w:r w:rsidRPr="00FB5D23">
        <w:rPr>
          <w:rFonts w:ascii="Century Gothic" w:hAnsi="Century Gothic"/>
          <w:sz w:val="24"/>
          <w:szCs w:val="24"/>
        </w:rPr>
        <w:lastRenderedPageBreak/>
        <w:t>de</w:t>
      </w:r>
      <w:proofErr w:type="gramEnd"/>
      <w:r w:rsidRPr="00FB5D23">
        <w:rPr>
          <w:rFonts w:ascii="Century Gothic" w:hAnsi="Century Gothic"/>
          <w:sz w:val="24"/>
          <w:szCs w:val="24"/>
        </w:rPr>
        <w:t xml:space="preserve"> curso superior ou apresentar o certificado de conclusão do curso, acompanhado do histórico escolar.</w:t>
      </w:r>
    </w:p>
    <w:p w14:paraId="47CA391A" w14:textId="77777777" w:rsidR="00FB5D23" w:rsidRPr="00FB5D23" w:rsidRDefault="00FB5D23" w:rsidP="00097A45">
      <w:pPr>
        <w:pStyle w:val="SemEspaamento"/>
        <w:ind w:firstLine="1418"/>
        <w:jc w:val="both"/>
        <w:rPr>
          <w:rFonts w:ascii="Century Gothic" w:hAnsi="Century Gothic"/>
          <w:sz w:val="24"/>
          <w:szCs w:val="24"/>
        </w:rPr>
      </w:pPr>
    </w:p>
    <w:p w14:paraId="33FD6DFE"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§2º Poderá ser contratado o candidato que completar 16 anos dentro do prazo de 30 dias, a contar da publicação do Edital de Convocação.</w:t>
      </w:r>
    </w:p>
    <w:p w14:paraId="1C71710F" w14:textId="77777777" w:rsidR="00FB5D23" w:rsidRPr="00FB5D23" w:rsidRDefault="00FB5D23" w:rsidP="00097A45">
      <w:pPr>
        <w:pStyle w:val="SemEspaamento"/>
        <w:ind w:firstLine="1418"/>
        <w:jc w:val="both"/>
        <w:rPr>
          <w:rFonts w:ascii="Century Gothic" w:hAnsi="Century Gothic"/>
          <w:sz w:val="24"/>
          <w:szCs w:val="24"/>
        </w:rPr>
      </w:pPr>
    </w:p>
    <w:p w14:paraId="22427248" w14:textId="77777777" w:rsidR="00097A45" w:rsidRDefault="00097A45" w:rsidP="00097A45">
      <w:pPr>
        <w:pStyle w:val="SemEspaamento"/>
        <w:ind w:firstLine="1418"/>
        <w:jc w:val="both"/>
        <w:rPr>
          <w:rFonts w:ascii="Century Gothic" w:hAnsi="Century Gothic"/>
          <w:sz w:val="24"/>
          <w:szCs w:val="24"/>
        </w:rPr>
      </w:pPr>
    </w:p>
    <w:p w14:paraId="4076F730"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23. Caso o candidato convocado para assumir vaga de estágio esteja em licença ou qualquer outro afastamento legal, o início das atividades deverá se dar no prazo máximo de 120 (cento e vinte) dias a contar da publicação da convocação, sob pena de </w:t>
      </w:r>
      <w:proofErr w:type="spellStart"/>
      <w:r w:rsidRPr="00FB5D23">
        <w:rPr>
          <w:rFonts w:ascii="Century Gothic" w:hAnsi="Century Gothic"/>
          <w:sz w:val="24"/>
          <w:szCs w:val="24"/>
        </w:rPr>
        <w:t>desabilitação</w:t>
      </w:r>
      <w:proofErr w:type="spellEnd"/>
      <w:r w:rsidRPr="00FB5D23">
        <w:rPr>
          <w:rFonts w:ascii="Century Gothic" w:hAnsi="Century Gothic"/>
          <w:sz w:val="24"/>
          <w:szCs w:val="24"/>
        </w:rPr>
        <w:t>.</w:t>
      </w:r>
    </w:p>
    <w:p w14:paraId="2EF5C647" w14:textId="77777777" w:rsidR="00FB5D23" w:rsidRPr="00FB5D23" w:rsidRDefault="00FB5D23" w:rsidP="00FB5D23">
      <w:pPr>
        <w:pStyle w:val="SemEspaamento"/>
        <w:ind w:firstLine="1418"/>
        <w:rPr>
          <w:rFonts w:ascii="Century Gothic" w:hAnsi="Century Gothic"/>
          <w:sz w:val="24"/>
          <w:szCs w:val="24"/>
        </w:rPr>
      </w:pPr>
    </w:p>
    <w:p w14:paraId="25C46377" w14:textId="77777777" w:rsidR="00FB5D23" w:rsidRPr="00FB5D23" w:rsidRDefault="00FB5D23" w:rsidP="00FB5D23">
      <w:pPr>
        <w:pStyle w:val="SemEspaamento"/>
        <w:ind w:firstLine="1418"/>
        <w:jc w:val="both"/>
        <w:rPr>
          <w:rFonts w:ascii="Century Gothic" w:hAnsi="Century Gothic"/>
          <w:b/>
          <w:bCs/>
          <w:sz w:val="24"/>
          <w:szCs w:val="24"/>
        </w:rPr>
      </w:pPr>
    </w:p>
    <w:p w14:paraId="7A28A59E" w14:textId="77777777" w:rsidR="00FB5D23" w:rsidRPr="00FB5D23" w:rsidRDefault="00FB5D23" w:rsidP="00097A45">
      <w:pPr>
        <w:pStyle w:val="SemEspaamento"/>
        <w:jc w:val="center"/>
        <w:rPr>
          <w:rFonts w:ascii="Century Gothic" w:hAnsi="Century Gothic"/>
          <w:b/>
          <w:bCs/>
          <w:sz w:val="24"/>
          <w:szCs w:val="24"/>
        </w:rPr>
      </w:pPr>
      <w:r w:rsidRPr="00FB5D23">
        <w:rPr>
          <w:rFonts w:ascii="Century Gothic" w:hAnsi="Century Gothic"/>
          <w:b/>
          <w:bCs/>
          <w:sz w:val="24"/>
          <w:szCs w:val="24"/>
        </w:rPr>
        <w:t>Seção IV</w:t>
      </w:r>
    </w:p>
    <w:p w14:paraId="046692FE" w14:textId="77777777" w:rsidR="00FB5D23" w:rsidRPr="00FB5D23" w:rsidRDefault="00FB5D23" w:rsidP="00097A45">
      <w:pPr>
        <w:pStyle w:val="SemEspaamento"/>
        <w:jc w:val="center"/>
        <w:rPr>
          <w:rFonts w:ascii="Century Gothic" w:hAnsi="Century Gothic"/>
          <w:b/>
          <w:bCs/>
          <w:sz w:val="24"/>
          <w:szCs w:val="24"/>
        </w:rPr>
      </w:pPr>
      <w:r w:rsidRPr="00FB5D23">
        <w:rPr>
          <w:rFonts w:ascii="Century Gothic" w:hAnsi="Century Gothic"/>
          <w:b/>
          <w:bCs/>
          <w:sz w:val="24"/>
          <w:szCs w:val="24"/>
        </w:rPr>
        <w:t>Da qualificação cadastral</w:t>
      </w:r>
    </w:p>
    <w:p w14:paraId="6E21BFA9" w14:textId="77777777" w:rsidR="00FB5D23" w:rsidRPr="00FB5D23" w:rsidRDefault="00FB5D23" w:rsidP="00FB5D23">
      <w:pPr>
        <w:pStyle w:val="SemEspaamento"/>
        <w:ind w:firstLine="1418"/>
        <w:jc w:val="both"/>
        <w:rPr>
          <w:rFonts w:ascii="Century Gothic" w:hAnsi="Century Gothic"/>
          <w:b/>
          <w:bCs/>
          <w:sz w:val="24"/>
          <w:szCs w:val="24"/>
        </w:rPr>
      </w:pPr>
    </w:p>
    <w:p w14:paraId="1FC2A8BD" w14:textId="77777777" w:rsidR="00FB5D23" w:rsidRPr="00FB5D23" w:rsidRDefault="00FB5D23" w:rsidP="00FB5D23">
      <w:pPr>
        <w:pStyle w:val="SemEspaamento"/>
        <w:ind w:firstLine="1418"/>
        <w:jc w:val="both"/>
        <w:rPr>
          <w:rFonts w:ascii="Century Gothic" w:hAnsi="Century Gothic"/>
          <w:b/>
          <w:bCs/>
          <w:sz w:val="24"/>
          <w:szCs w:val="24"/>
        </w:rPr>
      </w:pPr>
    </w:p>
    <w:p w14:paraId="09D01555"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24. A Divisão de Recursos Humanos do Município deverá informar e atualizar os dados cadastrais dos estagiários, a fim de zelar pela consistência deste com os dados constantes na base do </w:t>
      </w:r>
      <w:proofErr w:type="spellStart"/>
      <w:r w:rsidRPr="00FB5D23">
        <w:rPr>
          <w:rFonts w:ascii="Century Gothic" w:hAnsi="Century Gothic"/>
          <w:sz w:val="24"/>
          <w:szCs w:val="24"/>
        </w:rPr>
        <w:t>eSocial</w:t>
      </w:r>
      <w:proofErr w:type="spellEnd"/>
      <w:r w:rsidRPr="00FB5D23">
        <w:rPr>
          <w:rFonts w:ascii="Century Gothic" w:hAnsi="Century Gothic"/>
          <w:sz w:val="24"/>
          <w:szCs w:val="24"/>
        </w:rPr>
        <w:t>, instituído pelo Decreto Federal nº 8.373/2014, sendo validados na base do Cadastro de Pessoa Física (CPF), de modo que qualquer divergência existente irá impossibilitar a admissão do estudante, bem como a renovação do estágio.</w:t>
      </w:r>
    </w:p>
    <w:p w14:paraId="0ECF19FA" w14:textId="77777777" w:rsidR="00FB5D23" w:rsidRPr="00FB5D23" w:rsidRDefault="00FB5D23" w:rsidP="00097A45">
      <w:pPr>
        <w:pStyle w:val="SemEspaamento"/>
        <w:ind w:firstLine="1418"/>
        <w:jc w:val="both"/>
        <w:rPr>
          <w:rFonts w:ascii="Century Gothic" w:hAnsi="Century Gothic"/>
          <w:sz w:val="24"/>
          <w:szCs w:val="24"/>
        </w:rPr>
      </w:pPr>
    </w:p>
    <w:p w14:paraId="3A2432DC" w14:textId="77777777" w:rsidR="00FB5D23" w:rsidRPr="00FB5D23" w:rsidRDefault="00FB5D23" w:rsidP="00097A45">
      <w:pPr>
        <w:pStyle w:val="SemEspaamento"/>
        <w:ind w:firstLine="1418"/>
        <w:jc w:val="both"/>
        <w:rPr>
          <w:rFonts w:ascii="Century Gothic" w:hAnsi="Century Gothic"/>
          <w:sz w:val="24"/>
          <w:szCs w:val="24"/>
        </w:rPr>
      </w:pPr>
    </w:p>
    <w:p w14:paraId="19BFEDC1"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Art. 25. O estagiário deverá promover:</w:t>
      </w:r>
    </w:p>
    <w:p w14:paraId="7310B1B1" w14:textId="77777777" w:rsidR="00FB5D23" w:rsidRPr="00FB5D23" w:rsidRDefault="00FB5D23" w:rsidP="00097A45">
      <w:pPr>
        <w:pStyle w:val="SemEspaamento"/>
        <w:ind w:firstLine="1418"/>
        <w:jc w:val="both"/>
        <w:rPr>
          <w:rFonts w:ascii="Century Gothic" w:hAnsi="Century Gothic"/>
          <w:sz w:val="24"/>
          <w:szCs w:val="24"/>
        </w:rPr>
      </w:pPr>
    </w:p>
    <w:p w14:paraId="1097E8A5"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I - Atualização de seus documentos pessoais e dados cadastrais junto aos respectivos órgãos emissores, previamente à admissão e à renovação do estágio, sob pena de indeferimento;</w:t>
      </w:r>
    </w:p>
    <w:p w14:paraId="2EC4BBA3"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xml:space="preserve">II - Apresentação de seus documentos pessoais, quando da admissão, ou, ainda, quando houver alterações de dados, sem que possuam inconsistências entre suas informações, nem divergências destas com os dados cadastrais da base do </w:t>
      </w:r>
      <w:proofErr w:type="spellStart"/>
      <w:r w:rsidRPr="00FB5D23">
        <w:rPr>
          <w:rFonts w:ascii="Century Gothic" w:hAnsi="Century Gothic"/>
          <w:sz w:val="24"/>
          <w:szCs w:val="24"/>
        </w:rPr>
        <w:t>eSocial</w:t>
      </w:r>
      <w:proofErr w:type="spellEnd"/>
      <w:r w:rsidRPr="00FB5D23">
        <w:rPr>
          <w:rFonts w:ascii="Century Gothic" w:hAnsi="Century Gothic"/>
          <w:sz w:val="24"/>
          <w:szCs w:val="24"/>
        </w:rPr>
        <w:t xml:space="preserve"> e do Cadastro de Pessoal Física (CPF), para fins de qualificação cadastral e transmissão eletrônica de informações ao </w:t>
      </w:r>
      <w:proofErr w:type="spellStart"/>
      <w:r w:rsidRPr="00FB5D23">
        <w:rPr>
          <w:rFonts w:ascii="Century Gothic" w:hAnsi="Century Gothic"/>
          <w:sz w:val="24"/>
          <w:szCs w:val="24"/>
        </w:rPr>
        <w:t>eSocial</w:t>
      </w:r>
      <w:proofErr w:type="spellEnd"/>
      <w:r w:rsidRPr="00FB5D23">
        <w:rPr>
          <w:rFonts w:ascii="Century Gothic" w:hAnsi="Century Gothic"/>
          <w:sz w:val="24"/>
          <w:szCs w:val="24"/>
        </w:rPr>
        <w:t>.</w:t>
      </w:r>
    </w:p>
    <w:p w14:paraId="4C5F30CF" w14:textId="77777777" w:rsidR="00FB5D23" w:rsidRPr="00FB5D23" w:rsidRDefault="00FB5D23" w:rsidP="00FB5D23">
      <w:pPr>
        <w:pStyle w:val="SemEspaamento"/>
        <w:ind w:firstLine="1418"/>
        <w:rPr>
          <w:rFonts w:ascii="Century Gothic" w:hAnsi="Century Gothic"/>
          <w:sz w:val="24"/>
          <w:szCs w:val="24"/>
        </w:rPr>
      </w:pPr>
    </w:p>
    <w:p w14:paraId="7AE051CF" w14:textId="77777777" w:rsidR="00FB5D23" w:rsidRPr="00FB5D23" w:rsidRDefault="00FB5D23" w:rsidP="00FB5D23">
      <w:pPr>
        <w:pStyle w:val="SemEspaamento"/>
        <w:ind w:firstLine="1418"/>
        <w:rPr>
          <w:rFonts w:ascii="Century Gothic" w:hAnsi="Century Gothic"/>
          <w:sz w:val="24"/>
          <w:szCs w:val="24"/>
        </w:rPr>
      </w:pPr>
    </w:p>
    <w:p w14:paraId="0AAF5F86" w14:textId="77777777" w:rsidR="00FB5D23" w:rsidRPr="00FB5D23" w:rsidRDefault="00FB5D23" w:rsidP="00097A45">
      <w:pPr>
        <w:pStyle w:val="SemEspaamento"/>
        <w:jc w:val="center"/>
        <w:rPr>
          <w:rFonts w:ascii="Century Gothic" w:hAnsi="Century Gothic"/>
          <w:b/>
          <w:bCs/>
          <w:sz w:val="24"/>
          <w:szCs w:val="24"/>
        </w:rPr>
      </w:pPr>
      <w:r w:rsidRPr="00FB5D23">
        <w:rPr>
          <w:rFonts w:ascii="Century Gothic" w:hAnsi="Century Gothic"/>
          <w:b/>
          <w:bCs/>
          <w:sz w:val="24"/>
          <w:szCs w:val="24"/>
        </w:rPr>
        <w:t>Seção V</w:t>
      </w:r>
    </w:p>
    <w:p w14:paraId="04F04BC2" w14:textId="6A26E887" w:rsidR="00FB5D23" w:rsidRPr="00FB5D23" w:rsidRDefault="00FB5D23" w:rsidP="00097A45">
      <w:pPr>
        <w:pStyle w:val="SemEspaamento"/>
        <w:jc w:val="center"/>
        <w:rPr>
          <w:rFonts w:ascii="Century Gothic" w:hAnsi="Century Gothic"/>
          <w:b/>
          <w:bCs/>
          <w:sz w:val="24"/>
          <w:szCs w:val="24"/>
        </w:rPr>
      </w:pPr>
      <w:r w:rsidRPr="00FB5D23">
        <w:rPr>
          <w:rFonts w:ascii="Century Gothic" w:hAnsi="Century Gothic"/>
          <w:b/>
          <w:bCs/>
          <w:sz w:val="24"/>
          <w:szCs w:val="24"/>
        </w:rPr>
        <w:t>Do termo de compromisso de estágio</w:t>
      </w:r>
    </w:p>
    <w:p w14:paraId="11970E2C" w14:textId="77777777" w:rsidR="00FB5D23" w:rsidRPr="00FB5D23" w:rsidRDefault="00FB5D23" w:rsidP="00FB5D23">
      <w:pPr>
        <w:pStyle w:val="SemEspaamento"/>
        <w:ind w:firstLine="1418"/>
        <w:rPr>
          <w:rFonts w:ascii="Century Gothic" w:hAnsi="Century Gothic"/>
          <w:sz w:val="24"/>
          <w:szCs w:val="24"/>
        </w:rPr>
      </w:pPr>
    </w:p>
    <w:p w14:paraId="6B076667" w14:textId="77777777" w:rsidR="00FB5D23" w:rsidRPr="00FB5D23" w:rsidRDefault="00FB5D23" w:rsidP="00097A45">
      <w:pPr>
        <w:pStyle w:val="SemEspaamento"/>
        <w:ind w:firstLine="1418"/>
        <w:jc w:val="both"/>
        <w:rPr>
          <w:rFonts w:ascii="Century Gothic" w:hAnsi="Century Gothic"/>
          <w:sz w:val="24"/>
          <w:szCs w:val="24"/>
        </w:rPr>
      </w:pPr>
    </w:p>
    <w:p w14:paraId="15F07502"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Art. 26. O termo de compromisso de estágio, a ser celebrado com o estudante, após aprovação de seleção pública, demandará a interveniência da Instituição de Ensino.</w:t>
      </w:r>
    </w:p>
    <w:p w14:paraId="44C57D4E" w14:textId="77777777" w:rsidR="00FB5D23" w:rsidRPr="00FB5D23" w:rsidRDefault="00FB5D23" w:rsidP="00097A45">
      <w:pPr>
        <w:pStyle w:val="SemEspaamento"/>
        <w:ind w:firstLine="1418"/>
        <w:jc w:val="both"/>
        <w:rPr>
          <w:rFonts w:ascii="Century Gothic" w:hAnsi="Century Gothic"/>
          <w:sz w:val="24"/>
          <w:szCs w:val="24"/>
        </w:rPr>
      </w:pPr>
    </w:p>
    <w:p w14:paraId="67650049"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lastRenderedPageBreak/>
        <w:t>§ 1º É facultado, às Instituições de Ensino, celebrar, com o Município, convênio para concessão de estágio, nos quais se explicitem o processo educativo compreendido nas atividades programadas para seus educandos.</w:t>
      </w:r>
    </w:p>
    <w:p w14:paraId="28C8E064" w14:textId="77777777" w:rsidR="00FB5D23" w:rsidRPr="00FB5D23" w:rsidRDefault="00FB5D23" w:rsidP="00097A45">
      <w:pPr>
        <w:pStyle w:val="SemEspaamento"/>
        <w:ind w:firstLine="1418"/>
        <w:jc w:val="both"/>
        <w:rPr>
          <w:rFonts w:ascii="Century Gothic" w:hAnsi="Century Gothic"/>
          <w:sz w:val="24"/>
          <w:szCs w:val="24"/>
        </w:rPr>
      </w:pPr>
    </w:p>
    <w:p w14:paraId="3D551713"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2º A celebração de convênio de concessão de estágio entre a instituição de ensino e o Município não dispensa a celebração do termo de compromisso.</w:t>
      </w:r>
    </w:p>
    <w:p w14:paraId="0462F6F8" w14:textId="77777777" w:rsidR="00FB5D23" w:rsidRPr="00FB5D23" w:rsidRDefault="00FB5D23" w:rsidP="00097A45">
      <w:pPr>
        <w:pStyle w:val="SemEspaamento"/>
        <w:ind w:firstLine="1418"/>
        <w:jc w:val="both"/>
        <w:rPr>
          <w:rFonts w:ascii="Century Gothic" w:hAnsi="Century Gothic"/>
          <w:sz w:val="24"/>
          <w:szCs w:val="24"/>
        </w:rPr>
      </w:pPr>
    </w:p>
    <w:p w14:paraId="71B381F8" w14:textId="77777777" w:rsidR="00097A45" w:rsidRDefault="00097A45" w:rsidP="00097A45">
      <w:pPr>
        <w:pStyle w:val="SemEspaamento"/>
        <w:ind w:firstLine="1418"/>
        <w:jc w:val="both"/>
        <w:rPr>
          <w:rFonts w:ascii="Century Gothic" w:hAnsi="Century Gothic"/>
          <w:sz w:val="24"/>
          <w:szCs w:val="24"/>
        </w:rPr>
      </w:pPr>
    </w:p>
    <w:p w14:paraId="77BB90D8"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Art. 27. Compete, exclusivamente, à Divisão de Recursos Humanos do Município, a emissão dos termos de compromisso de estágio e de prorrogação de estágio, dos estudantes que forem admitidos como estagiários, sem interveniência de agente integrador.</w:t>
      </w:r>
    </w:p>
    <w:p w14:paraId="71B0975E" w14:textId="77777777" w:rsidR="00FB5D23" w:rsidRPr="00FB5D23" w:rsidRDefault="00FB5D23" w:rsidP="00097A45">
      <w:pPr>
        <w:pStyle w:val="SemEspaamento"/>
        <w:ind w:firstLine="1418"/>
        <w:jc w:val="both"/>
        <w:rPr>
          <w:rFonts w:ascii="Century Gothic" w:hAnsi="Century Gothic"/>
          <w:sz w:val="24"/>
          <w:szCs w:val="24"/>
        </w:rPr>
      </w:pPr>
    </w:p>
    <w:p w14:paraId="1EABD661"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Parágrafo único. O Município poderá efetuar a contratação de agente integrador para atendimento ao disposto neste artigo.</w:t>
      </w:r>
    </w:p>
    <w:p w14:paraId="414C0A00" w14:textId="77777777" w:rsidR="00FB5D23" w:rsidRPr="00FB5D23" w:rsidRDefault="00FB5D23" w:rsidP="00097A45">
      <w:pPr>
        <w:pStyle w:val="SemEspaamento"/>
        <w:ind w:firstLine="1418"/>
        <w:jc w:val="both"/>
        <w:rPr>
          <w:rFonts w:ascii="Century Gothic" w:hAnsi="Century Gothic"/>
          <w:sz w:val="24"/>
          <w:szCs w:val="24"/>
        </w:rPr>
      </w:pPr>
    </w:p>
    <w:p w14:paraId="1D2875C6" w14:textId="77777777" w:rsidR="00FB5D23" w:rsidRPr="00FB5D23" w:rsidRDefault="00FB5D23" w:rsidP="00097A45">
      <w:pPr>
        <w:pStyle w:val="SemEspaamento"/>
        <w:ind w:firstLine="1418"/>
        <w:jc w:val="both"/>
        <w:rPr>
          <w:rFonts w:ascii="Century Gothic" w:hAnsi="Century Gothic"/>
          <w:sz w:val="24"/>
          <w:szCs w:val="24"/>
        </w:rPr>
      </w:pPr>
    </w:p>
    <w:p w14:paraId="343AE341"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28. O termo de compromisso de estágio terá vigência pelo prazo determinado de até 06 (seis) meses, podendo ser prorrogado por período somatório máximo de 02 (dois) anos, por nível de ensino (nível médio, graduação e pós-graduação). </w:t>
      </w:r>
    </w:p>
    <w:p w14:paraId="522D028A" w14:textId="77777777" w:rsidR="00FB5D23" w:rsidRPr="00FB5D23" w:rsidRDefault="00FB5D23" w:rsidP="00097A45">
      <w:pPr>
        <w:pStyle w:val="SemEspaamento"/>
        <w:ind w:firstLine="1418"/>
        <w:jc w:val="both"/>
        <w:rPr>
          <w:rFonts w:ascii="Century Gothic" w:hAnsi="Century Gothic"/>
          <w:sz w:val="24"/>
          <w:szCs w:val="24"/>
        </w:rPr>
      </w:pPr>
    </w:p>
    <w:p w14:paraId="23C73E61"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xml:space="preserve">§ 1º A prorrogação do termo ficará condicionada à comprovação da renovação de matrícula ou permanência do estagiário, na condição de aluno, junto à Instituição de Ensino interveniente. </w:t>
      </w:r>
    </w:p>
    <w:p w14:paraId="2DB0C557" w14:textId="77777777" w:rsidR="00FB5D23" w:rsidRPr="00FB5D23" w:rsidRDefault="00FB5D23" w:rsidP="00097A45">
      <w:pPr>
        <w:pStyle w:val="SemEspaamento"/>
        <w:ind w:firstLine="1418"/>
        <w:jc w:val="both"/>
        <w:rPr>
          <w:rFonts w:ascii="Century Gothic" w:hAnsi="Century Gothic"/>
          <w:sz w:val="24"/>
          <w:szCs w:val="24"/>
        </w:rPr>
      </w:pPr>
    </w:p>
    <w:p w14:paraId="718F53A0"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2º O desligamento do estagiário da Instituição de ensino interveniente enseja a rescisão imediata do termo de compromisso de estágio e a contraprestação da Bolsa de Complementação Educacional será apurada de forma proporcional à jornada de estágio efetivado.</w:t>
      </w:r>
    </w:p>
    <w:p w14:paraId="228803BC" w14:textId="77777777" w:rsidR="00FB5D23" w:rsidRPr="00FB5D23" w:rsidRDefault="00FB5D23" w:rsidP="00097A45">
      <w:pPr>
        <w:pStyle w:val="SemEspaamento"/>
        <w:ind w:firstLine="1418"/>
        <w:jc w:val="both"/>
        <w:rPr>
          <w:rFonts w:ascii="Century Gothic" w:hAnsi="Century Gothic"/>
          <w:sz w:val="24"/>
          <w:szCs w:val="24"/>
        </w:rPr>
      </w:pPr>
    </w:p>
    <w:p w14:paraId="5703F845"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3º O acompanhamento do estágio será feito por meio de relatório de desempenho a ser preenchido pelo supervisor responsável pelo estagiário.</w:t>
      </w:r>
    </w:p>
    <w:p w14:paraId="4E585904" w14:textId="77777777" w:rsidR="00FB5D23" w:rsidRPr="00FB5D23" w:rsidRDefault="00FB5D23" w:rsidP="00097A45">
      <w:pPr>
        <w:pStyle w:val="SemEspaamento"/>
        <w:ind w:firstLine="1418"/>
        <w:jc w:val="both"/>
        <w:rPr>
          <w:rFonts w:ascii="Century Gothic" w:hAnsi="Century Gothic"/>
          <w:sz w:val="24"/>
          <w:szCs w:val="24"/>
        </w:rPr>
      </w:pPr>
    </w:p>
    <w:p w14:paraId="2E5BC226"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4º Nos casos em que não houver mais interesse na continuidade do estágio, ressalvada a hipótese estabelecida no § 5º, deste dispositivo, o supervisor deverá encaminhar solicitação à Divisão de Recursos Humanos, sendo que tal medida implicará na rescisão imediata do termo, aplicando-se, neste caso, o pagamento proporcional da Bolsa de Complementação Educacional.</w:t>
      </w:r>
    </w:p>
    <w:p w14:paraId="11340187" w14:textId="77777777" w:rsidR="00FB5D23" w:rsidRPr="00FB5D23" w:rsidRDefault="00FB5D23" w:rsidP="00097A45">
      <w:pPr>
        <w:pStyle w:val="SemEspaamento"/>
        <w:ind w:firstLine="1418"/>
        <w:jc w:val="both"/>
        <w:rPr>
          <w:rFonts w:ascii="Century Gothic" w:hAnsi="Century Gothic"/>
          <w:sz w:val="24"/>
          <w:szCs w:val="24"/>
        </w:rPr>
      </w:pPr>
    </w:p>
    <w:p w14:paraId="132B43BB"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 xml:space="preserve">§ 5º Os   casos   de   desídia ou mau comportamento do estagiário no cumprimento de suas atividades, devidamente apurada em procedimento próprio, implicará na rescisão imediata do termo, aplicando-se, neste caso, o pagamento proporcional da Bolsa de Complementação Educacional, ficando, o estagiário, impedido de participar de novas seleções, pelo prazo de 03 (três) anos. </w:t>
      </w:r>
    </w:p>
    <w:p w14:paraId="7DD20C6F" w14:textId="77777777" w:rsidR="00FB5D23" w:rsidRPr="00FB5D23" w:rsidRDefault="00FB5D23" w:rsidP="00097A45">
      <w:pPr>
        <w:pStyle w:val="SemEspaamento"/>
        <w:ind w:firstLine="1418"/>
        <w:jc w:val="both"/>
        <w:rPr>
          <w:rFonts w:ascii="Century Gothic" w:hAnsi="Century Gothic"/>
          <w:sz w:val="24"/>
          <w:szCs w:val="24"/>
        </w:rPr>
      </w:pPr>
    </w:p>
    <w:p w14:paraId="7E3404AB" w14:textId="77777777" w:rsidR="00FB5D23" w:rsidRPr="00FB5D23" w:rsidRDefault="00FB5D23" w:rsidP="00097A45">
      <w:pPr>
        <w:pStyle w:val="SemEspaamento"/>
        <w:ind w:firstLine="1418"/>
        <w:jc w:val="both"/>
        <w:rPr>
          <w:rFonts w:ascii="Century Gothic" w:hAnsi="Century Gothic"/>
          <w:sz w:val="24"/>
          <w:szCs w:val="24"/>
        </w:rPr>
      </w:pPr>
    </w:p>
    <w:p w14:paraId="2CA40830" w14:textId="77777777" w:rsidR="00FB5D23" w:rsidRPr="00FB5D23" w:rsidRDefault="00FB5D23" w:rsidP="00097A45">
      <w:pPr>
        <w:pStyle w:val="SemEspaamento"/>
        <w:ind w:firstLine="1418"/>
        <w:jc w:val="both"/>
        <w:rPr>
          <w:rFonts w:ascii="Century Gothic" w:hAnsi="Century Gothic"/>
          <w:sz w:val="24"/>
          <w:szCs w:val="24"/>
        </w:rPr>
      </w:pPr>
      <w:r w:rsidRPr="00FB5D23">
        <w:rPr>
          <w:rFonts w:ascii="Century Gothic" w:hAnsi="Century Gothic"/>
          <w:sz w:val="24"/>
          <w:szCs w:val="24"/>
        </w:rPr>
        <w:t>Art. 29. O encerramento do termo de compromisso proporcionará, ao estagiário, certidão de estágio, concedido pela Administração.</w:t>
      </w:r>
    </w:p>
    <w:p w14:paraId="2BDADADA" w14:textId="77777777" w:rsidR="00FB5D23" w:rsidRPr="00FB5D23" w:rsidRDefault="00FB5D23" w:rsidP="00FB5D23">
      <w:pPr>
        <w:pStyle w:val="SemEspaamento"/>
        <w:ind w:firstLine="1418"/>
        <w:rPr>
          <w:rFonts w:ascii="Century Gothic" w:hAnsi="Century Gothic"/>
          <w:sz w:val="24"/>
          <w:szCs w:val="24"/>
        </w:rPr>
      </w:pPr>
    </w:p>
    <w:p w14:paraId="060AA6A1" w14:textId="77777777" w:rsidR="00FB5D23" w:rsidRPr="00FB5D23" w:rsidRDefault="00FB5D23" w:rsidP="00FB5D23">
      <w:pPr>
        <w:pStyle w:val="SemEspaamento"/>
        <w:ind w:firstLine="1418"/>
        <w:rPr>
          <w:rFonts w:ascii="Century Gothic" w:hAnsi="Century Gothic"/>
          <w:sz w:val="24"/>
          <w:szCs w:val="24"/>
        </w:rPr>
      </w:pPr>
    </w:p>
    <w:p w14:paraId="61A72243" w14:textId="77777777" w:rsidR="00FB5D23" w:rsidRPr="00FB5D23" w:rsidRDefault="00FB5D23" w:rsidP="00507156">
      <w:pPr>
        <w:pStyle w:val="SemEspaamento"/>
        <w:jc w:val="center"/>
        <w:rPr>
          <w:rFonts w:ascii="Century Gothic" w:hAnsi="Century Gothic"/>
          <w:b/>
          <w:bCs/>
          <w:sz w:val="24"/>
          <w:szCs w:val="24"/>
        </w:rPr>
      </w:pPr>
      <w:r w:rsidRPr="00FB5D23">
        <w:rPr>
          <w:rFonts w:ascii="Century Gothic" w:hAnsi="Century Gothic"/>
          <w:b/>
          <w:bCs/>
          <w:sz w:val="24"/>
          <w:szCs w:val="24"/>
        </w:rPr>
        <w:t>Seção VI</w:t>
      </w:r>
    </w:p>
    <w:p w14:paraId="63DA51E2" w14:textId="1A379212" w:rsidR="00FB5D23" w:rsidRPr="00FB5D23" w:rsidRDefault="00FB5D23" w:rsidP="00507156">
      <w:pPr>
        <w:pStyle w:val="SemEspaamento"/>
        <w:jc w:val="center"/>
        <w:rPr>
          <w:rFonts w:ascii="Century Gothic" w:hAnsi="Century Gothic"/>
          <w:b/>
          <w:bCs/>
          <w:sz w:val="24"/>
          <w:szCs w:val="24"/>
        </w:rPr>
      </w:pPr>
      <w:r w:rsidRPr="00FB5D23">
        <w:rPr>
          <w:rFonts w:ascii="Century Gothic" w:hAnsi="Century Gothic"/>
          <w:b/>
          <w:bCs/>
          <w:sz w:val="24"/>
          <w:szCs w:val="24"/>
        </w:rPr>
        <w:t>Dos afastamentos e dos descontos aplicados</w:t>
      </w:r>
    </w:p>
    <w:p w14:paraId="49843A5F" w14:textId="77777777" w:rsidR="00FB5D23" w:rsidRPr="00FB5D23" w:rsidRDefault="00FB5D23" w:rsidP="00507156">
      <w:pPr>
        <w:pStyle w:val="SemEspaamento"/>
        <w:jc w:val="center"/>
        <w:rPr>
          <w:rFonts w:ascii="Century Gothic" w:hAnsi="Century Gothic"/>
          <w:b/>
          <w:bCs/>
          <w:sz w:val="24"/>
          <w:szCs w:val="24"/>
        </w:rPr>
      </w:pPr>
      <w:proofErr w:type="gramStart"/>
      <w:r w:rsidRPr="00FB5D23">
        <w:rPr>
          <w:rFonts w:ascii="Century Gothic" w:hAnsi="Century Gothic"/>
          <w:b/>
          <w:bCs/>
          <w:sz w:val="24"/>
          <w:szCs w:val="24"/>
        </w:rPr>
        <w:t>no</w:t>
      </w:r>
      <w:proofErr w:type="gramEnd"/>
      <w:r w:rsidRPr="00FB5D23">
        <w:rPr>
          <w:rFonts w:ascii="Century Gothic" w:hAnsi="Century Gothic"/>
          <w:b/>
          <w:bCs/>
          <w:sz w:val="24"/>
          <w:szCs w:val="24"/>
        </w:rPr>
        <w:t xml:space="preserve"> programa de estágio não obrigatório</w:t>
      </w:r>
    </w:p>
    <w:p w14:paraId="70C01E3C" w14:textId="77777777" w:rsidR="00FB5D23" w:rsidRPr="00FB5D23" w:rsidRDefault="00FB5D23" w:rsidP="00FB5D23">
      <w:pPr>
        <w:pStyle w:val="SemEspaamento"/>
        <w:ind w:firstLine="1418"/>
        <w:rPr>
          <w:rFonts w:ascii="Century Gothic" w:hAnsi="Century Gothic"/>
          <w:sz w:val="24"/>
          <w:szCs w:val="24"/>
        </w:rPr>
      </w:pPr>
    </w:p>
    <w:p w14:paraId="1554C7D4" w14:textId="77777777" w:rsidR="00FB5D23" w:rsidRPr="00FB5D23" w:rsidRDefault="00FB5D23" w:rsidP="00FB5D23">
      <w:pPr>
        <w:pStyle w:val="SemEspaamento"/>
        <w:ind w:firstLine="1418"/>
        <w:rPr>
          <w:rFonts w:ascii="Century Gothic" w:hAnsi="Century Gothic"/>
          <w:sz w:val="24"/>
          <w:szCs w:val="24"/>
        </w:rPr>
      </w:pPr>
    </w:p>
    <w:p w14:paraId="36E1F58F" w14:textId="77777777" w:rsidR="00FB5D23" w:rsidRPr="00FB5D23" w:rsidRDefault="00FB5D23" w:rsidP="00507156">
      <w:pPr>
        <w:pStyle w:val="SemEspaamento"/>
        <w:ind w:firstLine="1418"/>
        <w:jc w:val="both"/>
        <w:rPr>
          <w:rFonts w:ascii="Century Gothic" w:hAnsi="Century Gothic"/>
          <w:sz w:val="24"/>
          <w:szCs w:val="24"/>
        </w:rPr>
      </w:pPr>
      <w:r w:rsidRPr="00FB5D23">
        <w:rPr>
          <w:rFonts w:ascii="Century Gothic" w:hAnsi="Century Gothic"/>
          <w:sz w:val="24"/>
          <w:szCs w:val="24"/>
        </w:rPr>
        <w:t>Art. 30. Será permitido o afastamento temporário do estagiário, nas seguintes hipóteses:</w:t>
      </w:r>
    </w:p>
    <w:p w14:paraId="15963529" w14:textId="77777777" w:rsidR="00FB5D23" w:rsidRPr="00FB5D23" w:rsidRDefault="00FB5D23" w:rsidP="00507156">
      <w:pPr>
        <w:pStyle w:val="SemEspaamento"/>
        <w:ind w:firstLine="1418"/>
        <w:jc w:val="both"/>
        <w:rPr>
          <w:rFonts w:ascii="Century Gothic" w:hAnsi="Century Gothic"/>
          <w:sz w:val="24"/>
          <w:szCs w:val="24"/>
        </w:rPr>
      </w:pPr>
    </w:p>
    <w:p w14:paraId="3E8220F0" w14:textId="77777777" w:rsidR="00FB5D23" w:rsidRPr="00FB5D23" w:rsidRDefault="00FB5D23" w:rsidP="00507156">
      <w:pPr>
        <w:pStyle w:val="SemEspaamento"/>
        <w:ind w:firstLine="1418"/>
        <w:jc w:val="both"/>
        <w:rPr>
          <w:rFonts w:ascii="Century Gothic" w:hAnsi="Century Gothic"/>
          <w:sz w:val="24"/>
          <w:szCs w:val="24"/>
        </w:rPr>
      </w:pPr>
      <w:r w:rsidRPr="00FB5D23">
        <w:rPr>
          <w:rFonts w:ascii="Century Gothic" w:hAnsi="Century Gothic"/>
          <w:sz w:val="24"/>
          <w:szCs w:val="24"/>
        </w:rPr>
        <w:t xml:space="preserve">I - </w:t>
      </w:r>
      <w:proofErr w:type="gramStart"/>
      <w:r w:rsidRPr="00FB5D23">
        <w:rPr>
          <w:rFonts w:ascii="Century Gothic" w:hAnsi="Century Gothic"/>
          <w:sz w:val="24"/>
          <w:szCs w:val="24"/>
        </w:rPr>
        <w:t>casamento</w:t>
      </w:r>
      <w:proofErr w:type="gramEnd"/>
      <w:r w:rsidRPr="00FB5D23">
        <w:rPr>
          <w:rFonts w:ascii="Century Gothic" w:hAnsi="Century Gothic"/>
          <w:sz w:val="24"/>
          <w:szCs w:val="24"/>
        </w:rPr>
        <w:t>, pelo prazo de 5 (cinco) dias úteis, a contar da data do evento, mediante apresentação de certidão registrada junto ao Cartório do Registro Civil, junto ao responsável pela manutenção do cartão ponto do local em que estejam sendo desenvolvidas as atividades de estágio;</w:t>
      </w:r>
    </w:p>
    <w:p w14:paraId="21367620" w14:textId="77777777" w:rsidR="00FB5D23" w:rsidRPr="00FB5D23" w:rsidRDefault="00FB5D23" w:rsidP="00507156">
      <w:pPr>
        <w:pStyle w:val="SemEspaamento"/>
        <w:ind w:firstLine="1418"/>
        <w:jc w:val="both"/>
        <w:rPr>
          <w:rFonts w:ascii="Century Gothic" w:hAnsi="Century Gothic"/>
          <w:sz w:val="24"/>
          <w:szCs w:val="24"/>
        </w:rPr>
      </w:pPr>
      <w:r w:rsidRPr="00FB5D23">
        <w:rPr>
          <w:rFonts w:ascii="Century Gothic" w:hAnsi="Century Gothic"/>
          <w:sz w:val="24"/>
          <w:szCs w:val="24"/>
        </w:rPr>
        <w:t xml:space="preserve">II - </w:t>
      </w:r>
      <w:proofErr w:type="gramStart"/>
      <w:r w:rsidRPr="00FB5D23">
        <w:rPr>
          <w:rFonts w:ascii="Century Gothic" w:hAnsi="Century Gothic"/>
          <w:sz w:val="24"/>
          <w:szCs w:val="24"/>
        </w:rPr>
        <w:t>falecimento</w:t>
      </w:r>
      <w:proofErr w:type="gramEnd"/>
      <w:r w:rsidRPr="00FB5D23">
        <w:rPr>
          <w:rFonts w:ascii="Century Gothic" w:hAnsi="Century Gothic"/>
          <w:sz w:val="24"/>
          <w:szCs w:val="24"/>
        </w:rPr>
        <w:t xml:space="preserve"> de cônjuge, pai, mãe, filhos ou irmão, até 03 (três) dias consecutivos, mediante apresentação do atestado de óbito junto ao responsável pela manutenção do cartão ponto do local em que estejam sendo desenvolvidas as atividades de estágio.</w:t>
      </w:r>
    </w:p>
    <w:p w14:paraId="415E626C" w14:textId="77777777" w:rsidR="00FB5D23" w:rsidRPr="00FB5D23" w:rsidRDefault="00FB5D23" w:rsidP="00507156">
      <w:pPr>
        <w:pStyle w:val="SemEspaamento"/>
        <w:ind w:firstLine="1418"/>
        <w:jc w:val="both"/>
        <w:rPr>
          <w:rFonts w:ascii="Century Gothic" w:hAnsi="Century Gothic"/>
          <w:sz w:val="24"/>
          <w:szCs w:val="24"/>
        </w:rPr>
      </w:pPr>
    </w:p>
    <w:p w14:paraId="5CF296EF" w14:textId="77777777" w:rsidR="00FB5D23" w:rsidRPr="00FB5D23" w:rsidRDefault="00FB5D23" w:rsidP="00507156">
      <w:pPr>
        <w:pStyle w:val="SemEspaamento"/>
        <w:ind w:firstLine="1418"/>
        <w:jc w:val="both"/>
        <w:rPr>
          <w:rFonts w:ascii="Century Gothic" w:hAnsi="Century Gothic"/>
          <w:sz w:val="24"/>
          <w:szCs w:val="24"/>
        </w:rPr>
      </w:pPr>
      <w:r w:rsidRPr="00FB5D23">
        <w:rPr>
          <w:rFonts w:ascii="Century Gothic" w:hAnsi="Century Gothic"/>
          <w:sz w:val="24"/>
          <w:szCs w:val="24"/>
        </w:rPr>
        <w:t>§ 1º O estudante inserido no programa de estágio não obrigatório, que venha a se afastar nas hipóteses elencadas nos incisos I e II, terá descontado o valor do auxílio-transporte, mas não sofrerá desconto na bolsa-auxílio, salvo se deixar de promover a apresentação das respectivas certidões imediatamente ao seu retorno.</w:t>
      </w:r>
    </w:p>
    <w:p w14:paraId="61953686" w14:textId="77777777" w:rsidR="00FB5D23" w:rsidRPr="00FB5D23" w:rsidRDefault="00FB5D23" w:rsidP="00507156">
      <w:pPr>
        <w:pStyle w:val="SemEspaamento"/>
        <w:ind w:firstLine="1418"/>
        <w:jc w:val="both"/>
        <w:rPr>
          <w:rFonts w:ascii="Century Gothic" w:hAnsi="Century Gothic"/>
          <w:sz w:val="24"/>
          <w:szCs w:val="24"/>
        </w:rPr>
      </w:pPr>
    </w:p>
    <w:p w14:paraId="34599B81" w14:textId="77777777" w:rsidR="00FB5D23" w:rsidRPr="00FB5D23" w:rsidRDefault="00FB5D23" w:rsidP="00507156">
      <w:pPr>
        <w:pStyle w:val="SemEspaamento"/>
        <w:ind w:firstLine="1418"/>
        <w:jc w:val="both"/>
        <w:rPr>
          <w:rFonts w:ascii="Century Gothic" w:hAnsi="Century Gothic"/>
          <w:sz w:val="24"/>
          <w:szCs w:val="24"/>
        </w:rPr>
      </w:pPr>
      <w:r w:rsidRPr="00FB5D23">
        <w:rPr>
          <w:rFonts w:ascii="Century Gothic" w:hAnsi="Century Gothic"/>
          <w:sz w:val="24"/>
          <w:szCs w:val="24"/>
        </w:rPr>
        <w:t>§ 2º Em caso de afastamento por casamento, o estudante deverá requerer junto ao superior imediato o afastamento, devendo apresentar comprovação imediatamente ao seu retorno.</w:t>
      </w:r>
    </w:p>
    <w:p w14:paraId="6CAF821F" w14:textId="77777777" w:rsidR="00FB5D23" w:rsidRPr="00FB5D23" w:rsidRDefault="00FB5D23" w:rsidP="00507156">
      <w:pPr>
        <w:pStyle w:val="SemEspaamento"/>
        <w:ind w:firstLine="1418"/>
        <w:jc w:val="both"/>
        <w:rPr>
          <w:rFonts w:ascii="Century Gothic" w:hAnsi="Century Gothic"/>
          <w:sz w:val="24"/>
          <w:szCs w:val="24"/>
        </w:rPr>
      </w:pPr>
    </w:p>
    <w:p w14:paraId="241FCC6F" w14:textId="77777777" w:rsidR="00FB5D23" w:rsidRPr="00FB5D23" w:rsidRDefault="00FB5D23" w:rsidP="00507156">
      <w:pPr>
        <w:pStyle w:val="SemEspaamento"/>
        <w:ind w:firstLine="1418"/>
        <w:jc w:val="both"/>
        <w:rPr>
          <w:rFonts w:ascii="Century Gothic" w:hAnsi="Century Gothic"/>
          <w:sz w:val="24"/>
          <w:szCs w:val="24"/>
        </w:rPr>
      </w:pPr>
    </w:p>
    <w:p w14:paraId="72F28AD3" w14:textId="77777777" w:rsidR="00FB5D23" w:rsidRPr="00FB5D23" w:rsidRDefault="00FB5D23" w:rsidP="00507156">
      <w:pPr>
        <w:pStyle w:val="SemEspaamento"/>
        <w:ind w:firstLine="1418"/>
        <w:jc w:val="both"/>
        <w:rPr>
          <w:rFonts w:ascii="Century Gothic" w:hAnsi="Century Gothic"/>
          <w:sz w:val="24"/>
          <w:szCs w:val="24"/>
        </w:rPr>
      </w:pPr>
      <w:r w:rsidRPr="00FB5D23">
        <w:rPr>
          <w:rFonts w:ascii="Century Gothic" w:hAnsi="Century Gothic"/>
          <w:sz w:val="24"/>
          <w:szCs w:val="24"/>
        </w:rPr>
        <w:t>Art. 31. Sem prejuízo da percepção da bolsa-auxílio, fica assegurada, à estagiária gestante, licença maternidade, pelo período de 120 (cento e vinte) dias, mediante apresentação de atestado médico junto à Divisão de Recursos Humanos.</w:t>
      </w:r>
    </w:p>
    <w:p w14:paraId="5DC4ABF3" w14:textId="77777777" w:rsidR="00FB5D23" w:rsidRPr="00FB5D23" w:rsidRDefault="00FB5D23" w:rsidP="00507156">
      <w:pPr>
        <w:pStyle w:val="SemEspaamento"/>
        <w:ind w:firstLine="1418"/>
        <w:jc w:val="both"/>
        <w:rPr>
          <w:rFonts w:ascii="Century Gothic" w:hAnsi="Century Gothic"/>
          <w:sz w:val="24"/>
          <w:szCs w:val="24"/>
        </w:rPr>
      </w:pPr>
    </w:p>
    <w:p w14:paraId="5D056750" w14:textId="77777777" w:rsidR="00FB5D23" w:rsidRPr="00FB5D23" w:rsidRDefault="00FB5D23" w:rsidP="00507156">
      <w:pPr>
        <w:pStyle w:val="SemEspaamento"/>
        <w:ind w:firstLine="1418"/>
        <w:jc w:val="both"/>
        <w:rPr>
          <w:rFonts w:ascii="Century Gothic" w:hAnsi="Century Gothic"/>
          <w:sz w:val="24"/>
          <w:szCs w:val="24"/>
        </w:rPr>
      </w:pPr>
      <w:r w:rsidRPr="00FB5D23">
        <w:rPr>
          <w:rFonts w:ascii="Century Gothic" w:hAnsi="Century Gothic"/>
          <w:sz w:val="24"/>
          <w:szCs w:val="24"/>
        </w:rPr>
        <w:t>Parágrafo único. Na hipótese em que ultimado o prazo de vigência do estágio, a estagiária gestante fará jus à indenização da licença maternidade.</w:t>
      </w:r>
    </w:p>
    <w:p w14:paraId="33594054" w14:textId="77777777" w:rsidR="00FB5D23" w:rsidRPr="00FB5D23" w:rsidRDefault="00FB5D23" w:rsidP="00507156">
      <w:pPr>
        <w:pStyle w:val="SemEspaamento"/>
        <w:ind w:firstLine="1418"/>
        <w:jc w:val="both"/>
        <w:rPr>
          <w:rFonts w:ascii="Century Gothic" w:hAnsi="Century Gothic"/>
          <w:sz w:val="24"/>
          <w:szCs w:val="24"/>
        </w:rPr>
      </w:pPr>
    </w:p>
    <w:p w14:paraId="0205AF4F" w14:textId="77777777" w:rsidR="00FB5D23" w:rsidRPr="00FB5D23" w:rsidRDefault="00FB5D23" w:rsidP="00507156">
      <w:pPr>
        <w:pStyle w:val="SemEspaamento"/>
        <w:ind w:firstLine="1418"/>
        <w:jc w:val="both"/>
        <w:rPr>
          <w:rFonts w:ascii="Century Gothic" w:hAnsi="Century Gothic"/>
          <w:sz w:val="24"/>
          <w:szCs w:val="24"/>
        </w:rPr>
      </w:pPr>
    </w:p>
    <w:p w14:paraId="2F23268B" w14:textId="77777777" w:rsidR="00FB5D23" w:rsidRPr="00FB5D23" w:rsidRDefault="00FB5D23" w:rsidP="00507156">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32. O estagiário que, por motivo de doença ou enfermidade, comprovada mediante a apresentação de atestado médico de período igual ou superior a 1 dia, tiver que se afastar das atividades do estágio, pelo prazo máximo de 15 (quinze) dias, contínuos ou não, durante o período de 03 (três) meses, sofrerá desconto no valor do auxílio-transporte, mantendo-se, entretanto, a integralidade do valor concernente à bolsa-auxílio. </w:t>
      </w:r>
    </w:p>
    <w:p w14:paraId="78749732" w14:textId="77777777" w:rsidR="00FB5D23" w:rsidRPr="00FB5D23" w:rsidRDefault="00FB5D23" w:rsidP="00507156">
      <w:pPr>
        <w:pStyle w:val="SemEspaamento"/>
        <w:ind w:firstLine="1418"/>
        <w:jc w:val="both"/>
        <w:rPr>
          <w:rFonts w:ascii="Century Gothic" w:hAnsi="Century Gothic"/>
          <w:sz w:val="24"/>
          <w:szCs w:val="24"/>
        </w:rPr>
      </w:pPr>
      <w:r w:rsidRPr="00FB5D23">
        <w:rPr>
          <w:rFonts w:ascii="Century Gothic" w:hAnsi="Century Gothic"/>
          <w:sz w:val="24"/>
          <w:szCs w:val="24"/>
        </w:rPr>
        <w:lastRenderedPageBreak/>
        <w:t>Art. 33. As faltas injustificadas do estudante inserido no programa de estágio não obrigatório acarretarão em descontos no pagamento da bolsa-auxílio e do auxílio-transporte.</w:t>
      </w:r>
    </w:p>
    <w:p w14:paraId="2BD940DE" w14:textId="77777777" w:rsidR="00FB5D23" w:rsidRPr="00FB5D23" w:rsidRDefault="00FB5D23" w:rsidP="00507156">
      <w:pPr>
        <w:pStyle w:val="SemEspaamento"/>
        <w:ind w:firstLine="1418"/>
        <w:jc w:val="both"/>
        <w:rPr>
          <w:rFonts w:ascii="Century Gothic" w:hAnsi="Century Gothic"/>
          <w:sz w:val="24"/>
          <w:szCs w:val="24"/>
        </w:rPr>
      </w:pPr>
    </w:p>
    <w:p w14:paraId="489A471C" w14:textId="77777777" w:rsidR="00FB5D23" w:rsidRPr="00FB5D23" w:rsidRDefault="00FB5D23" w:rsidP="00507156">
      <w:pPr>
        <w:pStyle w:val="SemEspaamento"/>
        <w:ind w:firstLine="1418"/>
        <w:jc w:val="both"/>
        <w:rPr>
          <w:rFonts w:ascii="Century Gothic" w:hAnsi="Century Gothic"/>
          <w:sz w:val="24"/>
          <w:szCs w:val="24"/>
        </w:rPr>
      </w:pPr>
    </w:p>
    <w:p w14:paraId="61A6DB6E" w14:textId="77777777" w:rsidR="00FB5D23" w:rsidRPr="00FB5D23" w:rsidRDefault="00FB5D23" w:rsidP="00507156">
      <w:pPr>
        <w:pStyle w:val="SemEspaamento"/>
        <w:ind w:firstLine="1418"/>
        <w:jc w:val="both"/>
        <w:rPr>
          <w:rFonts w:ascii="Century Gothic" w:hAnsi="Century Gothic"/>
          <w:sz w:val="24"/>
          <w:szCs w:val="24"/>
        </w:rPr>
      </w:pPr>
      <w:r w:rsidRPr="00FB5D23">
        <w:rPr>
          <w:rFonts w:ascii="Century Gothic" w:hAnsi="Century Gothic"/>
          <w:sz w:val="24"/>
          <w:szCs w:val="24"/>
        </w:rPr>
        <w:t>Art. 34. A ocorrência de atrasos e as saídas antecipadas do estudante inserido no programa de estágio não obrigatório, ensejarão no desconto no pagamento da bolsa-auxílio e do auxílio-transporte.</w:t>
      </w:r>
    </w:p>
    <w:p w14:paraId="593CF821" w14:textId="77777777" w:rsidR="00FB5D23" w:rsidRPr="00FB5D23" w:rsidRDefault="00FB5D23" w:rsidP="00FB5D23">
      <w:pPr>
        <w:pStyle w:val="SemEspaamento"/>
        <w:ind w:firstLine="1418"/>
        <w:rPr>
          <w:rFonts w:ascii="Century Gothic" w:hAnsi="Century Gothic"/>
          <w:sz w:val="24"/>
          <w:szCs w:val="24"/>
        </w:rPr>
      </w:pPr>
    </w:p>
    <w:p w14:paraId="1307FCC8" w14:textId="77777777" w:rsidR="00FB5D23" w:rsidRPr="00FB5D23" w:rsidRDefault="00FB5D23" w:rsidP="00FB5D23">
      <w:pPr>
        <w:pStyle w:val="SemEspaamento"/>
        <w:ind w:firstLine="1418"/>
        <w:rPr>
          <w:rFonts w:ascii="Century Gothic" w:hAnsi="Century Gothic"/>
          <w:sz w:val="24"/>
          <w:szCs w:val="24"/>
        </w:rPr>
      </w:pPr>
    </w:p>
    <w:p w14:paraId="2216981E" w14:textId="77777777" w:rsidR="00FB5D23" w:rsidRPr="00FB5D23" w:rsidRDefault="00FB5D23" w:rsidP="0000341A">
      <w:pPr>
        <w:pStyle w:val="SemEspaamento"/>
        <w:jc w:val="center"/>
        <w:rPr>
          <w:rFonts w:ascii="Century Gothic" w:hAnsi="Century Gothic"/>
          <w:b/>
          <w:bCs/>
          <w:sz w:val="24"/>
          <w:szCs w:val="24"/>
        </w:rPr>
      </w:pPr>
      <w:r w:rsidRPr="00FB5D23">
        <w:rPr>
          <w:rFonts w:ascii="Century Gothic" w:hAnsi="Century Gothic"/>
          <w:b/>
          <w:bCs/>
          <w:sz w:val="24"/>
          <w:szCs w:val="24"/>
        </w:rPr>
        <w:t>Seção VII</w:t>
      </w:r>
    </w:p>
    <w:p w14:paraId="57D67B62" w14:textId="77777777" w:rsidR="00FB5D23" w:rsidRPr="00FB5D23" w:rsidRDefault="00FB5D23" w:rsidP="0000341A">
      <w:pPr>
        <w:pStyle w:val="SemEspaamento"/>
        <w:jc w:val="center"/>
        <w:rPr>
          <w:rFonts w:ascii="Century Gothic" w:hAnsi="Century Gothic"/>
          <w:b/>
          <w:bCs/>
          <w:sz w:val="24"/>
          <w:szCs w:val="24"/>
        </w:rPr>
      </w:pPr>
      <w:r w:rsidRPr="00FB5D23">
        <w:rPr>
          <w:rFonts w:ascii="Century Gothic" w:hAnsi="Century Gothic"/>
          <w:b/>
          <w:bCs/>
          <w:sz w:val="24"/>
          <w:szCs w:val="24"/>
        </w:rPr>
        <w:t>Do desligamento do estagiário</w:t>
      </w:r>
    </w:p>
    <w:p w14:paraId="5A483930" w14:textId="77777777" w:rsidR="00FB5D23" w:rsidRPr="00FB5D23" w:rsidRDefault="00FB5D23" w:rsidP="00FB5D23">
      <w:pPr>
        <w:pStyle w:val="SemEspaamento"/>
        <w:ind w:firstLine="1418"/>
        <w:jc w:val="both"/>
        <w:rPr>
          <w:rFonts w:ascii="Century Gothic" w:hAnsi="Century Gothic"/>
          <w:sz w:val="24"/>
          <w:szCs w:val="24"/>
        </w:rPr>
      </w:pPr>
    </w:p>
    <w:p w14:paraId="1FC6D76F" w14:textId="77777777" w:rsidR="00FB5D23" w:rsidRPr="00FB5D23" w:rsidRDefault="00FB5D23" w:rsidP="00FB5D23">
      <w:pPr>
        <w:pStyle w:val="SemEspaamento"/>
        <w:ind w:firstLine="1418"/>
        <w:jc w:val="both"/>
        <w:rPr>
          <w:rFonts w:ascii="Century Gothic" w:hAnsi="Century Gothic"/>
          <w:sz w:val="24"/>
          <w:szCs w:val="24"/>
        </w:rPr>
      </w:pPr>
    </w:p>
    <w:p w14:paraId="2A436D81" w14:textId="77777777" w:rsidR="00FB5D23" w:rsidRPr="00FB5D23" w:rsidRDefault="00FB5D23" w:rsidP="0000341A">
      <w:pPr>
        <w:pStyle w:val="SemEspaamento"/>
        <w:ind w:firstLine="1418"/>
        <w:jc w:val="both"/>
        <w:rPr>
          <w:rFonts w:ascii="Century Gothic" w:hAnsi="Century Gothic"/>
          <w:sz w:val="24"/>
          <w:szCs w:val="24"/>
        </w:rPr>
      </w:pPr>
      <w:r w:rsidRPr="00FB5D23">
        <w:rPr>
          <w:rFonts w:ascii="Century Gothic" w:hAnsi="Century Gothic"/>
          <w:sz w:val="24"/>
          <w:szCs w:val="24"/>
        </w:rPr>
        <w:t>Art. 35. O estagiário será desligado do programa:</w:t>
      </w:r>
    </w:p>
    <w:p w14:paraId="77CCBFD5" w14:textId="77777777" w:rsidR="00FB5D23" w:rsidRPr="00FB5D23" w:rsidRDefault="00FB5D23" w:rsidP="0000341A">
      <w:pPr>
        <w:pStyle w:val="SemEspaamento"/>
        <w:ind w:firstLine="1418"/>
        <w:jc w:val="both"/>
        <w:rPr>
          <w:rFonts w:ascii="Century Gothic" w:hAnsi="Century Gothic"/>
          <w:sz w:val="24"/>
          <w:szCs w:val="24"/>
        </w:rPr>
      </w:pPr>
    </w:p>
    <w:p w14:paraId="04E843A5" w14:textId="77777777" w:rsidR="00FB5D23" w:rsidRPr="00FB5D23" w:rsidRDefault="00FB5D23" w:rsidP="0000341A">
      <w:pPr>
        <w:pStyle w:val="SemEspaamento"/>
        <w:ind w:firstLine="1418"/>
        <w:jc w:val="both"/>
        <w:rPr>
          <w:rFonts w:ascii="Century Gothic" w:hAnsi="Century Gothic"/>
          <w:sz w:val="24"/>
          <w:szCs w:val="24"/>
        </w:rPr>
      </w:pPr>
      <w:r w:rsidRPr="00FB5D23">
        <w:rPr>
          <w:rFonts w:ascii="Century Gothic" w:hAnsi="Century Gothic"/>
          <w:sz w:val="24"/>
          <w:szCs w:val="24"/>
        </w:rPr>
        <w:t xml:space="preserve">I - </w:t>
      </w:r>
      <w:proofErr w:type="gramStart"/>
      <w:r w:rsidRPr="00FB5D23">
        <w:rPr>
          <w:rFonts w:ascii="Century Gothic" w:hAnsi="Century Gothic"/>
          <w:sz w:val="24"/>
          <w:szCs w:val="24"/>
        </w:rPr>
        <w:t>pelo</w:t>
      </w:r>
      <w:proofErr w:type="gramEnd"/>
      <w:r w:rsidRPr="00FB5D23">
        <w:rPr>
          <w:rFonts w:ascii="Century Gothic" w:hAnsi="Century Gothic"/>
          <w:sz w:val="24"/>
          <w:szCs w:val="24"/>
        </w:rPr>
        <w:t xml:space="preserve"> decurso do prazo determinado no respectivo termo de compromisso, se não houver renovação;</w:t>
      </w:r>
    </w:p>
    <w:p w14:paraId="5D77CEC1" w14:textId="77777777" w:rsidR="00FB5D23" w:rsidRPr="00FB5D23" w:rsidRDefault="00FB5D23" w:rsidP="0000341A">
      <w:pPr>
        <w:pStyle w:val="SemEspaamento"/>
        <w:ind w:firstLine="1418"/>
        <w:jc w:val="both"/>
        <w:rPr>
          <w:rFonts w:ascii="Century Gothic" w:hAnsi="Century Gothic"/>
          <w:sz w:val="24"/>
          <w:szCs w:val="24"/>
        </w:rPr>
      </w:pPr>
      <w:r w:rsidRPr="00FB5D23">
        <w:rPr>
          <w:rFonts w:ascii="Century Gothic" w:hAnsi="Century Gothic"/>
          <w:sz w:val="24"/>
          <w:szCs w:val="24"/>
        </w:rPr>
        <w:t xml:space="preserve">II - </w:t>
      </w:r>
      <w:proofErr w:type="gramStart"/>
      <w:r w:rsidRPr="00FB5D23">
        <w:rPr>
          <w:rFonts w:ascii="Century Gothic" w:hAnsi="Century Gothic"/>
          <w:sz w:val="24"/>
          <w:szCs w:val="24"/>
        </w:rPr>
        <w:t>por</w:t>
      </w:r>
      <w:proofErr w:type="gramEnd"/>
      <w:r w:rsidRPr="00FB5D23">
        <w:rPr>
          <w:rFonts w:ascii="Century Gothic" w:hAnsi="Century Gothic"/>
          <w:sz w:val="24"/>
          <w:szCs w:val="24"/>
        </w:rPr>
        <w:t xml:space="preserve"> conveniência da administração;</w:t>
      </w:r>
    </w:p>
    <w:p w14:paraId="5843BCB2" w14:textId="77777777" w:rsidR="00FB5D23" w:rsidRPr="00FB5D23" w:rsidRDefault="00FB5D23" w:rsidP="0000341A">
      <w:pPr>
        <w:pStyle w:val="SemEspaamento"/>
        <w:ind w:firstLine="1418"/>
        <w:jc w:val="both"/>
        <w:rPr>
          <w:rFonts w:ascii="Century Gothic" w:hAnsi="Century Gothic"/>
          <w:sz w:val="24"/>
          <w:szCs w:val="24"/>
        </w:rPr>
      </w:pPr>
      <w:r w:rsidRPr="00FB5D23">
        <w:rPr>
          <w:rFonts w:ascii="Century Gothic" w:hAnsi="Century Gothic"/>
          <w:sz w:val="24"/>
          <w:szCs w:val="24"/>
        </w:rPr>
        <w:t>III - pelo descumprimento ou infringência, pelo estagiário, de qualquer das cláusulas do Termo de Estágio;</w:t>
      </w:r>
    </w:p>
    <w:p w14:paraId="39AAD8CC" w14:textId="77777777" w:rsidR="00FB5D23" w:rsidRPr="00FB5D23" w:rsidRDefault="00FB5D23" w:rsidP="0000341A">
      <w:pPr>
        <w:pStyle w:val="SemEspaamento"/>
        <w:ind w:firstLine="1418"/>
        <w:jc w:val="both"/>
        <w:rPr>
          <w:rFonts w:ascii="Century Gothic" w:hAnsi="Century Gothic"/>
          <w:sz w:val="24"/>
          <w:szCs w:val="24"/>
        </w:rPr>
      </w:pPr>
      <w:r w:rsidRPr="00FB5D23">
        <w:rPr>
          <w:rFonts w:ascii="Century Gothic" w:hAnsi="Century Gothic"/>
          <w:sz w:val="24"/>
          <w:szCs w:val="24"/>
        </w:rPr>
        <w:t xml:space="preserve">IV - </w:t>
      </w:r>
      <w:proofErr w:type="gramStart"/>
      <w:r w:rsidRPr="00FB5D23">
        <w:rPr>
          <w:rFonts w:ascii="Century Gothic" w:hAnsi="Century Gothic"/>
          <w:sz w:val="24"/>
          <w:szCs w:val="24"/>
        </w:rPr>
        <w:t>pelo</w:t>
      </w:r>
      <w:proofErr w:type="gramEnd"/>
      <w:r w:rsidRPr="00FB5D23">
        <w:rPr>
          <w:rFonts w:ascii="Century Gothic" w:hAnsi="Century Gothic"/>
          <w:sz w:val="24"/>
          <w:szCs w:val="24"/>
        </w:rPr>
        <w:t xml:space="preserve"> não comparecimento, sem justificativa, durante 03 (três) dias consecutivos ou 05 (cinco) intercalados, no prazo de um mês, ressalvada a hipótese do art. 29;</w:t>
      </w:r>
    </w:p>
    <w:p w14:paraId="6A4BE5AB" w14:textId="77777777" w:rsidR="00FB5D23" w:rsidRPr="00FB5D23" w:rsidRDefault="00FB5D23" w:rsidP="0000341A">
      <w:pPr>
        <w:pStyle w:val="SemEspaamento"/>
        <w:ind w:firstLine="1418"/>
        <w:jc w:val="both"/>
        <w:rPr>
          <w:rFonts w:ascii="Century Gothic" w:hAnsi="Century Gothic"/>
          <w:sz w:val="24"/>
          <w:szCs w:val="24"/>
        </w:rPr>
      </w:pPr>
      <w:r w:rsidRPr="00FB5D23">
        <w:rPr>
          <w:rFonts w:ascii="Century Gothic" w:hAnsi="Century Gothic"/>
          <w:sz w:val="24"/>
          <w:szCs w:val="24"/>
        </w:rPr>
        <w:t xml:space="preserve">V - </w:t>
      </w:r>
      <w:proofErr w:type="gramStart"/>
      <w:r w:rsidRPr="00FB5D23">
        <w:rPr>
          <w:rFonts w:ascii="Century Gothic" w:hAnsi="Century Gothic"/>
          <w:sz w:val="24"/>
          <w:szCs w:val="24"/>
        </w:rPr>
        <w:t>a</w:t>
      </w:r>
      <w:proofErr w:type="gramEnd"/>
      <w:r w:rsidRPr="00FB5D23">
        <w:rPr>
          <w:rFonts w:ascii="Century Gothic" w:hAnsi="Century Gothic"/>
          <w:sz w:val="24"/>
          <w:szCs w:val="24"/>
        </w:rPr>
        <w:t xml:space="preserve"> pedido do estagiário; </w:t>
      </w:r>
    </w:p>
    <w:p w14:paraId="7CB6CFF9" w14:textId="77777777" w:rsidR="00FB5D23" w:rsidRPr="00FB5D23" w:rsidRDefault="00FB5D23" w:rsidP="0000341A">
      <w:pPr>
        <w:pStyle w:val="SemEspaamento"/>
        <w:ind w:firstLine="1418"/>
        <w:jc w:val="both"/>
        <w:rPr>
          <w:rFonts w:ascii="Century Gothic" w:hAnsi="Century Gothic"/>
          <w:sz w:val="24"/>
          <w:szCs w:val="24"/>
        </w:rPr>
      </w:pPr>
      <w:r w:rsidRPr="00FB5D23">
        <w:rPr>
          <w:rFonts w:ascii="Century Gothic" w:hAnsi="Century Gothic"/>
          <w:sz w:val="24"/>
          <w:szCs w:val="24"/>
        </w:rPr>
        <w:t>VI - pelo trancamento de matrícula, abandono ou conclusão do curso, salvo exceção prevista na Seção IX.</w:t>
      </w:r>
    </w:p>
    <w:p w14:paraId="0C557128" w14:textId="77777777" w:rsidR="00FB5D23" w:rsidRPr="00FB5D23" w:rsidRDefault="00FB5D23" w:rsidP="0000341A">
      <w:pPr>
        <w:pStyle w:val="SemEspaamento"/>
        <w:ind w:firstLine="1418"/>
        <w:jc w:val="both"/>
        <w:rPr>
          <w:rFonts w:ascii="Century Gothic" w:hAnsi="Century Gothic"/>
          <w:sz w:val="24"/>
          <w:szCs w:val="24"/>
        </w:rPr>
      </w:pPr>
    </w:p>
    <w:p w14:paraId="44E2BC03" w14:textId="77777777" w:rsidR="00FB5D23" w:rsidRPr="00FB5D23" w:rsidRDefault="00FB5D23" w:rsidP="0000341A">
      <w:pPr>
        <w:pStyle w:val="SemEspaamento"/>
        <w:ind w:firstLine="1418"/>
        <w:jc w:val="both"/>
        <w:rPr>
          <w:rFonts w:ascii="Century Gothic" w:hAnsi="Century Gothic"/>
          <w:sz w:val="24"/>
          <w:szCs w:val="24"/>
        </w:rPr>
      </w:pPr>
    </w:p>
    <w:p w14:paraId="49538692" w14:textId="77777777" w:rsidR="00FB5D23" w:rsidRPr="00FB5D23" w:rsidRDefault="00FB5D23" w:rsidP="0000341A">
      <w:pPr>
        <w:pStyle w:val="SemEspaamento"/>
        <w:jc w:val="center"/>
        <w:rPr>
          <w:rFonts w:ascii="Century Gothic" w:hAnsi="Century Gothic"/>
          <w:b/>
          <w:bCs/>
          <w:sz w:val="24"/>
          <w:szCs w:val="24"/>
        </w:rPr>
      </w:pPr>
      <w:r w:rsidRPr="00FB5D23">
        <w:rPr>
          <w:rFonts w:ascii="Century Gothic" w:hAnsi="Century Gothic"/>
          <w:b/>
          <w:bCs/>
          <w:sz w:val="24"/>
          <w:szCs w:val="24"/>
        </w:rPr>
        <w:t>Seção VIII</w:t>
      </w:r>
    </w:p>
    <w:p w14:paraId="245E73D2" w14:textId="77777777" w:rsidR="00FB5D23" w:rsidRPr="00FB5D23" w:rsidRDefault="00FB5D23" w:rsidP="0000341A">
      <w:pPr>
        <w:pStyle w:val="SemEspaamento"/>
        <w:jc w:val="center"/>
        <w:rPr>
          <w:rFonts w:ascii="Century Gothic" w:hAnsi="Century Gothic"/>
          <w:b/>
          <w:bCs/>
          <w:sz w:val="24"/>
          <w:szCs w:val="24"/>
        </w:rPr>
      </w:pPr>
      <w:r w:rsidRPr="00FB5D23">
        <w:rPr>
          <w:rFonts w:ascii="Century Gothic" w:hAnsi="Century Gothic"/>
          <w:b/>
          <w:bCs/>
          <w:sz w:val="24"/>
          <w:szCs w:val="24"/>
        </w:rPr>
        <w:t>Das vagas e da remuneração do programa de estágio não obrigatório</w:t>
      </w:r>
    </w:p>
    <w:p w14:paraId="568DFE87" w14:textId="77777777" w:rsidR="00FB5D23" w:rsidRPr="00FB5D23" w:rsidRDefault="00FB5D23" w:rsidP="00FB5D23">
      <w:pPr>
        <w:pStyle w:val="SemEspaamento"/>
        <w:ind w:firstLine="1418"/>
        <w:rPr>
          <w:rFonts w:ascii="Century Gothic" w:hAnsi="Century Gothic"/>
          <w:sz w:val="24"/>
          <w:szCs w:val="24"/>
        </w:rPr>
      </w:pPr>
    </w:p>
    <w:p w14:paraId="206A6693" w14:textId="77777777" w:rsidR="00FB5D23" w:rsidRPr="00FB5D23" w:rsidRDefault="00FB5D23" w:rsidP="00EA7D33">
      <w:pPr>
        <w:pStyle w:val="SemEspaamento"/>
        <w:ind w:firstLine="1418"/>
        <w:jc w:val="both"/>
        <w:rPr>
          <w:rFonts w:ascii="Century Gothic" w:hAnsi="Century Gothic"/>
          <w:sz w:val="24"/>
          <w:szCs w:val="24"/>
        </w:rPr>
      </w:pPr>
    </w:p>
    <w:p w14:paraId="2CEDCD9A" w14:textId="77777777" w:rsidR="00FB5D23" w:rsidRPr="00FB5D23" w:rsidRDefault="00FB5D23" w:rsidP="00EA7D33">
      <w:pPr>
        <w:pStyle w:val="SemEspaamento"/>
        <w:ind w:firstLine="1418"/>
        <w:jc w:val="both"/>
        <w:rPr>
          <w:rFonts w:ascii="Century Gothic" w:hAnsi="Century Gothic"/>
          <w:iCs/>
          <w:sz w:val="24"/>
          <w:szCs w:val="24"/>
        </w:rPr>
      </w:pPr>
      <w:r w:rsidRPr="00FB5D23">
        <w:rPr>
          <w:rFonts w:ascii="Century Gothic" w:hAnsi="Century Gothic"/>
          <w:sz w:val="24"/>
          <w:szCs w:val="24"/>
        </w:rPr>
        <w:t xml:space="preserve">Art. 36. O estágio não obrigatório, </w:t>
      </w:r>
      <w:r w:rsidRPr="00FB5D23">
        <w:rPr>
          <w:rFonts w:ascii="Century Gothic" w:hAnsi="Century Gothic"/>
          <w:iCs/>
          <w:sz w:val="24"/>
          <w:szCs w:val="24"/>
        </w:rPr>
        <w:t xml:space="preserve">em até 20% sobre o número total de servidores ativos da Administração Direta do Poder Executivo Municipal, </w:t>
      </w:r>
      <w:r w:rsidRPr="00FB5D23">
        <w:rPr>
          <w:rFonts w:ascii="Century Gothic" w:hAnsi="Century Gothic"/>
          <w:sz w:val="24"/>
          <w:szCs w:val="24"/>
        </w:rPr>
        <w:t>será remunerado mediante o pagamento de bolsa-auxílio e de auxílio-transporte</w:t>
      </w:r>
      <w:r w:rsidRPr="00FB5D23">
        <w:rPr>
          <w:rFonts w:ascii="Century Gothic" w:hAnsi="Century Gothic"/>
          <w:iCs/>
          <w:sz w:val="24"/>
          <w:szCs w:val="24"/>
        </w:rPr>
        <w:t>.</w:t>
      </w:r>
    </w:p>
    <w:p w14:paraId="39F54943" w14:textId="77777777" w:rsidR="00FB5D23" w:rsidRPr="00FB5D23" w:rsidRDefault="00FB5D23" w:rsidP="00EA7D33">
      <w:pPr>
        <w:pStyle w:val="SemEspaamento"/>
        <w:ind w:firstLine="1418"/>
        <w:jc w:val="both"/>
        <w:rPr>
          <w:rFonts w:ascii="Century Gothic" w:hAnsi="Century Gothic"/>
          <w:sz w:val="24"/>
          <w:szCs w:val="24"/>
        </w:rPr>
      </w:pPr>
    </w:p>
    <w:p w14:paraId="120871A6" w14:textId="77777777" w:rsidR="00FB5D23" w:rsidRPr="00FB5D23" w:rsidRDefault="00FB5D23" w:rsidP="00EA7D33">
      <w:pPr>
        <w:pStyle w:val="SemEspaamento"/>
        <w:ind w:firstLine="1418"/>
        <w:jc w:val="both"/>
        <w:rPr>
          <w:rFonts w:ascii="Century Gothic" w:hAnsi="Century Gothic"/>
          <w:sz w:val="24"/>
          <w:szCs w:val="24"/>
        </w:rPr>
      </w:pPr>
    </w:p>
    <w:p w14:paraId="68FCACC4"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bCs/>
          <w:sz w:val="24"/>
          <w:szCs w:val="24"/>
        </w:rPr>
        <w:t>Art. 37.</w:t>
      </w:r>
      <w:r w:rsidRPr="00FB5D23">
        <w:rPr>
          <w:rFonts w:ascii="Century Gothic" w:hAnsi="Century Gothic"/>
          <w:i/>
          <w:iCs/>
          <w:sz w:val="24"/>
          <w:szCs w:val="24"/>
        </w:rPr>
        <w:t> </w:t>
      </w:r>
      <w:r w:rsidRPr="00FB5D23">
        <w:rPr>
          <w:rFonts w:ascii="Century Gothic" w:hAnsi="Century Gothic"/>
          <w:sz w:val="24"/>
          <w:szCs w:val="24"/>
        </w:rPr>
        <w:t>Serão reservadas vagas às Pessoas com Deficiência (</w:t>
      </w:r>
      <w:proofErr w:type="spellStart"/>
      <w:r w:rsidRPr="00FB5D23">
        <w:rPr>
          <w:rFonts w:ascii="Century Gothic" w:hAnsi="Century Gothic"/>
          <w:sz w:val="24"/>
          <w:szCs w:val="24"/>
        </w:rPr>
        <w:t>PcD</w:t>
      </w:r>
      <w:proofErr w:type="spellEnd"/>
      <w:r w:rsidRPr="00FB5D23">
        <w:rPr>
          <w:rFonts w:ascii="Century Gothic" w:hAnsi="Century Gothic"/>
          <w:sz w:val="24"/>
          <w:szCs w:val="24"/>
        </w:rPr>
        <w:t>), na seguinte proporção:</w:t>
      </w:r>
    </w:p>
    <w:p w14:paraId="407CD5A3" w14:textId="77777777" w:rsidR="00FB5D23" w:rsidRPr="00FB5D23" w:rsidRDefault="00FB5D23" w:rsidP="00EA7D33">
      <w:pPr>
        <w:pStyle w:val="SemEspaamento"/>
        <w:ind w:firstLine="1418"/>
        <w:jc w:val="both"/>
        <w:rPr>
          <w:rFonts w:ascii="Century Gothic" w:hAnsi="Century Gothic"/>
          <w:bCs/>
          <w:sz w:val="24"/>
          <w:szCs w:val="24"/>
        </w:rPr>
      </w:pPr>
    </w:p>
    <w:p w14:paraId="101CA06A"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bCs/>
          <w:sz w:val="24"/>
          <w:szCs w:val="24"/>
        </w:rPr>
        <w:t xml:space="preserve">I - </w:t>
      </w:r>
      <w:r w:rsidRPr="00FB5D23">
        <w:rPr>
          <w:rFonts w:ascii="Century Gothic" w:hAnsi="Century Gothic"/>
          <w:sz w:val="24"/>
          <w:szCs w:val="24"/>
        </w:rPr>
        <w:t>10 % (dez por cento) das vagas em todos os processos seletivos de estudantes às Pessoas com Deficiência (</w:t>
      </w:r>
      <w:proofErr w:type="spellStart"/>
      <w:r w:rsidRPr="00FB5D23">
        <w:rPr>
          <w:rFonts w:ascii="Century Gothic" w:hAnsi="Century Gothic"/>
          <w:sz w:val="24"/>
          <w:szCs w:val="24"/>
        </w:rPr>
        <w:t>PcD</w:t>
      </w:r>
      <w:proofErr w:type="spellEnd"/>
      <w:r w:rsidRPr="00FB5D23">
        <w:rPr>
          <w:rFonts w:ascii="Century Gothic" w:hAnsi="Century Gothic"/>
          <w:sz w:val="24"/>
          <w:szCs w:val="24"/>
        </w:rPr>
        <w:t xml:space="preserve">); </w:t>
      </w:r>
    </w:p>
    <w:p w14:paraId="3542BFF3" w14:textId="77777777" w:rsidR="00FB5D23" w:rsidRPr="00FB5D23" w:rsidRDefault="00FB5D23" w:rsidP="00EA7D33">
      <w:pPr>
        <w:pStyle w:val="SemEspaamento"/>
        <w:ind w:firstLine="1418"/>
        <w:jc w:val="both"/>
        <w:rPr>
          <w:rFonts w:ascii="Century Gothic" w:hAnsi="Century Gothic"/>
          <w:bCs/>
          <w:sz w:val="24"/>
          <w:szCs w:val="24"/>
        </w:rPr>
      </w:pPr>
    </w:p>
    <w:p w14:paraId="5CCAA504"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bCs/>
          <w:sz w:val="24"/>
          <w:szCs w:val="24"/>
        </w:rPr>
        <w:lastRenderedPageBreak/>
        <w:t>§ 1º</w:t>
      </w:r>
      <w:r w:rsidRPr="00FB5D23">
        <w:rPr>
          <w:rFonts w:ascii="Century Gothic" w:hAnsi="Century Gothic"/>
          <w:sz w:val="24"/>
          <w:szCs w:val="24"/>
        </w:rPr>
        <w:t> Os candidatos aprovados mencionados no inciso I constarão em listagem geral e, caso nesta listagem contenham 10 (dez) ou mais classificados, em listagem específica.</w:t>
      </w:r>
    </w:p>
    <w:p w14:paraId="65297F31" w14:textId="77777777" w:rsidR="00FB5D23" w:rsidRPr="00FB5D23" w:rsidRDefault="00FB5D23" w:rsidP="00EA7D33">
      <w:pPr>
        <w:pStyle w:val="SemEspaamento"/>
        <w:ind w:firstLine="1418"/>
        <w:jc w:val="both"/>
        <w:rPr>
          <w:rFonts w:ascii="Century Gothic" w:hAnsi="Century Gothic"/>
          <w:bCs/>
          <w:sz w:val="24"/>
          <w:szCs w:val="24"/>
        </w:rPr>
      </w:pPr>
    </w:p>
    <w:p w14:paraId="0401547E"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bCs/>
          <w:sz w:val="24"/>
          <w:szCs w:val="24"/>
        </w:rPr>
        <w:t>§ 2º</w:t>
      </w:r>
      <w:r w:rsidRPr="00FB5D23">
        <w:rPr>
          <w:rFonts w:ascii="Century Gothic" w:hAnsi="Century Gothic"/>
          <w:sz w:val="24"/>
          <w:szCs w:val="24"/>
        </w:rPr>
        <w:t> As Pessoas com Deficiência (</w:t>
      </w:r>
      <w:proofErr w:type="spellStart"/>
      <w:r w:rsidRPr="00FB5D23">
        <w:rPr>
          <w:rFonts w:ascii="Century Gothic" w:hAnsi="Century Gothic"/>
          <w:sz w:val="24"/>
          <w:szCs w:val="24"/>
        </w:rPr>
        <w:t>PcD</w:t>
      </w:r>
      <w:proofErr w:type="spellEnd"/>
      <w:r w:rsidRPr="00FB5D23">
        <w:rPr>
          <w:rFonts w:ascii="Century Gothic" w:hAnsi="Century Gothic"/>
          <w:sz w:val="24"/>
          <w:szCs w:val="24"/>
        </w:rPr>
        <w:t xml:space="preserve">) deverão declarar essa condição no ato de inscrição e por ocasião da admissão, especificando a sua deficiência, bem como anexar cópia legível do laudo médico, expedido no prazo máximo de 180 dias, do qual conste expressa referência ao código correspondente da classificação internacional de doenças - CID, bem como a provável causa da deficiência, contendo a assinatura e o carimbo do CRM do médico. </w:t>
      </w:r>
    </w:p>
    <w:p w14:paraId="3450DFBC" w14:textId="77777777" w:rsidR="00FB5D23" w:rsidRPr="00FB5D23" w:rsidRDefault="00FB5D23" w:rsidP="00EA7D33">
      <w:pPr>
        <w:pStyle w:val="SemEspaamento"/>
        <w:ind w:firstLine="1418"/>
        <w:jc w:val="both"/>
        <w:rPr>
          <w:rFonts w:ascii="Century Gothic" w:hAnsi="Century Gothic"/>
          <w:bCs/>
          <w:sz w:val="24"/>
          <w:szCs w:val="24"/>
        </w:rPr>
      </w:pPr>
    </w:p>
    <w:p w14:paraId="1DA4016C"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bCs/>
          <w:sz w:val="24"/>
          <w:szCs w:val="24"/>
        </w:rPr>
        <w:t>§ 3º</w:t>
      </w:r>
      <w:r w:rsidRPr="00FB5D23">
        <w:rPr>
          <w:rFonts w:ascii="Century Gothic" w:hAnsi="Century Gothic"/>
          <w:sz w:val="24"/>
          <w:szCs w:val="24"/>
        </w:rPr>
        <w:t> As vagas que não forem providas por falta de Pessoas com Deficiência (</w:t>
      </w:r>
      <w:proofErr w:type="spellStart"/>
      <w:r w:rsidRPr="00FB5D23">
        <w:rPr>
          <w:rFonts w:ascii="Century Gothic" w:hAnsi="Century Gothic"/>
          <w:sz w:val="24"/>
          <w:szCs w:val="24"/>
        </w:rPr>
        <w:t>PcD</w:t>
      </w:r>
      <w:proofErr w:type="spellEnd"/>
      <w:r w:rsidRPr="00FB5D23">
        <w:rPr>
          <w:rFonts w:ascii="Century Gothic" w:hAnsi="Century Gothic"/>
          <w:sz w:val="24"/>
          <w:szCs w:val="24"/>
        </w:rPr>
        <w:t>) serão preenchidas pelos demais candidatos, observada a ordem geral de classificação.</w:t>
      </w:r>
    </w:p>
    <w:p w14:paraId="37D742B5" w14:textId="77777777" w:rsidR="00FB5D23" w:rsidRPr="00FB5D23" w:rsidRDefault="00FB5D23" w:rsidP="00EA7D33">
      <w:pPr>
        <w:pStyle w:val="SemEspaamento"/>
        <w:ind w:firstLine="1418"/>
        <w:jc w:val="both"/>
        <w:rPr>
          <w:rFonts w:ascii="Century Gothic" w:hAnsi="Century Gothic"/>
          <w:sz w:val="24"/>
          <w:szCs w:val="24"/>
        </w:rPr>
      </w:pPr>
    </w:p>
    <w:p w14:paraId="5826F59D" w14:textId="77777777" w:rsidR="00FB5D23" w:rsidRPr="00FB5D23" w:rsidRDefault="00FB5D23" w:rsidP="00EA7D33">
      <w:pPr>
        <w:pStyle w:val="SemEspaamento"/>
        <w:ind w:firstLine="1418"/>
        <w:jc w:val="both"/>
        <w:rPr>
          <w:rFonts w:ascii="Century Gothic" w:hAnsi="Century Gothic"/>
          <w:sz w:val="24"/>
          <w:szCs w:val="24"/>
        </w:rPr>
      </w:pPr>
    </w:p>
    <w:p w14:paraId="69A97C66"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38. O estudante selecionado no </w:t>
      </w:r>
      <w:bookmarkStart w:id="2" w:name="_Hlk105511148"/>
      <w:r w:rsidRPr="00FB5D23">
        <w:rPr>
          <w:rFonts w:ascii="Century Gothic" w:hAnsi="Century Gothic"/>
          <w:sz w:val="24"/>
          <w:szCs w:val="24"/>
        </w:rPr>
        <w:t>programa de estágio não obrigatório</w:t>
      </w:r>
      <w:bookmarkEnd w:id="2"/>
      <w:r w:rsidRPr="00FB5D23">
        <w:rPr>
          <w:rFonts w:ascii="Century Gothic" w:hAnsi="Century Gothic"/>
          <w:sz w:val="24"/>
          <w:szCs w:val="24"/>
        </w:rPr>
        <w:t xml:space="preserve"> do Município, fará jus à percepção de bolsa-auxílio e de auxílio-transporte, na proporção das horas e dos dias efetivamente estagiados, respectivamente, observando-se:</w:t>
      </w:r>
    </w:p>
    <w:p w14:paraId="26163244" w14:textId="77777777" w:rsidR="00FB5D23" w:rsidRPr="00FB5D23" w:rsidRDefault="00FB5D23" w:rsidP="00EA7D33">
      <w:pPr>
        <w:pStyle w:val="SemEspaamento"/>
        <w:ind w:firstLine="1418"/>
        <w:jc w:val="both"/>
        <w:rPr>
          <w:rFonts w:ascii="Century Gothic" w:hAnsi="Century Gothic"/>
          <w:sz w:val="24"/>
          <w:szCs w:val="24"/>
        </w:rPr>
      </w:pPr>
    </w:p>
    <w:p w14:paraId="3C93330B"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t xml:space="preserve">I - </w:t>
      </w:r>
      <w:proofErr w:type="gramStart"/>
      <w:r w:rsidRPr="00FB5D23">
        <w:rPr>
          <w:rFonts w:ascii="Century Gothic" w:hAnsi="Century Gothic"/>
          <w:sz w:val="24"/>
          <w:szCs w:val="24"/>
        </w:rPr>
        <w:t>no</w:t>
      </w:r>
      <w:proofErr w:type="gramEnd"/>
      <w:r w:rsidRPr="00FB5D23">
        <w:rPr>
          <w:rFonts w:ascii="Century Gothic" w:hAnsi="Century Gothic"/>
          <w:sz w:val="24"/>
          <w:szCs w:val="24"/>
        </w:rPr>
        <w:t xml:space="preserve"> caso de estudante do nível médio, bolsa de estágio proporcional à frequência do estagiário, estipulada em valor equivalente a 85% (oitenta e cinco por cento) do salário mínimo nacional vigente, para 30 (trinta) horas semanais;</w:t>
      </w:r>
    </w:p>
    <w:p w14:paraId="761A0CC0"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t xml:space="preserve">II – </w:t>
      </w:r>
      <w:proofErr w:type="gramStart"/>
      <w:r w:rsidRPr="00FB5D23">
        <w:rPr>
          <w:rFonts w:ascii="Century Gothic" w:hAnsi="Century Gothic"/>
          <w:sz w:val="24"/>
          <w:szCs w:val="24"/>
        </w:rPr>
        <w:t>no</w:t>
      </w:r>
      <w:proofErr w:type="gramEnd"/>
      <w:r w:rsidRPr="00FB5D23">
        <w:rPr>
          <w:rFonts w:ascii="Century Gothic" w:hAnsi="Century Gothic"/>
          <w:sz w:val="24"/>
          <w:szCs w:val="24"/>
        </w:rPr>
        <w:t xml:space="preserve"> caso de estudante do nível superior, bolsa de estágio proporcional à frequência do estagiário, estipulada em valor equivalente a 01 (um) salário mínimo nacional vigente, para 30 (trinta) horas semanais;</w:t>
      </w:r>
    </w:p>
    <w:p w14:paraId="60682732"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t xml:space="preserve">III – no caso de estudante de pós-graduação </w:t>
      </w:r>
      <w:r w:rsidRPr="00FB5D23">
        <w:rPr>
          <w:rFonts w:ascii="Century Gothic" w:hAnsi="Century Gothic"/>
          <w:i/>
          <w:iCs/>
          <w:sz w:val="24"/>
          <w:szCs w:val="24"/>
        </w:rPr>
        <w:t xml:space="preserve">lato sensu </w:t>
      </w:r>
      <w:r w:rsidRPr="00FB5D23">
        <w:rPr>
          <w:rFonts w:ascii="Century Gothic" w:hAnsi="Century Gothic"/>
          <w:sz w:val="24"/>
          <w:szCs w:val="24"/>
        </w:rPr>
        <w:t xml:space="preserve">ou </w:t>
      </w:r>
      <w:r w:rsidRPr="00FB5D23">
        <w:rPr>
          <w:rFonts w:ascii="Century Gothic" w:hAnsi="Century Gothic"/>
          <w:i/>
          <w:iCs/>
          <w:sz w:val="24"/>
          <w:szCs w:val="24"/>
        </w:rPr>
        <w:t>stricto sensu</w:t>
      </w:r>
      <w:r w:rsidRPr="00FB5D23">
        <w:rPr>
          <w:rFonts w:ascii="Century Gothic" w:hAnsi="Century Gothic"/>
          <w:sz w:val="24"/>
          <w:szCs w:val="24"/>
        </w:rPr>
        <w:t>, bolsa de estágio proporcional à frequência do estagiário, estipulada em valor equivalente a 1,25 (</w:t>
      </w:r>
      <w:proofErr w:type="gramStart"/>
      <w:r w:rsidRPr="00FB5D23">
        <w:rPr>
          <w:rFonts w:ascii="Century Gothic" w:hAnsi="Century Gothic"/>
          <w:sz w:val="24"/>
          <w:szCs w:val="24"/>
        </w:rPr>
        <w:t>um vírgula</w:t>
      </w:r>
      <w:proofErr w:type="gramEnd"/>
      <w:r w:rsidRPr="00FB5D23">
        <w:rPr>
          <w:rFonts w:ascii="Century Gothic" w:hAnsi="Century Gothic"/>
          <w:sz w:val="24"/>
          <w:szCs w:val="24"/>
        </w:rPr>
        <w:t xml:space="preserve"> vinte e cinco) salário mínimo nacional vigente, para 30 (trinta) horas semanais; </w:t>
      </w:r>
    </w:p>
    <w:p w14:paraId="16B49656"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t xml:space="preserve">IV – </w:t>
      </w:r>
      <w:proofErr w:type="gramStart"/>
      <w:r w:rsidRPr="00FB5D23">
        <w:rPr>
          <w:rFonts w:ascii="Century Gothic" w:hAnsi="Century Gothic"/>
          <w:sz w:val="24"/>
          <w:szCs w:val="24"/>
        </w:rPr>
        <w:t>auxílio-transporte</w:t>
      </w:r>
      <w:proofErr w:type="gramEnd"/>
      <w:r w:rsidRPr="00FB5D23">
        <w:rPr>
          <w:rFonts w:ascii="Century Gothic" w:hAnsi="Century Gothic"/>
          <w:sz w:val="24"/>
          <w:szCs w:val="24"/>
        </w:rPr>
        <w:t>, em pecúnia, no valor equivalente a 10% (dez por cento) do salário mínimo nacional vigente, para uma carga horária de 30 (trinta) horas semanais.</w:t>
      </w:r>
    </w:p>
    <w:p w14:paraId="28F82DAC" w14:textId="77777777" w:rsidR="00FB5D23" w:rsidRPr="00FB5D23" w:rsidRDefault="00FB5D23" w:rsidP="00EA7D33">
      <w:pPr>
        <w:pStyle w:val="SemEspaamento"/>
        <w:ind w:firstLine="1418"/>
        <w:jc w:val="both"/>
        <w:rPr>
          <w:rFonts w:ascii="Century Gothic" w:hAnsi="Century Gothic"/>
          <w:sz w:val="24"/>
          <w:szCs w:val="24"/>
        </w:rPr>
      </w:pPr>
    </w:p>
    <w:p w14:paraId="26C866EF"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t>Parágrafo único. Os estudantes que realizarem carga horária inferior a 30 (trinta) horas semanais terão o valor da bolsa-auxílio e do auxílio transporte proporcional à carga horária de estágio realizada.</w:t>
      </w:r>
    </w:p>
    <w:p w14:paraId="7121B6B6" w14:textId="77777777" w:rsidR="00FB5D23" w:rsidRPr="00FB5D23" w:rsidRDefault="00FB5D23" w:rsidP="00EA7D33">
      <w:pPr>
        <w:pStyle w:val="SemEspaamento"/>
        <w:ind w:firstLine="1418"/>
        <w:jc w:val="both"/>
        <w:rPr>
          <w:rFonts w:ascii="Century Gothic" w:hAnsi="Century Gothic"/>
          <w:sz w:val="24"/>
          <w:szCs w:val="24"/>
        </w:rPr>
      </w:pPr>
    </w:p>
    <w:p w14:paraId="356B66CB" w14:textId="77777777" w:rsidR="00FB5D23" w:rsidRPr="00FB5D23" w:rsidRDefault="00FB5D23" w:rsidP="00EA7D33">
      <w:pPr>
        <w:pStyle w:val="SemEspaamento"/>
        <w:ind w:firstLine="1418"/>
        <w:jc w:val="both"/>
        <w:rPr>
          <w:rFonts w:ascii="Century Gothic" w:hAnsi="Century Gothic"/>
          <w:sz w:val="24"/>
          <w:szCs w:val="24"/>
        </w:rPr>
      </w:pPr>
    </w:p>
    <w:p w14:paraId="74534B31"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t>Art. 39. É assegurado o recesso de 30 (trinta) dias, sempre que o estágio tenha duração igual ou superior a um ano, preferencialmente durante suas férias escolares.</w:t>
      </w:r>
    </w:p>
    <w:p w14:paraId="3A7881A6" w14:textId="77777777" w:rsidR="00FB5D23" w:rsidRPr="00FB5D23" w:rsidRDefault="00FB5D23" w:rsidP="00EA7D33">
      <w:pPr>
        <w:pStyle w:val="SemEspaamento"/>
        <w:ind w:firstLine="1418"/>
        <w:jc w:val="both"/>
        <w:rPr>
          <w:rFonts w:ascii="Century Gothic" w:hAnsi="Century Gothic"/>
          <w:sz w:val="24"/>
          <w:szCs w:val="24"/>
        </w:rPr>
      </w:pPr>
    </w:p>
    <w:p w14:paraId="3C12980B"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t>§ 1º O recesso será remunerado mediante bolsa-auxílio.</w:t>
      </w:r>
    </w:p>
    <w:p w14:paraId="305FB690" w14:textId="77777777" w:rsidR="00FB5D23" w:rsidRPr="00FB5D23" w:rsidRDefault="00FB5D23" w:rsidP="00EA7D33">
      <w:pPr>
        <w:pStyle w:val="SemEspaamento"/>
        <w:ind w:firstLine="1418"/>
        <w:jc w:val="both"/>
        <w:rPr>
          <w:rFonts w:ascii="Century Gothic" w:hAnsi="Century Gothic"/>
          <w:sz w:val="24"/>
          <w:szCs w:val="24"/>
        </w:rPr>
      </w:pPr>
    </w:p>
    <w:p w14:paraId="62EB809C"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lastRenderedPageBreak/>
        <w:t xml:space="preserve">§ 2º É possível o fracionamento do recesso em período não inferior a dez dias, sendo necessários seis meses de efetiva atividade para concessão de cada período. </w:t>
      </w:r>
    </w:p>
    <w:p w14:paraId="7FB1D9C1" w14:textId="77777777" w:rsidR="00FB5D23" w:rsidRPr="00FB5D23" w:rsidRDefault="00FB5D23" w:rsidP="00EA7D33">
      <w:pPr>
        <w:pStyle w:val="SemEspaamento"/>
        <w:ind w:firstLine="1418"/>
        <w:jc w:val="both"/>
        <w:rPr>
          <w:rFonts w:ascii="Century Gothic" w:hAnsi="Century Gothic"/>
          <w:sz w:val="24"/>
          <w:szCs w:val="24"/>
        </w:rPr>
      </w:pPr>
    </w:p>
    <w:p w14:paraId="64FBAF55"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t>§ 3º O recesso será proporcional quando o estágio tiver duração inferior a um ano.</w:t>
      </w:r>
    </w:p>
    <w:p w14:paraId="26823136" w14:textId="77777777" w:rsidR="00FB5D23" w:rsidRPr="00FB5D23" w:rsidRDefault="00FB5D23" w:rsidP="00EA7D33">
      <w:pPr>
        <w:pStyle w:val="SemEspaamento"/>
        <w:ind w:firstLine="1418"/>
        <w:jc w:val="both"/>
        <w:rPr>
          <w:rFonts w:ascii="Century Gothic" w:hAnsi="Century Gothic"/>
          <w:sz w:val="24"/>
          <w:szCs w:val="24"/>
        </w:rPr>
      </w:pPr>
    </w:p>
    <w:p w14:paraId="6BA6BC95" w14:textId="77777777" w:rsidR="00FB5D23" w:rsidRPr="00FB5D23" w:rsidRDefault="00FB5D23" w:rsidP="00EA7D33">
      <w:pPr>
        <w:pStyle w:val="SemEspaamento"/>
        <w:ind w:firstLine="1418"/>
        <w:jc w:val="both"/>
        <w:rPr>
          <w:rFonts w:ascii="Century Gothic" w:hAnsi="Century Gothic"/>
          <w:sz w:val="24"/>
          <w:szCs w:val="24"/>
        </w:rPr>
      </w:pPr>
      <w:r w:rsidRPr="00FB5D23">
        <w:rPr>
          <w:rFonts w:ascii="Century Gothic" w:hAnsi="Century Gothic"/>
          <w:sz w:val="24"/>
          <w:szCs w:val="24"/>
        </w:rPr>
        <w:t xml:space="preserve">§ 4º Quando do desligamento do estagiário, haverá pagamento </w:t>
      </w:r>
      <w:proofErr w:type="gramStart"/>
      <w:r w:rsidRPr="00FB5D23">
        <w:rPr>
          <w:rFonts w:ascii="Century Gothic" w:hAnsi="Century Gothic"/>
          <w:sz w:val="24"/>
          <w:szCs w:val="24"/>
        </w:rPr>
        <w:t>do(</w:t>
      </w:r>
      <w:proofErr w:type="gramEnd"/>
      <w:r w:rsidRPr="00FB5D23">
        <w:rPr>
          <w:rFonts w:ascii="Century Gothic" w:hAnsi="Century Gothic"/>
          <w:sz w:val="24"/>
          <w:szCs w:val="24"/>
        </w:rPr>
        <w:t>s) período(s) de recesso remunerado não usufruído(s), na proporção de uma bolsa-auxílio para cada 30 (trinta) dias não usufruídos de recesso remunerado.</w:t>
      </w:r>
    </w:p>
    <w:p w14:paraId="769D8368" w14:textId="77777777" w:rsidR="00FB5D23" w:rsidRPr="00FB5D23" w:rsidRDefault="00FB5D23" w:rsidP="00FB5D23">
      <w:pPr>
        <w:pStyle w:val="SemEspaamento"/>
        <w:ind w:firstLine="1418"/>
        <w:rPr>
          <w:rFonts w:ascii="Century Gothic" w:hAnsi="Century Gothic"/>
          <w:sz w:val="24"/>
          <w:szCs w:val="24"/>
        </w:rPr>
      </w:pPr>
    </w:p>
    <w:p w14:paraId="13C7208C" w14:textId="77777777" w:rsidR="00FB5D23" w:rsidRPr="00FB5D23" w:rsidRDefault="00FB5D23" w:rsidP="00FB5D23">
      <w:pPr>
        <w:pStyle w:val="SemEspaamento"/>
        <w:ind w:firstLine="1418"/>
        <w:jc w:val="both"/>
        <w:rPr>
          <w:rFonts w:ascii="Century Gothic" w:hAnsi="Century Gothic"/>
          <w:sz w:val="24"/>
          <w:szCs w:val="24"/>
        </w:rPr>
      </w:pPr>
    </w:p>
    <w:p w14:paraId="5D8A1561" w14:textId="77777777" w:rsidR="00FB5D23" w:rsidRPr="00FB5D23" w:rsidRDefault="00FB5D23" w:rsidP="00CE773E">
      <w:pPr>
        <w:pStyle w:val="SemEspaamento"/>
        <w:jc w:val="center"/>
        <w:rPr>
          <w:rFonts w:ascii="Century Gothic" w:hAnsi="Century Gothic"/>
          <w:b/>
          <w:bCs/>
          <w:sz w:val="24"/>
          <w:szCs w:val="24"/>
        </w:rPr>
      </w:pPr>
      <w:r w:rsidRPr="00FB5D23">
        <w:rPr>
          <w:rFonts w:ascii="Century Gothic" w:hAnsi="Century Gothic"/>
          <w:b/>
          <w:bCs/>
          <w:sz w:val="24"/>
          <w:szCs w:val="24"/>
        </w:rPr>
        <w:t>Seção IX</w:t>
      </w:r>
    </w:p>
    <w:p w14:paraId="15631F35" w14:textId="77777777" w:rsidR="00FB5D23" w:rsidRPr="00FB5D23" w:rsidRDefault="00FB5D23" w:rsidP="00CE773E">
      <w:pPr>
        <w:pStyle w:val="SemEspaamento"/>
        <w:jc w:val="center"/>
        <w:rPr>
          <w:rFonts w:ascii="Century Gothic" w:hAnsi="Century Gothic"/>
          <w:b/>
          <w:bCs/>
          <w:sz w:val="24"/>
          <w:szCs w:val="24"/>
        </w:rPr>
      </w:pPr>
      <w:r w:rsidRPr="00FB5D23">
        <w:rPr>
          <w:rFonts w:ascii="Century Gothic" w:hAnsi="Century Gothic"/>
          <w:b/>
          <w:bCs/>
          <w:sz w:val="24"/>
          <w:szCs w:val="24"/>
        </w:rPr>
        <w:t>Disposições finais e transitórias</w:t>
      </w:r>
    </w:p>
    <w:p w14:paraId="16B0ED21" w14:textId="77777777" w:rsidR="00FB5D23" w:rsidRPr="00FB5D23" w:rsidRDefault="00FB5D23" w:rsidP="00840E7A">
      <w:pPr>
        <w:pStyle w:val="SemEspaamento"/>
        <w:ind w:firstLine="1418"/>
        <w:jc w:val="both"/>
        <w:rPr>
          <w:rFonts w:ascii="Century Gothic" w:hAnsi="Century Gothic"/>
          <w:sz w:val="24"/>
          <w:szCs w:val="24"/>
        </w:rPr>
      </w:pPr>
    </w:p>
    <w:p w14:paraId="1C85B94C" w14:textId="77777777" w:rsidR="00FB5D23" w:rsidRPr="00FB5D23" w:rsidRDefault="00FB5D23" w:rsidP="00840E7A">
      <w:pPr>
        <w:pStyle w:val="SemEspaamento"/>
        <w:ind w:firstLine="1418"/>
        <w:jc w:val="both"/>
        <w:rPr>
          <w:rFonts w:ascii="Century Gothic" w:hAnsi="Century Gothic"/>
          <w:sz w:val="24"/>
          <w:szCs w:val="24"/>
        </w:rPr>
      </w:pPr>
    </w:p>
    <w:p w14:paraId="512255D3"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40. Na hipótese de transferência de Instituição de Ensino ou de curso, poderá ser firmado novo Termo de Compromisso de Estágio, desde que atendidas as previsões desta lei e mantidas as condições exigidas pelo edital do processo seletivo. </w:t>
      </w:r>
    </w:p>
    <w:p w14:paraId="2D4368DA" w14:textId="77777777" w:rsidR="00FB5D23" w:rsidRPr="00FB5D23" w:rsidRDefault="00FB5D23" w:rsidP="00840E7A">
      <w:pPr>
        <w:pStyle w:val="SemEspaamento"/>
        <w:ind w:firstLine="1418"/>
        <w:jc w:val="both"/>
        <w:rPr>
          <w:rFonts w:ascii="Century Gothic" w:hAnsi="Century Gothic"/>
          <w:sz w:val="24"/>
          <w:szCs w:val="24"/>
        </w:rPr>
      </w:pPr>
    </w:p>
    <w:p w14:paraId="0E1A4DF0"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 1º O novo Termo de Compromisso de Estágio deverá ser requerido pelo estudante, no prazo máximo de até 30 (trinta) dias, a contar antes da efetivação da transferência para a nova instituição ou curso.</w:t>
      </w:r>
    </w:p>
    <w:p w14:paraId="222CA264" w14:textId="77777777" w:rsidR="00FB5D23" w:rsidRPr="00FB5D23" w:rsidRDefault="00FB5D23" w:rsidP="00840E7A">
      <w:pPr>
        <w:pStyle w:val="SemEspaamento"/>
        <w:ind w:firstLine="1418"/>
        <w:jc w:val="both"/>
        <w:rPr>
          <w:rFonts w:ascii="Century Gothic" w:hAnsi="Century Gothic"/>
          <w:sz w:val="24"/>
          <w:szCs w:val="24"/>
        </w:rPr>
      </w:pPr>
    </w:p>
    <w:p w14:paraId="255EA4A1"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 2º O prazo estabelecido no Parágrafo anterior servirá para confecção dos documentos necessários para a transferência e que serão entregues para o estagiário para coleta das assinaturas, devendo os mesmos retornarem assinados antes da efetivação do desligamento do vínculo de estágio inicial.</w:t>
      </w:r>
    </w:p>
    <w:p w14:paraId="3ADE8736" w14:textId="77777777" w:rsidR="00FB5D23" w:rsidRPr="00FB5D23" w:rsidRDefault="00FB5D23" w:rsidP="00840E7A">
      <w:pPr>
        <w:pStyle w:val="SemEspaamento"/>
        <w:ind w:firstLine="1418"/>
        <w:jc w:val="both"/>
        <w:rPr>
          <w:rFonts w:ascii="Century Gothic" w:hAnsi="Century Gothic"/>
          <w:sz w:val="24"/>
          <w:szCs w:val="24"/>
        </w:rPr>
      </w:pPr>
    </w:p>
    <w:p w14:paraId="05F5EA7A"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 3º Somente poderá ser efetivado o trancamento da matrícula do vínculo inicial após o efetivo retorno dos documentos da transferência junto à Divisão de Recursos Humanos, sob pena de desligamento do programa de estágio caso o estudante realize o trancamento sem o devido retorno dos documentos.</w:t>
      </w:r>
    </w:p>
    <w:p w14:paraId="46310537" w14:textId="77777777" w:rsidR="00FB5D23" w:rsidRPr="00FB5D23" w:rsidRDefault="00FB5D23" w:rsidP="00840E7A">
      <w:pPr>
        <w:pStyle w:val="SemEspaamento"/>
        <w:ind w:firstLine="1418"/>
        <w:jc w:val="both"/>
        <w:rPr>
          <w:rFonts w:ascii="Century Gothic" w:hAnsi="Century Gothic"/>
          <w:sz w:val="24"/>
          <w:szCs w:val="24"/>
        </w:rPr>
      </w:pPr>
    </w:p>
    <w:p w14:paraId="61A1DFFA"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 4º Somente serão aceitas trocas de Instituição de Ensino com as quais o Município possua Termo de Convênio ativo, e somente serão aceitas trocas de curso que sejam compatíveis com a vaga de estágio ocupada.</w:t>
      </w:r>
    </w:p>
    <w:p w14:paraId="1A1A6139" w14:textId="77777777" w:rsidR="00FB5D23" w:rsidRPr="00FB5D23" w:rsidRDefault="00FB5D23" w:rsidP="00840E7A">
      <w:pPr>
        <w:pStyle w:val="SemEspaamento"/>
        <w:ind w:firstLine="1418"/>
        <w:jc w:val="both"/>
        <w:rPr>
          <w:rFonts w:ascii="Century Gothic" w:hAnsi="Century Gothic"/>
          <w:sz w:val="24"/>
          <w:szCs w:val="24"/>
        </w:rPr>
      </w:pPr>
    </w:p>
    <w:p w14:paraId="011094AA"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 5º As trocas de Instituição de Ensino ou curso somente serão autorizadas se forem comunicadas dentro do prazo máximo de até 30 (trinta) dias antes de encerrar o atual contrato.</w:t>
      </w:r>
    </w:p>
    <w:p w14:paraId="7423DFC6" w14:textId="77777777" w:rsidR="00FB5D23" w:rsidRPr="00FB5D23" w:rsidRDefault="00FB5D23" w:rsidP="00840E7A">
      <w:pPr>
        <w:pStyle w:val="SemEspaamento"/>
        <w:ind w:firstLine="1418"/>
        <w:jc w:val="both"/>
        <w:rPr>
          <w:rFonts w:ascii="Century Gothic" w:hAnsi="Century Gothic"/>
          <w:sz w:val="24"/>
          <w:szCs w:val="24"/>
        </w:rPr>
      </w:pPr>
    </w:p>
    <w:p w14:paraId="1F4C9A9B"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 6º O estudante que, tendo efetivado transferência de instituição ou de curso, deixar de promover a devida comunicação nos prazos estabelecidos ficará sujeito ao reembolso, à Administração, das despesas decorrentes de sua inércia, incluídos eventuais valores de bolsa-auxílio recebidos indevidamente.</w:t>
      </w:r>
    </w:p>
    <w:p w14:paraId="58D3EC12" w14:textId="77777777" w:rsidR="00FB5D23" w:rsidRPr="00FB5D23" w:rsidRDefault="00FB5D23" w:rsidP="00840E7A">
      <w:pPr>
        <w:pStyle w:val="SemEspaamento"/>
        <w:ind w:firstLine="1418"/>
        <w:jc w:val="both"/>
        <w:rPr>
          <w:rFonts w:ascii="Century Gothic" w:hAnsi="Century Gothic"/>
          <w:sz w:val="24"/>
          <w:szCs w:val="24"/>
        </w:rPr>
      </w:pPr>
    </w:p>
    <w:p w14:paraId="55145E7B"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 7º Para análise da transferência, deverá o estagiário apresentar a declaração de matrícula junto à nova Instituição dentro dos prazos estabelecidos acima.</w:t>
      </w:r>
    </w:p>
    <w:p w14:paraId="09797CC3" w14:textId="77777777" w:rsidR="00FB5D23" w:rsidRDefault="00FB5D23" w:rsidP="00840E7A">
      <w:pPr>
        <w:pStyle w:val="SemEspaamento"/>
        <w:ind w:firstLine="1418"/>
        <w:jc w:val="both"/>
        <w:rPr>
          <w:rFonts w:ascii="Century Gothic" w:hAnsi="Century Gothic"/>
          <w:b/>
          <w:sz w:val="24"/>
          <w:szCs w:val="24"/>
        </w:rPr>
      </w:pPr>
      <w:r w:rsidRPr="00FB5D23">
        <w:rPr>
          <w:rFonts w:ascii="Century Gothic" w:hAnsi="Century Gothic"/>
          <w:b/>
          <w:sz w:val="24"/>
          <w:szCs w:val="24"/>
        </w:rPr>
        <w:tab/>
      </w:r>
    </w:p>
    <w:p w14:paraId="2D08AA4A" w14:textId="77777777" w:rsidR="00206FE0" w:rsidRDefault="00206FE0" w:rsidP="00840E7A">
      <w:pPr>
        <w:pStyle w:val="SemEspaamento"/>
        <w:ind w:firstLine="1418"/>
        <w:jc w:val="both"/>
        <w:rPr>
          <w:rFonts w:ascii="Century Gothic" w:hAnsi="Century Gothic"/>
          <w:sz w:val="24"/>
          <w:szCs w:val="24"/>
        </w:rPr>
      </w:pPr>
    </w:p>
    <w:p w14:paraId="5901D94F"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Art. 41. Desde que haja correlação entre as atividades do estágio, será possível a transferência do local de exercício do estagiário, a pedido ou de ofício, ouvido supervisor responsável pelo estagiário, devendo, o Secretário da pasta, nesse caso, comunicar, imediatamente, a Divisão de Recursos Humanos.</w:t>
      </w:r>
    </w:p>
    <w:p w14:paraId="36FA9ABE" w14:textId="77777777" w:rsidR="00FB5D23" w:rsidRPr="00FB5D23" w:rsidRDefault="00FB5D23" w:rsidP="00840E7A">
      <w:pPr>
        <w:pStyle w:val="SemEspaamento"/>
        <w:ind w:firstLine="1418"/>
        <w:jc w:val="both"/>
        <w:rPr>
          <w:rFonts w:ascii="Century Gothic" w:hAnsi="Century Gothic"/>
          <w:sz w:val="24"/>
          <w:szCs w:val="24"/>
        </w:rPr>
      </w:pPr>
    </w:p>
    <w:p w14:paraId="470F4C35" w14:textId="77777777" w:rsidR="00FB5D23" w:rsidRPr="00FB5D23" w:rsidRDefault="00FB5D23" w:rsidP="00840E7A">
      <w:pPr>
        <w:pStyle w:val="SemEspaamento"/>
        <w:ind w:firstLine="1418"/>
        <w:jc w:val="both"/>
        <w:rPr>
          <w:rFonts w:ascii="Century Gothic" w:hAnsi="Century Gothic"/>
          <w:sz w:val="24"/>
          <w:szCs w:val="24"/>
        </w:rPr>
      </w:pPr>
    </w:p>
    <w:p w14:paraId="30EB5749"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Art. 42. O estagiário, no exercício de suas funções, sujeitar-se-á à fiscalização e orientação do supervisor de estágio, bem como à inspeção permanente pelo Secretário da pasta, competindo, ao supervisor do estagiário, a avaliação de desempenho do estudante.</w:t>
      </w:r>
    </w:p>
    <w:p w14:paraId="4F8050AD" w14:textId="77777777" w:rsidR="00FB5D23" w:rsidRPr="00FB5D23" w:rsidRDefault="00FB5D23" w:rsidP="00840E7A">
      <w:pPr>
        <w:pStyle w:val="SemEspaamento"/>
        <w:ind w:firstLine="1418"/>
        <w:jc w:val="both"/>
        <w:rPr>
          <w:rFonts w:ascii="Century Gothic" w:hAnsi="Century Gothic"/>
          <w:sz w:val="24"/>
          <w:szCs w:val="24"/>
        </w:rPr>
      </w:pPr>
    </w:p>
    <w:p w14:paraId="0506E0F8" w14:textId="77777777" w:rsidR="00FB5D23" w:rsidRPr="00FB5D23" w:rsidRDefault="00FB5D23" w:rsidP="00840E7A">
      <w:pPr>
        <w:pStyle w:val="SemEspaamento"/>
        <w:ind w:firstLine="1418"/>
        <w:jc w:val="both"/>
        <w:rPr>
          <w:rFonts w:ascii="Century Gothic" w:hAnsi="Century Gothic"/>
          <w:sz w:val="24"/>
          <w:szCs w:val="24"/>
        </w:rPr>
      </w:pPr>
    </w:p>
    <w:p w14:paraId="73F13912"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Art. 43. O Poder Executivo Municipal fica autorizado a contratar seguro contra acidentes pessoais em favor dos estudantes do programa de estágio não obrigatório.</w:t>
      </w:r>
    </w:p>
    <w:p w14:paraId="08276379" w14:textId="77777777" w:rsidR="00FB5D23" w:rsidRPr="00FB5D23" w:rsidRDefault="00FB5D23" w:rsidP="00840E7A">
      <w:pPr>
        <w:pStyle w:val="SemEspaamento"/>
        <w:ind w:firstLine="1418"/>
        <w:jc w:val="both"/>
        <w:rPr>
          <w:rFonts w:ascii="Century Gothic" w:hAnsi="Century Gothic"/>
          <w:sz w:val="24"/>
          <w:szCs w:val="24"/>
        </w:rPr>
      </w:pPr>
    </w:p>
    <w:p w14:paraId="6A1FDD37" w14:textId="77777777" w:rsidR="00FB5D23" w:rsidRPr="00FB5D23" w:rsidRDefault="00FB5D23" w:rsidP="00840E7A">
      <w:pPr>
        <w:pStyle w:val="SemEspaamento"/>
        <w:ind w:firstLine="1418"/>
        <w:jc w:val="both"/>
        <w:rPr>
          <w:rFonts w:ascii="Century Gothic" w:hAnsi="Century Gothic"/>
          <w:sz w:val="24"/>
          <w:szCs w:val="24"/>
        </w:rPr>
      </w:pPr>
    </w:p>
    <w:p w14:paraId="63767306"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Art. 44. Poderá ser solicitado, ao estagiário, a qualquer tempo, documentos comprobatórios acerca da regularidade da situação escolar.</w:t>
      </w:r>
    </w:p>
    <w:p w14:paraId="5227AA89" w14:textId="77777777" w:rsidR="00FB5D23" w:rsidRPr="00FB5D23" w:rsidRDefault="00FB5D23" w:rsidP="00840E7A">
      <w:pPr>
        <w:pStyle w:val="SemEspaamento"/>
        <w:ind w:firstLine="1418"/>
        <w:jc w:val="both"/>
        <w:rPr>
          <w:rFonts w:ascii="Century Gothic" w:hAnsi="Century Gothic"/>
          <w:sz w:val="24"/>
          <w:szCs w:val="24"/>
        </w:rPr>
      </w:pPr>
    </w:p>
    <w:p w14:paraId="56C61F30" w14:textId="77777777" w:rsidR="00FB5D23" w:rsidRPr="00FB5D23" w:rsidRDefault="00FB5D23" w:rsidP="00840E7A">
      <w:pPr>
        <w:pStyle w:val="SemEspaamento"/>
        <w:ind w:firstLine="1418"/>
        <w:jc w:val="both"/>
        <w:rPr>
          <w:rFonts w:ascii="Century Gothic" w:hAnsi="Century Gothic"/>
          <w:sz w:val="24"/>
          <w:szCs w:val="24"/>
        </w:rPr>
      </w:pPr>
    </w:p>
    <w:p w14:paraId="09A750FA"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45. Como o programa </w:t>
      </w:r>
      <w:r w:rsidRPr="00FB5D23">
        <w:rPr>
          <w:rFonts w:ascii="Century Gothic" w:hAnsi="Century Gothic"/>
          <w:bCs/>
          <w:sz w:val="24"/>
          <w:szCs w:val="24"/>
        </w:rPr>
        <w:t xml:space="preserve">de estágio não cria vínculo empregatício de </w:t>
      </w:r>
      <w:proofErr w:type="gramStart"/>
      <w:r w:rsidRPr="00FB5D23">
        <w:rPr>
          <w:rFonts w:ascii="Century Gothic" w:hAnsi="Century Gothic"/>
          <w:bCs/>
          <w:sz w:val="24"/>
          <w:szCs w:val="24"/>
        </w:rPr>
        <w:t>qualquer</w:t>
      </w:r>
      <w:proofErr w:type="gramEnd"/>
      <w:r w:rsidRPr="00FB5D23">
        <w:rPr>
          <w:rFonts w:ascii="Century Gothic" w:hAnsi="Century Gothic"/>
          <w:bCs/>
          <w:sz w:val="24"/>
          <w:szCs w:val="24"/>
        </w:rPr>
        <w:t xml:space="preserve"> natureza, poderá, o educando, </w:t>
      </w:r>
      <w:r w:rsidRPr="00FB5D23">
        <w:rPr>
          <w:rFonts w:ascii="Century Gothic" w:hAnsi="Century Gothic"/>
          <w:sz w:val="24"/>
          <w:szCs w:val="24"/>
        </w:rPr>
        <w:t>querendo, inscrever-se e contribuir como segurado facultativo do Regime Geral de Previdência Social.</w:t>
      </w:r>
    </w:p>
    <w:p w14:paraId="72DA46CE" w14:textId="77777777" w:rsidR="00FB5D23" w:rsidRPr="00FB5D23" w:rsidRDefault="00FB5D23" w:rsidP="00840E7A">
      <w:pPr>
        <w:pStyle w:val="SemEspaamento"/>
        <w:ind w:firstLine="1418"/>
        <w:jc w:val="both"/>
        <w:rPr>
          <w:rFonts w:ascii="Century Gothic" w:hAnsi="Century Gothic"/>
          <w:sz w:val="24"/>
          <w:szCs w:val="24"/>
        </w:rPr>
      </w:pPr>
    </w:p>
    <w:p w14:paraId="3ADB51AF" w14:textId="77777777" w:rsidR="00FB5D23" w:rsidRPr="00FB5D23" w:rsidRDefault="00FB5D23" w:rsidP="00840E7A">
      <w:pPr>
        <w:pStyle w:val="SemEspaamento"/>
        <w:ind w:firstLine="1418"/>
        <w:jc w:val="both"/>
        <w:rPr>
          <w:rFonts w:ascii="Century Gothic" w:hAnsi="Century Gothic"/>
          <w:sz w:val="24"/>
          <w:szCs w:val="24"/>
        </w:rPr>
      </w:pPr>
    </w:p>
    <w:p w14:paraId="0AD9825D" w14:textId="77777777"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Art. 46. Fica autorizado o Poder Executivo Municipal a proceder os atos legais concernentes a aplicação desta Lei aos estágios existentes e aos Testes Seletivos em curso.</w:t>
      </w:r>
    </w:p>
    <w:p w14:paraId="556AF0D1" w14:textId="77777777" w:rsidR="00FB5D23" w:rsidRPr="00FB5D23" w:rsidRDefault="00FB5D23" w:rsidP="00840E7A">
      <w:pPr>
        <w:pStyle w:val="SemEspaamento"/>
        <w:ind w:firstLine="1418"/>
        <w:jc w:val="both"/>
        <w:rPr>
          <w:rFonts w:ascii="Century Gothic" w:hAnsi="Century Gothic"/>
          <w:sz w:val="24"/>
          <w:szCs w:val="24"/>
        </w:rPr>
      </w:pPr>
    </w:p>
    <w:p w14:paraId="02A56343" w14:textId="77777777" w:rsidR="00FB5D23" w:rsidRPr="00FB5D23" w:rsidRDefault="00FB5D23" w:rsidP="00840E7A">
      <w:pPr>
        <w:pStyle w:val="SemEspaamento"/>
        <w:ind w:firstLine="1418"/>
        <w:jc w:val="both"/>
        <w:rPr>
          <w:rFonts w:ascii="Century Gothic" w:hAnsi="Century Gothic"/>
          <w:sz w:val="24"/>
          <w:szCs w:val="24"/>
        </w:rPr>
      </w:pPr>
    </w:p>
    <w:p w14:paraId="1DDDB2F2" w14:textId="0A4D9516" w:rsidR="00FB5D23" w:rsidRPr="00FB5D23" w:rsidRDefault="00FB5D23" w:rsidP="00840E7A">
      <w:pPr>
        <w:pStyle w:val="SemEspaamento"/>
        <w:ind w:firstLine="1418"/>
        <w:jc w:val="both"/>
        <w:rPr>
          <w:rFonts w:ascii="Century Gothic" w:hAnsi="Century Gothic"/>
          <w:sz w:val="24"/>
          <w:szCs w:val="24"/>
        </w:rPr>
      </w:pPr>
      <w:r w:rsidRPr="00FB5D23">
        <w:rPr>
          <w:rFonts w:ascii="Century Gothic" w:hAnsi="Century Gothic"/>
          <w:sz w:val="24"/>
          <w:szCs w:val="24"/>
        </w:rPr>
        <w:t xml:space="preserve">Art. 47. </w:t>
      </w:r>
      <w:r w:rsidR="006B2A70">
        <w:rPr>
          <w:rFonts w:ascii="Century Gothic" w:hAnsi="Century Gothic"/>
          <w:sz w:val="24"/>
          <w:szCs w:val="24"/>
        </w:rPr>
        <w:t>Esta L</w:t>
      </w:r>
      <w:r w:rsidRPr="00FB5D23">
        <w:rPr>
          <w:rFonts w:ascii="Century Gothic" w:hAnsi="Century Gothic"/>
          <w:sz w:val="24"/>
          <w:szCs w:val="24"/>
        </w:rPr>
        <w:t>ei entra em vigor na data de sua publicação, revogando-se a Lei Ordinária nº 4.511, de 19 de dezembro de 2012 e a Lei Ordinária nº 4.521, de 07 de fevereiro de 2013.</w:t>
      </w:r>
    </w:p>
    <w:p w14:paraId="23E44444" w14:textId="77777777" w:rsidR="00FB5D23" w:rsidRPr="00504A23" w:rsidRDefault="00FB5D23" w:rsidP="00B14F95">
      <w:pPr>
        <w:pStyle w:val="SemEspaamento"/>
        <w:ind w:firstLine="1418"/>
        <w:jc w:val="both"/>
        <w:rPr>
          <w:rFonts w:ascii="Century Gothic" w:hAnsi="Century Gothic"/>
          <w:sz w:val="24"/>
          <w:szCs w:val="24"/>
        </w:rPr>
      </w:pPr>
    </w:p>
    <w:p w14:paraId="066337D1" w14:textId="3D76C94C" w:rsidR="00F5365A" w:rsidRDefault="00892D77" w:rsidP="00892D77">
      <w:pPr>
        <w:pStyle w:val="western"/>
        <w:tabs>
          <w:tab w:val="left" w:pos="0"/>
        </w:tabs>
        <w:spacing w:before="0" w:beforeAutospacing="0"/>
        <w:ind w:firstLine="1418"/>
        <w:rPr>
          <w:rFonts w:ascii="Century Gothic" w:hAnsi="Century Gothic" w:cs="Tahoma"/>
          <w:sz w:val="24"/>
          <w:szCs w:val="24"/>
        </w:rPr>
      </w:pPr>
      <w:r w:rsidRPr="000B2780">
        <w:rPr>
          <w:rFonts w:ascii="Century Gothic" w:hAnsi="Century Gothic" w:cs="Tahoma"/>
          <w:sz w:val="24"/>
          <w:szCs w:val="24"/>
        </w:rPr>
        <w:t xml:space="preserve">GABINETE DO PRESIDENTE, em </w:t>
      </w:r>
      <w:r w:rsidR="00A854CA">
        <w:rPr>
          <w:rFonts w:ascii="Century Gothic" w:hAnsi="Century Gothic" w:cs="Tahoma"/>
          <w:sz w:val="24"/>
          <w:szCs w:val="24"/>
        </w:rPr>
        <w:t>14</w:t>
      </w:r>
      <w:r w:rsidR="006B01C0">
        <w:rPr>
          <w:rFonts w:ascii="Century Gothic" w:hAnsi="Century Gothic" w:cs="Tahoma"/>
          <w:sz w:val="24"/>
          <w:szCs w:val="24"/>
        </w:rPr>
        <w:t xml:space="preserve"> de março</w:t>
      </w:r>
      <w:r w:rsidR="00F5365A">
        <w:rPr>
          <w:rFonts w:ascii="Century Gothic" w:hAnsi="Century Gothic" w:cs="Tahoma"/>
          <w:sz w:val="24"/>
          <w:szCs w:val="24"/>
        </w:rPr>
        <w:t xml:space="preserve"> de 2023</w:t>
      </w:r>
      <w:r w:rsidRPr="000B2780">
        <w:rPr>
          <w:rFonts w:ascii="Century Gothic" w:hAnsi="Century Gothic" w:cs="Tahoma"/>
          <w:sz w:val="24"/>
          <w:szCs w:val="24"/>
        </w:rPr>
        <w:t>.</w:t>
      </w:r>
    </w:p>
    <w:p w14:paraId="515EA9CF" w14:textId="77777777" w:rsidR="00F5365A" w:rsidRDefault="00F5365A" w:rsidP="00892D77">
      <w:pPr>
        <w:pStyle w:val="western"/>
        <w:tabs>
          <w:tab w:val="left" w:pos="0"/>
        </w:tabs>
        <w:spacing w:before="0" w:beforeAutospacing="0"/>
        <w:ind w:firstLine="1418"/>
        <w:rPr>
          <w:rFonts w:ascii="Century Gothic" w:hAnsi="Century Gothic" w:cs="Tahoma"/>
          <w:sz w:val="24"/>
          <w:szCs w:val="24"/>
        </w:rPr>
      </w:pPr>
    </w:p>
    <w:p w14:paraId="5D5D30A7" w14:textId="77777777" w:rsidR="006B2A70" w:rsidRDefault="006B2A70" w:rsidP="00892D77">
      <w:pPr>
        <w:pStyle w:val="western"/>
        <w:tabs>
          <w:tab w:val="left" w:pos="0"/>
        </w:tabs>
        <w:spacing w:before="0" w:beforeAutospacing="0"/>
        <w:ind w:firstLine="1418"/>
        <w:rPr>
          <w:rFonts w:ascii="Century Gothic" w:hAnsi="Century Gothic" w:cs="Tahoma"/>
          <w:sz w:val="24"/>
          <w:szCs w:val="24"/>
        </w:rPr>
      </w:pPr>
    </w:p>
    <w:p w14:paraId="635E0385" w14:textId="77777777" w:rsidR="00F5365A" w:rsidRPr="00F5365A" w:rsidRDefault="00F5365A" w:rsidP="00892D77">
      <w:pPr>
        <w:pStyle w:val="western"/>
        <w:tabs>
          <w:tab w:val="left" w:pos="0"/>
        </w:tabs>
        <w:spacing w:before="0" w:beforeAutospacing="0"/>
        <w:ind w:firstLine="1418"/>
        <w:rPr>
          <w:rFonts w:ascii="Century Gothic" w:hAnsi="Century Gothic" w:cs="Tahoma"/>
          <w:b/>
          <w:sz w:val="24"/>
          <w:szCs w:val="24"/>
        </w:rPr>
      </w:pPr>
      <w:r w:rsidRPr="00F5365A">
        <w:rPr>
          <w:rFonts w:ascii="Century Gothic" w:hAnsi="Century Gothic" w:cs="Tahoma"/>
          <w:b/>
          <w:sz w:val="24"/>
          <w:szCs w:val="24"/>
        </w:rPr>
        <w:t>VANDERLEI CAETANO SAUER</w:t>
      </w:r>
    </w:p>
    <w:p w14:paraId="3CB095DE" w14:textId="4735D6D7" w:rsidR="00032C26" w:rsidRDefault="005B416A" w:rsidP="00CE773E">
      <w:pPr>
        <w:pStyle w:val="western"/>
        <w:tabs>
          <w:tab w:val="left" w:pos="0"/>
        </w:tabs>
        <w:spacing w:before="0" w:beforeAutospacing="0"/>
        <w:ind w:firstLine="1418"/>
        <w:rPr>
          <w:rFonts w:ascii="Century Gothic" w:hAnsi="Century Gothic"/>
          <w:sz w:val="24"/>
          <w:szCs w:val="24"/>
        </w:rPr>
      </w:pPr>
      <w:r>
        <w:rPr>
          <w:rFonts w:ascii="Century Gothic" w:hAnsi="Century Gothic" w:cs="Tahoma"/>
          <w:sz w:val="24"/>
          <w:szCs w:val="24"/>
        </w:rPr>
        <w:t>Presidente</w:t>
      </w:r>
      <w:r w:rsidR="00892D77" w:rsidRPr="000B2780">
        <w:rPr>
          <w:rFonts w:ascii="Century Gothic" w:hAnsi="Century Gothic"/>
          <w:sz w:val="24"/>
          <w:szCs w:val="24"/>
        </w:rPr>
        <w:t xml:space="preserve"> </w:t>
      </w:r>
    </w:p>
    <w:sectPr w:rsidR="00032C26" w:rsidSect="00F24935">
      <w:headerReference w:type="default" r:id="rId8"/>
      <w:footerReference w:type="default" r:id="rId9"/>
      <w:pgSz w:w="11906" w:h="16838"/>
      <w:pgMar w:top="2268" w:right="851" w:bottom="851" w:left="851"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2C716" w14:textId="77777777" w:rsidR="004F7945" w:rsidRDefault="004F7945" w:rsidP="003C0F2A">
      <w:pPr>
        <w:spacing w:after="0" w:line="240" w:lineRule="auto"/>
      </w:pPr>
      <w:r>
        <w:separator/>
      </w:r>
    </w:p>
  </w:endnote>
  <w:endnote w:type="continuationSeparator" w:id="0">
    <w:p w14:paraId="081A9FC0" w14:textId="77777777" w:rsidR="004F7945" w:rsidRDefault="004F7945"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C86A0" w14:textId="77777777" w:rsidR="004F7945" w:rsidRDefault="004F7945" w:rsidP="003C0F2A">
      <w:pPr>
        <w:spacing w:after="0" w:line="240" w:lineRule="auto"/>
      </w:pPr>
      <w:r>
        <w:separator/>
      </w:r>
    </w:p>
  </w:footnote>
  <w:footnote w:type="continuationSeparator" w:id="0">
    <w:p w14:paraId="35B55510" w14:textId="77777777" w:rsidR="004F7945" w:rsidRDefault="004F7945"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288820D3"/>
    <w:multiLevelType w:val="hybridMultilevel"/>
    <w:tmpl w:val="3F2499DA"/>
    <w:lvl w:ilvl="0" w:tplc="7CBEE41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25D48BC"/>
    <w:multiLevelType w:val="hybridMultilevel"/>
    <w:tmpl w:val="2146D9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8656F9"/>
    <w:multiLevelType w:val="hybridMultilevel"/>
    <w:tmpl w:val="6B94A040"/>
    <w:lvl w:ilvl="0" w:tplc="04160013">
      <w:start w:val="1"/>
      <w:numFmt w:val="upperRoman"/>
      <w:lvlText w:val="%1."/>
      <w:lvlJc w:val="righ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6" w15:restartNumberingAfterBreak="0">
    <w:nsid w:val="6C8D1AF7"/>
    <w:multiLevelType w:val="hybridMultilevel"/>
    <w:tmpl w:val="8A8A4230"/>
    <w:lvl w:ilvl="0" w:tplc="864EF426">
      <w:start w:val="1"/>
      <w:numFmt w:val="lowerLetter"/>
      <w:lvlText w:val="%1)"/>
      <w:lvlJc w:val="left"/>
      <w:pPr>
        <w:ind w:left="1354" w:hanging="283"/>
      </w:pPr>
      <w:rPr>
        <w:rFonts w:ascii="Century Gothic" w:eastAsia="Times New Roman" w:hAnsi="Century Gothic" w:cs="Arial"/>
        <w:b w:val="0"/>
        <w:i w:val="0"/>
        <w:spacing w:val="-1"/>
        <w:w w:val="93"/>
        <w:sz w:val="22"/>
        <w:szCs w:val="24"/>
        <w:lang w:val="pt-PT" w:eastAsia="pt-PT" w:bidi="pt-PT"/>
      </w:rPr>
    </w:lvl>
    <w:lvl w:ilvl="1" w:tplc="0B645526">
      <w:numFmt w:val="bullet"/>
      <w:lvlText w:val="•"/>
      <w:lvlJc w:val="left"/>
      <w:pPr>
        <w:ind w:left="2363" w:hanging="283"/>
      </w:pPr>
      <w:rPr>
        <w:rFonts w:hint="default"/>
        <w:lang w:val="pt-PT" w:eastAsia="pt-PT" w:bidi="pt-PT"/>
      </w:rPr>
    </w:lvl>
    <w:lvl w:ilvl="2" w:tplc="1854BA5C">
      <w:numFmt w:val="bullet"/>
      <w:lvlText w:val="•"/>
      <w:lvlJc w:val="left"/>
      <w:pPr>
        <w:ind w:left="3363" w:hanging="283"/>
      </w:pPr>
      <w:rPr>
        <w:rFonts w:hint="default"/>
        <w:lang w:val="pt-PT" w:eastAsia="pt-PT" w:bidi="pt-PT"/>
      </w:rPr>
    </w:lvl>
    <w:lvl w:ilvl="3" w:tplc="EC760642">
      <w:numFmt w:val="bullet"/>
      <w:lvlText w:val="•"/>
      <w:lvlJc w:val="left"/>
      <w:pPr>
        <w:ind w:left="4364" w:hanging="283"/>
      </w:pPr>
      <w:rPr>
        <w:rFonts w:hint="default"/>
        <w:lang w:val="pt-PT" w:eastAsia="pt-PT" w:bidi="pt-PT"/>
      </w:rPr>
    </w:lvl>
    <w:lvl w:ilvl="4" w:tplc="818447B8">
      <w:numFmt w:val="bullet"/>
      <w:lvlText w:val="•"/>
      <w:lvlJc w:val="left"/>
      <w:pPr>
        <w:ind w:left="5364" w:hanging="283"/>
      </w:pPr>
      <w:rPr>
        <w:rFonts w:hint="default"/>
        <w:lang w:val="pt-PT" w:eastAsia="pt-PT" w:bidi="pt-PT"/>
      </w:rPr>
    </w:lvl>
    <w:lvl w:ilvl="5" w:tplc="B2B0B46E">
      <w:numFmt w:val="bullet"/>
      <w:lvlText w:val="•"/>
      <w:lvlJc w:val="left"/>
      <w:pPr>
        <w:ind w:left="6365" w:hanging="283"/>
      </w:pPr>
      <w:rPr>
        <w:rFonts w:hint="default"/>
        <w:lang w:val="pt-PT" w:eastAsia="pt-PT" w:bidi="pt-PT"/>
      </w:rPr>
    </w:lvl>
    <w:lvl w:ilvl="6" w:tplc="7BF01172">
      <w:numFmt w:val="bullet"/>
      <w:lvlText w:val="•"/>
      <w:lvlJc w:val="left"/>
      <w:pPr>
        <w:ind w:left="7365" w:hanging="283"/>
      </w:pPr>
      <w:rPr>
        <w:rFonts w:hint="default"/>
        <w:lang w:val="pt-PT" w:eastAsia="pt-PT" w:bidi="pt-PT"/>
      </w:rPr>
    </w:lvl>
    <w:lvl w:ilvl="7" w:tplc="908852F0">
      <w:numFmt w:val="bullet"/>
      <w:lvlText w:val="•"/>
      <w:lvlJc w:val="left"/>
      <w:pPr>
        <w:ind w:left="8365" w:hanging="283"/>
      </w:pPr>
      <w:rPr>
        <w:rFonts w:hint="default"/>
        <w:lang w:val="pt-PT" w:eastAsia="pt-PT" w:bidi="pt-PT"/>
      </w:rPr>
    </w:lvl>
    <w:lvl w:ilvl="8" w:tplc="4C8E7C1E">
      <w:numFmt w:val="bullet"/>
      <w:lvlText w:val="•"/>
      <w:lvlJc w:val="left"/>
      <w:pPr>
        <w:ind w:left="9366" w:hanging="283"/>
      </w:pPr>
      <w:rPr>
        <w:rFonts w:hint="default"/>
        <w:lang w:val="pt-PT" w:eastAsia="pt-PT" w:bidi="pt-PT"/>
      </w:rPr>
    </w:lvl>
  </w:abstractNum>
  <w:abstractNum w:abstractNumId="7" w15:restartNumberingAfterBreak="0">
    <w:nsid w:val="7110404C"/>
    <w:multiLevelType w:val="hybridMultilevel"/>
    <w:tmpl w:val="D228F578"/>
    <w:lvl w:ilvl="0" w:tplc="69D0C07C">
      <w:start w:val="1"/>
      <w:numFmt w:val="lowerLetter"/>
      <w:lvlText w:val="%1)"/>
      <w:lvlJc w:val="left"/>
      <w:pPr>
        <w:ind w:left="2145" w:hanging="360"/>
      </w:pPr>
      <w:rPr>
        <w:rFonts w:hint="default"/>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6"/>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29E7"/>
    <w:rsid w:val="00003381"/>
    <w:rsid w:val="0000341A"/>
    <w:rsid w:val="00007E94"/>
    <w:rsid w:val="00010853"/>
    <w:rsid w:val="0001102F"/>
    <w:rsid w:val="00013A5A"/>
    <w:rsid w:val="00014BFF"/>
    <w:rsid w:val="000169BE"/>
    <w:rsid w:val="00024B12"/>
    <w:rsid w:val="00024BDE"/>
    <w:rsid w:val="00030DF6"/>
    <w:rsid w:val="00032C26"/>
    <w:rsid w:val="0003445A"/>
    <w:rsid w:val="00035B8E"/>
    <w:rsid w:val="00036DAD"/>
    <w:rsid w:val="0004261F"/>
    <w:rsid w:val="00050146"/>
    <w:rsid w:val="00052147"/>
    <w:rsid w:val="00052C7C"/>
    <w:rsid w:val="00063330"/>
    <w:rsid w:val="000653AC"/>
    <w:rsid w:val="0006729E"/>
    <w:rsid w:val="00072F8C"/>
    <w:rsid w:val="000771AC"/>
    <w:rsid w:val="00080298"/>
    <w:rsid w:val="00085EE9"/>
    <w:rsid w:val="0008646F"/>
    <w:rsid w:val="00086634"/>
    <w:rsid w:val="00093D69"/>
    <w:rsid w:val="00097A45"/>
    <w:rsid w:val="000A313E"/>
    <w:rsid w:val="000B0954"/>
    <w:rsid w:val="000B25B1"/>
    <w:rsid w:val="000B2780"/>
    <w:rsid w:val="000B68E4"/>
    <w:rsid w:val="000B7404"/>
    <w:rsid w:val="000C40AA"/>
    <w:rsid w:val="000C5034"/>
    <w:rsid w:val="000D5C6F"/>
    <w:rsid w:val="000E49E8"/>
    <w:rsid w:val="000F2D01"/>
    <w:rsid w:val="000F466F"/>
    <w:rsid w:val="000F7F2C"/>
    <w:rsid w:val="001024CF"/>
    <w:rsid w:val="00102715"/>
    <w:rsid w:val="00102797"/>
    <w:rsid w:val="001029BE"/>
    <w:rsid w:val="00107A26"/>
    <w:rsid w:val="00107FA8"/>
    <w:rsid w:val="001122F9"/>
    <w:rsid w:val="001140F5"/>
    <w:rsid w:val="00115A94"/>
    <w:rsid w:val="0012397A"/>
    <w:rsid w:val="00124D1D"/>
    <w:rsid w:val="00127247"/>
    <w:rsid w:val="00133D6F"/>
    <w:rsid w:val="00136920"/>
    <w:rsid w:val="00137790"/>
    <w:rsid w:val="001417CE"/>
    <w:rsid w:val="001428EF"/>
    <w:rsid w:val="00143E28"/>
    <w:rsid w:val="00144521"/>
    <w:rsid w:val="0014752A"/>
    <w:rsid w:val="001504A5"/>
    <w:rsid w:val="00151130"/>
    <w:rsid w:val="00153E59"/>
    <w:rsid w:val="001551B8"/>
    <w:rsid w:val="001571CC"/>
    <w:rsid w:val="00157AE3"/>
    <w:rsid w:val="0016167C"/>
    <w:rsid w:val="0016342E"/>
    <w:rsid w:val="00165034"/>
    <w:rsid w:val="00167568"/>
    <w:rsid w:val="00172430"/>
    <w:rsid w:val="00172982"/>
    <w:rsid w:val="001852B3"/>
    <w:rsid w:val="00185711"/>
    <w:rsid w:val="001863FD"/>
    <w:rsid w:val="001919E8"/>
    <w:rsid w:val="00192C68"/>
    <w:rsid w:val="00193360"/>
    <w:rsid w:val="00195B8A"/>
    <w:rsid w:val="00196E3D"/>
    <w:rsid w:val="001A2265"/>
    <w:rsid w:val="001B6311"/>
    <w:rsid w:val="001B7D93"/>
    <w:rsid w:val="001C108A"/>
    <w:rsid w:val="001C2DFD"/>
    <w:rsid w:val="001C2E56"/>
    <w:rsid w:val="001C419A"/>
    <w:rsid w:val="001C5E6A"/>
    <w:rsid w:val="001C627C"/>
    <w:rsid w:val="001C7F09"/>
    <w:rsid w:val="001E262F"/>
    <w:rsid w:val="001E6908"/>
    <w:rsid w:val="001F19BB"/>
    <w:rsid w:val="001F24D0"/>
    <w:rsid w:val="00200C80"/>
    <w:rsid w:val="00206FE0"/>
    <w:rsid w:val="00210CF6"/>
    <w:rsid w:val="00222E30"/>
    <w:rsid w:val="00225A4F"/>
    <w:rsid w:val="00231F50"/>
    <w:rsid w:val="00237C50"/>
    <w:rsid w:val="00237F9C"/>
    <w:rsid w:val="002469C0"/>
    <w:rsid w:val="002507AF"/>
    <w:rsid w:val="002515E9"/>
    <w:rsid w:val="002563B6"/>
    <w:rsid w:val="00262B36"/>
    <w:rsid w:val="00263246"/>
    <w:rsid w:val="00273C07"/>
    <w:rsid w:val="00277060"/>
    <w:rsid w:val="00280F5A"/>
    <w:rsid w:val="00282F92"/>
    <w:rsid w:val="00291674"/>
    <w:rsid w:val="00295FC5"/>
    <w:rsid w:val="002A60F6"/>
    <w:rsid w:val="002A6D2D"/>
    <w:rsid w:val="002C2086"/>
    <w:rsid w:val="002C3234"/>
    <w:rsid w:val="002C4491"/>
    <w:rsid w:val="002C733F"/>
    <w:rsid w:val="002D2FE3"/>
    <w:rsid w:val="002E000E"/>
    <w:rsid w:val="002E16E3"/>
    <w:rsid w:val="002E2703"/>
    <w:rsid w:val="002E53F3"/>
    <w:rsid w:val="002F037B"/>
    <w:rsid w:val="002F1FED"/>
    <w:rsid w:val="002F3F8F"/>
    <w:rsid w:val="002F459C"/>
    <w:rsid w:val="002F4627"/>
    <w:rsid w:val="00300499"/>
    <w:rsid w:val="00302DAD"/>
    <w:rsid w:val="00304B6F"/>
    <w:rsid w:val="0031433C"/>
    <w:rsid w:val="0031498B"/>
    <w:rsid w:val="00314D92"/>
    <w:rsid w:val="00314E62"/>
    <w:rsid w:val="0032360E"/>
    <w:rsid w:val="00323D4B"/>
    <w:rsid w:val="00323D8A"/>
    <w:rsid w:val="003251E2"/>
    <w:rsid w:val="00325BC9"/>
    <w:rsid w:val="00327C97"/>
    <w:rsid w:val="00332114"/>
    <w:rsid w:val="003526F9"/>
    <w:rsid w:val="003665A6"/>
    <w:rsid w:val="00366DFE"/>
    <w:rsid w:val="00372B15"/>
    <w:rsid w:val="00373F7D"/>
    <w:rsid w:val="00377B11"/>
    <w:rsid w:val="00382C0C"/>
    <w:rsid w:val="00385F0B"/>
    <w:rsid w:val="003870E7"/>
    <w:rsid w:val="003915F4"/>
    <w:rsid w:val="00392512"/>
    <w:rsid w:val="00396F30"/>
    <w:rsid w:val="00397775"/>
    <w:rsid w:val="003A324E"/>
    <w:rsid w:val="003A39D5"/>
    <w:rsid w:val="003A7BF9"/>
    <w:rsid w:val="003A7F7B"/>
    <w:rsid w:val="003C0F2A"/>
    <w:rsid w:val="003C492E"/>
    <w:rsid w:val="003C6EE0"/>
    <w:rsid w:val="003D310C"/>
    <w:rsid w:val="003D6E5D"/>
    <w:rsid w:val="003E6FF4"/>
    <w:rsid w:val="003F757D"/>
    <w:rsid w:val="00406196"/>
    <w:rsid w:val="0041185F"/>
    <w:rsid w:val="0041793A"/>
    <w:rsid w:val="00420920"/>
    <w:rsid w:val="00423AEA"/>
    <w:rsid w:val="00423E8E"/>
    <w:rsid w:val="0042555A"/>
    <w:rsid w:val="0043294F"/>
    <w:rsid w:val="004420F3"/>
    <w:rsid w:val="0044771B"/>
    <w:rsid w:val="00447F36"/>
    <w:rsid w:val="00450427"/>
    <w:rsid w:val="0045667A"/>
    <w:rsid w:val="004627A2"/>
    <w:rsid w:val="00464AD2"/>
    <w:rsid w:val="00464C6C"/>
    <w:rsid w:val="004656D3"/>
    <w:rsid w:val="004670AF"/>
    <w:rsid w:val="0047656B"/>
    <w:rsid w:val="004769A6"/>
    <w:rsid w:val="0048218F"/>
    <w:rsid w:val="004835D6"/>
    <w:rsid w:val="00487601"/>
    <w:rsid w:val="00492417"/>
    <w:rsid w:val="00493F5D"/>
    <w:rsid w:val="00496761"/>
    <w:rsid w:val="00496BD3"/>
    <w:rsid w:val="004A271A"/>
    <w:rsid w:val="004A5285"/>
    <w:rsid w:val="004A5997"/>
    <w:rsid w:val="004A7BA7"/>
    <w:rsid w:val="004B05A7"/>
    <w:rsid w:val="004B1DA9"/>
    <w:rsid w:val="004B23E4"/>
    <w:rsid w:val="004B255B"/>
    <w:rsid w:val="004B2590"/>
    <w:rsid w:val="004B274E"/>
    <w:rsid w:val="004B2969"/>
    <w:rsid w:val="004B2BCE"/>
    <w:rsid w:val="004B3999"/>
    <w:rsid w:val="004B687F"/>
    <w:rsid w:val="004C0DE8"/>
    <w:rsid w:val="004C391F"/>
    <w:rsid w:val="004C799D"/>
    <w:rsid w:val="004E0D91"/>
    <w:rsid w:val="004E26A9"/>
    <w:rsid w:val="004E2EC6"/>
    <w:rsid w:val="004E3971"/>
    <w:rsid w:val="004E71E3"/>
    <w:rsid w:val="004F030B"/>
    <w:rsid w:val="004F31DD"/>
    <w:rsid w:val="004F66FE"/>
    <w:rsid w:val="004F7945"/>
    <w:rsid w:val="00503228"/>
    <w:rsid w:val="005051B6"/>
    <w:rsid w:val="00507156"/>
    <w:rsid w:val="005104A2"/>
    <w:rsid w:val="005175B5"/>
    <w:rsid w:val="00520485"/>
    <w:rsid w:val="00527087"/>
    <w:rsid w:val="00527563"/>
    <w:rsid w:val="0053012E"/>
    <w:rsid w:val="0053401D"/>
    <w:rsid w:val="00541EE2"/>
    <w:rsid w:val="00544A84"/>
    <w:rsid w:val="00554832"/>
    <w:rsid w:val="00557667"/>
    <w:rsid w:val="00560A03"/>
    <w:rsid w:val="0056410C"/>
    <w:rsid w:val="00571F9B"/>
    <w:rsid w:val="00576000"/>
    <w:rsid w:val="00590ACD"/>
    <w:rsid w:val="005A5488"/>
    <w:rsid w:val="005A6663"/>
    <w:rsid w:val="005B0557"/>
    <w:rsid w:val="005B3C07"/>
    <w:rsid w:val="005B416A"/>
    <w:rsid w:val="005C7F84"/>
    <w:rsid w:val="005D0CC5"/>
    <w:rsid w:val="005D465C"/>
    <w:rsid w:val="005D6672"/>
    <w:rsid w:val="005D7762"/>
    <w:rsid w:val="005F74E8"/>
    <w:rsid w:val="005F78B2"/>
    <w:rsid w:val="00610656"/>
    <w:rsid w:val="00612DD5"/>
    <w:rsid w:val="0062071E"/>
    <w:rsid w:val="00620DED"/>
    <w:rsid w:val="006233D2"/>
    <w:rsid w:val="00633657"/>
    <w:rsid w:val="00634AF5"/>
    <w:rsid w:val="006406A1"/>
    <w:rsid w:val="00641394"/>
    <w:rsid w:val="00641C55"/>
    <w:rsid w:val="00643A0B"/>
    <w:rsid w:val="00644C68"/>
    <w:rsid w:val="00645931"/>
    <w:rsid w:val="00654582"/>
    <w:rsid w:val="00660599"/>
    <w:rsid w:val="006626C4"/>
    <w:rsid w:val="006652DA"/>
    <w:rsid w:val="006653E4"/>
    <w:rsid w:val="006700D7"/>
    <w:rsid w:val="0067717B"/>
    <w:rsid w:val="006855DC"/>
    <w:rsid w:val="00690C1E"/>
    <w:rsid w:val="00690DB4"/>
    <w:rsid w:val="00693D22"/>
    <w:rsid w:val="006A27BC"/>
    <w:rsid w:val="006A4C5F"/>
    <w:rsid w:val="006B01C0"/>
    <w:rsid w:val="006B2A70"/>
    <w:rsid w:val="006B3CAF"/>
    <w:rsid w:val="006B3DF7"/>
    <w:rsid w:val="006B70A4"/>
    <w:rsid w:val="006C01E8"/>
    <w:rsid w:val="006C0CD2"/>
    <w:rsid w:val="006C54F0"/>
    <w:rsid w:val="006C7F6B"/>
    <w:rsid w:val="006D456D"/>
    <w:rsid w:val="006D6B0C"/>
    <w:rsid w:val="006E6747"/>
    <w:rsid w:val="006F3203"/>
    <w:rsid w:val="006F56D0"/>
    <w:rsid w:val="00701516"/>
    <w:rsid w:val="007037D9"/>
    <w:rsid w:val="007050AC"/>
    <w:rsid w:val="0070786D"/>
    <w:rsid w:val="007113AF"/>
    <w:rsid w:val="00721F42"/>
    <w:rsid w:val="00722952"/>
    <w:rsid w:val="007252DE"/>
    <w:rsid w:val="00745F71"/>
    <w:rsid w:val="00746A4C"/>
    <w:rsid w:val="00747817"/>
    <w:rsid w:val="00751CEE"/>
    <w:rsid w:val="00757327"/>
    <w:rsid w:val="00762753"/>
    <w:rsid w:val="0077280A"/>
    <w:rsid w:val="0077376F"/>
    <w:rsid w:val="00782485"/>
    <w:rsid w:val="00786B53"/>
    <w:rsid w:val="00796003"/>
    <w:rsid w:val="007A124D"/>
    <w:rsid w:val="007A3411"/>
    <w:rsid w:val="007A63BC"/>
    <w:rsid w:val="007B4167"/>
    <w:rsid w:val="007C2B46"/>
    <w:rsid w:val="007C434F"/>
    <w:rsid w:val="007C49E8"/>
    <w:rsid w:val="007C6D80"/>
    <w:rsid w:val="007D4DFA"/>
    <w:rsid w:val="007D51D9"/>
    <w:rsid w:val="007E0073"/>
    <w:rsid w:val="007E15BA"/>
    <w:rsid w:val="007E1788"/>
    <w:rsid w:val="007E4CF8"/>
    <w:rsid w:val="007E6AF0"/>
    <w:rsid w:val="007E726C"/>
    <w:rsid w:val="007E7A3A"/>
    <w:rsid w:val="007F7725"/>
    <w:rsid w:val="007F79AD"/>
    <w:rsid w:val="00805B0A"/>
    <w:rsid w:val="00815FC6"/>
    <w:rsid w:val="0082016A"/>
    <w:rsid w:val="00822ACD"/>
    <w:rsid w:val="00824BDF"/>
    <w:rsid w:val="00825E31"/>
    <w:rsid w:val="0083123E"/>
    <w:rsid w:val="00831539"/>
    <w:rsid w:val="00840E7A"/>
    <w:rsid w:val="0084335C"/>
    <w:rsid w:val="008444C6"/>
    <w:rsid w:val="00846625"/>
    <w:rsid w:val="008469E4"/>
    <w:rsid w:val="00847F00"/>
    <w:rsid w:val="008563A9"/>
    <w:rsid w:val="00856EA5"/>
    <w:rsid w:val="00862949"/>
    <w:rsid w:val="0086365C"/>
    <w:rsid w:val="008658F1"/>
    <w:rsid w:val="00865F85"/>
    <w:rsid w:val="0086793E"/>
    <w:rsid w:val="008700F9"/>
    <w:rsid w:val="00871ACD"/>
    <w:rsid w:val="00873A48"/>
    <w:rsid w:val="00874076"/>
    <w:rsid w:val="00883FA1"/>
    <w:rsid w:val="0088500E"/>
    <w:rsid w:val="00887EC9"/>
    <w:rsid w:val="00891CDA"/>
    <w:rsid w:val="008927DA"/>
    <w:rsid w:val="00892D77"/>
    <w:rsid w:val="008952DA"/>
    <w:rsid w:val="008A2E20"/>
    <w:rsid w:val="008A3BD9"/>
    <w:rsid w:val="008A6C01"/>
    <w:rsid w:val="008A78A2"/>
    <w:rsid w:val="008B0947"/>
    <w:rsid w:val="008B19F2"/>
    <w:rsid w:val="008B1F9A"/>
    <w:rsid w:val="008B47AC"/>
    <w:rsid w:val="008C24AE"/>
    <w:rsid w:val="008C6064"/>
    <w:rsid w:val="008C704F"/>
    <w:rsid w:val="008C7062"/>
    <w:rsid w:val="008C7345"/>
    <w:rsid w:val="008D6F13"/>
    <w:rsid w:val="008E007E"/>
    <w:rsid w:val="008E4A80"/>
    <w:rsid w:val="008E7749"/>
    <w:rsid w:val="008F022F"/>
    <w:rsid w:val="008F2324"/>
    <w:rsid w:val="008F3B87"/>
    <w:rsid w:val="00903F2B"/>
    <w:rsid w:val="00906DD3"/>
    <w:rsid w:val="00911A63"/>
    <w:rsid w:val="00911D6A"/>
    <w:rsid w:val="00920662"/>
    <w:rsid w:val="0092776E"/>
    <w:rsid w:val="0093369F"/>
    <w:rsid w:val="009369D1"/>
    <w:rsid w:val="009440B5"/>
    <w:rsid w:val="009455FB"/>
    <w:rsid w:val="00945E7E"/>
    <w:rsid w:val="00947D4D"/>
    <w:rsid w:val="00952692"/>
    <w:rsid w:val="00961B59"/>
    <w:rsid w:val="00963BDC"/>
    <w:rsid w:val="00965545"/>
    <w:rsid w:val="009659A4"/>
    <w:rsid w:val="00965A23"/>
    <w:rsid w:val="00967E71"/>
    <w:rsid w:val="009737A9"/>
    <w:rsid w:val="00973859"/>
    <w:rsid w:val="00974C22"/>
    <w:rsid w:val="00980758"/>
    <w:rsid w:val="00981691"/>
    <w:rsid w:val="009821AA"/>
    <w:rsid w:val="00993259"/>
    <w:rsid w:val="009A3495"/>
    <w:rsid w:val="009A3E74"/>
    <w:rsid w:val="009B1089"/>
    <w:rsid w:val="009B1847"/>
    <w:rsid w:val="009B6C99"/>
    <w:rsid w:val="009C2045"/>
    <w:rsid w:val="009C46F7"/>
    <w:rsid w:val="009C6D5C"/>
    <w:rsid w:val="009D16BA"/>
    <w:rsid w:val="009D312C"/>
    <w:rsid w:val="009E6588"/>
    <w:rsid w:val="009E7AE9"/>
    <w:rsid w:val="009F0347"/>
    <w:rsid w:val="009F10EA"/>
    <w:rsid w:val="009F2F75"/>
    <w:rsid w:val="009F3536"/>
    <w:rsid w:val="00A01422"/>
    <w:rsid w:val="00A04BCA"/>
    <w:rsid w:val="00A05400"/>
    <w:rsid w:val="00A0691C"/>
    <w:rsid w:val="00A113E2"/>
    <w:rsid w:val="00A14554"/>
    <w:rsid w:val="00A220DC"/>
    <w:rsid w:val="00A27B51"/>
    <w:rsid w:val="00A33785"/>
    <w:rsid w:val="00A41E49"/>
    <w:rsid w:val="00A42075"/>
    <w:rsid w:val="00A4227C"/>
    <w:rsid w:val="00A42B5C"/>
    <w:rsid w:val="00A468D5"/>
    <w:rsid w:val="00A50DAC"/>
    <w:rsid w:val="00A5184D"/>
    <w:rsid w:val="00A607C4"/>
    <w:rsid w:val="00A61D5B"/>
    <w:rsid w:val="00A65D80"/>
    <w:rsid w:val="00A745B4"/>
    <w:rsid w:val="00A75B1D"/>
    <w:rsid w:val="00A7784E"/>
    <w:rsid w:val="00A77C24"/>
    <w:rsid w:val="00A8020C"/>
    <w:rsid w:val="00A82DDE"/>
    <w:rsid w:val="00A854CA"/>
    <w:rsid w:val="00A86F62"/>
    <w:rsid w:val="00A9050B"/>
    <w:rsid w:val="00A96574"/>
    <w:rsid w:val="00A97619"/>
    <w:rsid w:val="00A97B7F"/>
    <w:rsid w:val="00AA331B"/>
    <w:rsid w:val="00AA6876"/>
    <w:rsid w:val="00AB0BA2"/>
    <w:rsid w:val="00AB23D0"/>
    <w:rsid w:val="00AC2879"/>
    <w:rsid w:val="00AC3795"/>
    <w:rsid w:val="00AC3CAD"/>
    <w:rsid w:val="00AD1E63"/>
    <w:rsid w:val="00AD1F47"/>
    <w:rsid w:val="00AE50A4"/>
    <w:rsid w:val="00B00C36"/>
    <w:rsid w:val="00B00D2B"/>
    <w:rsid w:val="00B04E8C"/>
    <w:rsid w:val="00B14F95"/>
    <w:rsid w:val="00B16AF2"/>
    <w:rsid w:val="00B2146C"/>
    <w:rsid w:val="00B21947"/>
    <w:rsid w:val="00B227C3"/>
    <w:rsid w:val="00B2573F"/>
    <w:rsid w:val="00B25F8B"/>
    <w:rsid w:val="00B33249"/>
    <w:rsid w:val="00B37B34"/>
    <w:rsid w:val="00B4040B"/>
    <w:rsid w:val="00B643FD"/>
    <w:rsid w:val="00B65909"/>
    <w:rsid w:val="00B672B6"/>
    <w:rsid w:val="00B73ACC"/>
    <w:rsid w:val="00B76695"/>
    <w:rsid w:val="00B773F3"/>
    <w:rsid w:val="00B80D0E"/>
    <w:rsid w:val="00B813DA"/>
    <w:rsid w:val="00B83117"/>
    <w:rsid w:val="00B839F8"/>
    <w:rsid w:val="00B86B6D"/>
    <w:rsid w:val="00B87CFD"/>
    <w:rsid w:val="00B90C53"/>
    <w:rsid w:val="00B911E3"/>
    <w:rsid w:val="00B9155B"/>
    <w:rsid w:val="00B91DFB"/>
    <w:rsid w:val="00B931AD"/>
    <w:rsid w:val="00B931E5"/>
    <w:rsid w:val="00BA0AC1"/>
    <w:rsid w:val="00BA105B"/>
    <w:rsid w:val="00BA28AC"/>
    <w:rsid w:val="00BA6757"/>
    <w:rsid w:val="00BB2D8B"/>
    <w:rsid w:val="00BB618F"/>
    <w:rsid w:val="00BB7D71"/>
    <w:rsid w:val="00BC1D50"/>
    <w:rsid w:val="00BC2C03"/>
    <w:rsid w:val="00BC51C4"/>
    <w:rsid w:val="00BC5566"/>
    <w:rsid w:val="00BC5579"/>
    <w:rsid w:val="00BD25B3"/>
    <w:rsid w:val="00BD28F3"/>
    <w:rsid w:val="00BD7195"/>
    <w:rsid w:val="00BD7210"/>
    <w:rsid w:val="00BE2248"/>
    <w:rsid w:val="00BE337C"/>
    <w:rsid w:val="00BE38CF"/>
    <w:rsid w:val="00BF53DD"/>
    <w:rsid w:val="00BF59F6"/>
    <w:rsid w:val="00BF67DD"/>
    <w:rsid w:val="00BF7B14"/>
    <w:rsid w:val="00BF7C9F"/>
    <w:rsid w:val="00C04750"/>
    <w:rsid w:val="00C05473"/>
    <w:rsid w:val="00C06769"/>
    <w:rsid w:val="00C06BB9"/>
    <w:rsid w:val="00C1069F"/>
    <w:rsid w:val="00C13DE6"/>
    <w:rsid w:val="00C20F64"/>
    <w:rsid w:val="00C20FD1"/>
    <w:rsid w:val="00C23797"/>
    <w:rsid w:val="00C33101"/>
    <w:rsid w:val="00C33E59"/>
    <w:rsid w:val="00C342ED"/>
    <w:rsid w:val="00C346D5"/>
    <w:rsid w:val="00C466A4"/>
    <w:rsid w:val="00C5170D"/>
    <w:rsid w:val="00C51799"/>
    <w:rsid w:val="00C522D4"/>
    <w:rsid w:val="00C5297B"/>
    <w:rsid w:val="00C53752"/>
    <w:rsid w:val="00C53A0A"/>
    <w:rsid w:val="00C547F1"/>
    <w:rsid w:val="00C6271A"/>
    <w:rsid w:val="00C6480A"/>
    <w:rsid w:val="00C675AC"/>
    <w:rsid w:val="00C67A73"/>
    <w:rsid w:val="00C71CD2"/>
    <w:rsid w:val="00C7356B"/>
    <w:rsid w:val="00C8733E"/>
    <w:rsid w:val="00C912A7"/>
    <w:rsid w:val="00C9443F"/>
    <w:rsid w:val="00C95A18"/>
    <w:rsid w:val="00C96329"/>
    <w:rsid w:val="00CA37FA"/>
    <w:rsid w:val="00CA3925"/>
    <w:rsid w:val="00CA6764"/>
    <w:rsid w:val="00CB2923"/>
    <w:rsid w:val="00CB52E0"/>
    <w:rsid w:val="00CB5534"/>
    <w:rsid w:val="00CB6865"/>
    <w:rsid w:val="00CC79FA"/>
    <w:rsid w:val="00CD2147"/>
    <w:rsid w:val="00CD3663"/>
    <w:rsid w:val="00CE57DB"/>
    <w:rsid w:val="00CE629B"/>
    <w:rsid w:val="00CE773E"/>
    <w:rsid w:val="00CF0E83"/>
    <w:rsid w:val="00CF3D25"/>
    <w:rsid w:val="00D000FE"/>
    <w:rsid w:val="00D00928"/>
    <w:rsid w:val="00D00E36"/>
    <w:rsid w:val="00D0442D"/>
    <w:rsid w:val="00D0661D"/>
    <w:rsid w:val="00D07E50"/>
    <w:rsid w:val="00D1573F"/>
    <w:rsid w:val="00D173E8"/>
    <w:rsid w:val="00D22B52"/>
    <w:rsid w:val="00D246C1"/>
    <w:rsid w:val="00D42E69"/>
    <w:rsid w:val="00D50EA4"/>
    <w:rsid w:val="00D520AA"/>
    <w:rsid w:val="00D5350E"/>
    <w:rsid w:val="00D554B3"/>
    <w:rsid w:val="00D649E7"/>
    <w:rsid w:val="00D666DB"/>
    <w:rsid w:val="00D72D1E"/>
    <w:rsid w:val="00D73B87"/>
    <w:rsid w:val="00D76EA7"/>
    <w:rsid w:val="00D82DDF"/>
    <w:rsid w:val="00D83FC3"/>
    <w:rsid w:val="00D86333"/>
    <w:rsid w:val="00D94638"/>
    <w:rsid w:val="00D9509B"/>
    <w:rsid w:val="00D95701"/>
    <w:rsid w:val="00D975E2"/>
    <w:rsid w:val="00DA16B0"/>
    <w:rsid w:val="00DA63E7"/>
    <w:rsid w:val="00DB0348"/>
    <w:rsid w:val="00DB3700"/>
    <w:rsid w:val="00DC091F"/>
    <w:rsid w:val="00DC1434"/>
    <w:rsid w:val="00DC5A8E"/>
    <w:rsid w:val="00DD5EAF"/>
    <w:rsid w:val="00DD68BE"/>
    <w:rsid w:val="00DE2D97"/>
    <w:rsid w:val="00DE5204"/>
    <w:rsid w:val="00DE7737"/>
    <w:rsid w:val="00DF0693"/>
    <w:rsid w:val="00DF351E"/>
    <w:rsid w:val="00DF3BF9"/>
    <w:rsid w:val="00DF6FB4"/>
    <w:rsid w:val="00DF7FCC"/>
    <w:rsid w:val="00E0152A"/>
    <w:rsid w:val="00E01A74"/>
    <w:rsid w:val="00E01B1F"/>
    <w:rsid w:val="00E0623C"/>
    <w:rsid w:val="00E10AA8"/>
    <w:rsid w:val="00E12EA7"/>
    <w:rsid w:val="00E13328"/>
    <w:rsid w:val="00E159E0"/>
    <w:rsid w:val="00E23BE9"/>
    <w:rsid w:val="00E23EB0"/>
    <w:rsid w:val="00E30A49"/>
    <w:rsid w:val="00E3295D"/>
    <w:rsid w:val="00E32F4D"/>
    <w:rsid w:val="00E35BDE"/>
    <w:rsid w:val="00E43E66"/>
    <w:rsid w:val="00E645E3"/>
    <w:rsid w:val="00E702B0"/>
    <w:rsid w:val="00E76022"/>
    <w:rsid w:val="00E771B1"/>
    <w:rsid w:val="00E80CD0"/>
    <w:rsid w:val="00E8593A"/>
    <w:rsid w:val="00E878E7"/>
    <w:rsid w:val="00E87AAF"/>
    <w:rsid w:val="00E94B3A"/>
    <w:rsid w:val="00E97A6F"/>
    <w:rsid w:val="00EA06D2"/>
    <w:rsid w:val="00EA0A7A"/>
    <w:rsid w:val="00EA1C3E"/>
    <w:rsid w:val="00EA2843"/>
    <w:rsid w:val="00EA30DE"/>
    <w:rsid w:val="00EA6333"/>
    <w:rsid w:val="00EA7D33"/>
    <w:rsid w:val="00EB134B"/>
    <w:rsid w:val="00EB208D"/>
    <w:rsid w:val="00EB34F5"/>
    <w:rsid w:val="00EB40CA"/>
    <w:rsid w:val="00EB7A77"/>
    <w:rsid w:val="00EC05F5"/>
    <w:rsid w:val="00EC184B"/>
    <w:rsid w:val="00EC1AAF"/>
    <w:rsid w:val="00EC1FEA"/>
    <w:rsid w:val="00EC6192"/>
    <w:rsid w:val="00EC7D63"/>
    <w:rsid w:val="00ED1F1C"/>
    <w:rsid w:val="00ED4AFE"/>
    <w:rsid w:val="00ED5550"/>
    <w:rsid w:val="00ED74C5"/>
    <w:rsid w:val="00EE0160"/>
    <w:rsid w:val="00EE0523"/>
    <w:rsid w:val="00EE46F3"/>
    <w:rsid w:val="00EE4B30"/>
    <w:rsid w:val="00EE4DAA"/>
    <w:rsid w:val="00EF020A"/>
    <w:rsid w:val="00EF168C"/>
    <w:rsid w:val="00EF1DAB"/>
    <w:rsid w:val="00EF3C7A"/>
    <w:rsid w:val="00EF4E0D"/>
    <w:rsid w:val="00F0067D"/>
    <w:rsid w:val="00F048F0"/>
    <w:rsid w:val="00F10BD8"/>
    <w:rsid w:val="00F13573"/>
    <w:rsid w:val="00F13A5D"/>
    <w:rsid w:val="00F1526B"/>
    <w:rsid w:val="00F21990"/>
    <w:rsid w:val="00F22075"/>
    <w:rsid w:val="00F24935"/>
    <w:rsid w:val="00F318D9"/>
    <w:rsid w:val="00F32112"/>
    <w:rsid w:val="00F3550B"/>
    <w:rsid w:val="00F373DB"/>
    <w:rsid w:val="00F40608"/>
    <w:rsid w:val="00F42E49"/>
    <w:rsid w:val="00F4454E"/>
    <w:rsid w:val="00F45C7E"/>
    <w:rsid w:val="00F46A38"/>
    <w:rsid w:val="00F5365A"/>
    <w:rsid w:val="00F545D3"/>
    <w:rsid w:val="00F5493D"/>
    <w:rsid w:val="00F6407C"/>
    <w:rsid w:val="00F6429E"/>
    <w:rsid w:val="00F64F6C"/>
    <w:rsid w:val="00F66436"/>
    <w:rsid w:val="00F70CCB"/>
    <w:rsid w:val="00F72542"/>
    <w:rsid w:val="00F72D17"/>
    <w:rsid w:val="00F75091"/>
    <w:rsid w:val="00F8784B"/>
    <w:rsid w:val="00FA5511"/>
    <w:rsid w:val="00FA6923"/>
    <w:rsid w:val="00FB2A4A"/>
    <w:rsid w:val="00FB413F"/>
    <w:rsid w:val="00FB44A7"/>
    <w:rsid w:val="00FB5481"/>
    <w:rsid w:val="00FB5D23"/>
    <w:rsid w:val="00FB786C"/>
    <w:rsid w:val="00FC4647"/>
    <w:rsid w:val="00FC6CC8"/>
    <w:rsid w:val="00FD17E5"/>
    <w:rsid w:val="00FD23CB"/>
    <w:rsid w:val="00FE12FF"/>
    <w:rsid w:val="00FE1385"/>
    <w:rsid w:val="00FE35D5"/>
    <w:rsid w:val="00FE3E7A"/>
    <w:rsid w:val="00FE6D10"/>
    <w:rsid w:val="00FE7407"/>
    <w:rsid w:val="00FF01E9"/>
    <w:rsid w:val="00FF2719"/>
    <w:rsid w:val="00FF2E63"/>
    <w:rsid w:val="00FF339C"/>
    <w:rsid w:val="00FF65B1"/>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B1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9D312C"/>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PargrafodaLista">
    <w:name w:val="List Paragraph"/>
    <w:basedOn w:val="Normal"/>
    <w:uiPriority w:val="1"/>
    <w:qFormat/>
    <w:rsid w:val="009D312C"/>
    <w:pPr>
      <w:suppressAutoHyphens/>
      <w:autoSpaceDN w:val="0"/>
      <w:spacing w:after="0" w:line="240" w:lineRule="auto"/>
      <w:ind w:left="720"/>
      <w:textAlignment w:val="baseline"/>
    </w:pPr>
    <w:rPr>
      <w:rFonts w:ascii="Times New Roman" w:eastAsia="Times New Roman" w:hAnsi="Times New Roman" w:cs="Times New Roman"/>
      <w:kern w:val="3"/>
      <w:sz w:val="24"/>
      <w:szCs w:val="24"/>
      <w:lang w:eastAsia="zh-CN"/>
    </w:rPr>
  </w:style>
  <w:style w:type="paragraph" w:customStyle="1" w:styleId="WW-BodyText2123">
    <w:name w:val="WW-Body Text 2123"/>
    <w:basedOn w:val="Normal"/>
    <w:rsid w:val="009D312C"/>
    <w:pPr>
      <w:widowControl w:val="0"/>
      <w:suppressAutoHyphens/>
      <w:spacing w:after="0" w:line="240" w:lineRule="auto"/>
      <w:jc w:val="both"/>
    </w:pPr>
    <w:rPr>
      <w:rFonts w:ascii="Times New Roman" w:eastAsia="Lucida Sans Unicode" w:hAnsi="Times New Roman" w:cs="Times New Roman"/>
      <w:kern w:val="1"/>
      <w:sz w:val="24"/>
      <w:szCs w:val="24"/>
      <w:lang w:eastAsia="pt-BR"/>
    </w:rPr>
  </w:style>
  <w:style w:type="paragraph" w:customStyle="1" w:styleId="cm9">
    <w:name w:val="cm9"/>
    <w:basedOn w:val="Normal"/>
    <w:rsid w:val="003526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526F9"/>
  </w:style>
  <w:style w:type="paragraph" w:customStyle="1" w:styleId="western">
    <w:name w:val="western"/>
    <w:basedOn w:val="Normal"/>
    <w:rsid w:val="00B37B34"/>
    <w:pPr>
      <w:spacing w:before="100" w:beforeAutospacing="1" w:after="0" w:line="240" w:lineRule="auto"/>
      <w:jc w:val="both"/>
    </w:pPr>
    <w:rPr>
      <w:rFonts w:ascii="Arial" w:eastAsia="Times New Roman" w:hAnsi="Arial" w:cs="Arial"/>
      <w:sz w:val="28"/>
      <w:szCs w:val="28"/>
      <w:lang w:eastAsia="pt-BR"/>
    </w:rPr>
  </w:style>
  <w:style w:type="paragraph" w:customStyle="1" w:styleId="Recuodecorpodetexto21">
    <w:name w:val="Recuo de corpo de texto 21"/>
    <w:basedOn w:val="Normal"/>
    <w:rsid w:val="00A86F62"/>
    <w:pPr>
      <w:widowControl w:val="0"/>
      <w:tabs>
        <w:tab w:val="left" w:pos="9214"/>
      </w:tabs>
      <w:suppressAutoHyphens/>
      <w:overflowPunct w:val="0"/>
      <w:autoSpaceDE w:val="0"/>
      <w:spacing w:after="0" w:line="240" w:lineRule="auto"/>
      <w:ind w:right="28" w:firstLine="1418"/>
      <w:jc w:val="both"/>
    </w:pPr>
    <w:rPr>
      <w:rFonts w:ascii="Century Gothic" w:eastAsia="Lucida Sans Unicode" w:hAnsi="Century Gothic" w:cs="Century Gothic"/>
      <w:kern w:val="1"/>
      <w:szCs w:val="20"/>
      <w:lang w:eastAsia="pt-BR"/>
    </w:rPr>
  </w:style>
  <w:style w:type="paragraph" w:styleId="Recuodecorpodetexto">
    <w:name w:val="Body Text Indent"/>
    <w:basedOn w:val="Normal"/>
    <w:link w:val="RecuodecorpodetextoChar"/>
    <w:uiPriority w:val="99"/>
    <w:semiHidden/>
    <w:unhideWhenUsed/>
    <w:rsid w:val="004B3999"/>
    <w:pPr>
      <w:spacing w:after="120"/>
      <w:ind w:left="283"/>
    </w:pPr>
  </w:style>
  <w:style w:type="character" w:customStyle="1" w:styleId="RecuodecorpodetextoChar">
    <w:name w:val="Recuo de corpo de texto Char"/>
    <w:basedOn w:val="Fontepargpadro"/>
    <w:link w:val="Recuodecorpodetexto"/>
    <w:uiPriority w:val="99"/>
    <w:semiHidden/>
    <w:rsid w:val="004B3999"/>
  </w:style>
  <w:style w:type="paragraph" w:customStyle="1" w:styleId="Contedodatabela">
    <w:name w:val="Conteúdo da tabela"/>
    <w:basedOn w:val="Normal"/>
    <w:rsid w:val="00AC3CAD"/>
    <w:pPr>
      <w:widowControl w:val="0"/>
      <w:suppressLineNumbers/>
      <w:suppressAutoHyphens/>
      <w:spacing w:after="0" w:line="240" w:lineRule="auto"/>
    </w:pPr>
    <w:rPr>
      <w:rFonts w:ascii="Times New Roman" w:eastAsia="Lucida Sans Unicode" w:hAnsi="Times New Roman" w:cs="Times New Roman"/>
      <w:kern w:val="1"/>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4D25F-03F2-4FF4-9DF0-11748B99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4300</Words>
  <Characters>23220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20</cp:revision>
  <cp:lastPrinted>2022-02-17T11:06:00Z</cp:lastPrinted>
  <dcterms:created xsi:type="dcterms:W3CDTF">2023-03-13T20:16:00Z</dcterms:created>
  <dcterms:modified xsi:type="dcterms:W3CDTF">2023-03-13T20:32:00Z</dcterms:modified>
</cp:coreProperties>
</file>