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15208AAA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920E27">
        <w:rPr>
          <w:rFonts w:ascii="Century Gothic" w:hAnsi="Century Gothic"/>
          <w:b/>
          <w:sz w:val="24"/>
          <w:szCs w:val="24"/>
        </w:rPr>
        <w:t>1</w:t>
      </w:r>
      <w:r w:rsidR="00620D90">
        <w:rPr>
          <w:rFonts w:ascii="Century Gothic" w:hAnsi="Century Gothic"/>
          <w:b/>
          <w:sz w:val="24"/>
          <w:szCs w:val="24"/>
        </w:rPr>
        <w:t>6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37B6E3F3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20D90">
        <w:rPr>
          <w:rFonts w:ascii="Century Gothic" w:hAnsi="Century Gothic"/>
          <w:sz w:val="24"/>
          <w:szCs w:val="24"/>
        </w:rPr>
        <w:t>17</w:t>
      </w:r>
      <w:r w:rsidR="003E1742">
        <w:rPr>
          <w:rFonts w:ascii="Century Gothic" w:hAnsi="Century Gothic"/>
          <w:sz w:val="24"/>
          <w:szCs w:val="24"/>
        </w:rPr>
        <w:t xml:space="preserve"> de outubro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76B3F92C" w:rsidR="00C44F34" w:rsidRDefault="00C44F34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3E1742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0C7629">
        <w:rPr>
          <w:rFonts w:ascii="Century Gothic" w:hAnsi="Century Gothic"/>
          <w:sz w:val="24"/>
          <w:szCs w:val="24"/>
        </w:rPr>
        <w:t>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>obre a</w:t>
      </w:r>
      <w:r w:rsidR="00620D90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 xml:space="preserve"> seguinte</w:t>
      </w:r>
      <w:r w:rsidR="00620D90">
        <w:rPr>
          <w:rFonts w:ascii="Century Gothic" w:hAnsi="Century Gothic"/>
          <w:sz w:val="24"/>
          <w:szCs w:val="24"/>
        </w:rPr>
        <w:t>s</w:t>
      </w:r>
      <w:r w:rsidR="003E1742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>matéria</w:t>
      </w:r>
      <w:r w:rsidR="00620D90">
        <w:rPr>
          <w:rFonts w:ascii="Century Gothic" w:hAnsi="Century Gothic"/>
          <w:sz w:val="24"/>
          <w:szCs w:val="24"/>
        </w:rPr>
        <w:t>s</w:t>
      </w:r>
      <w:r w:rsidR="00F462B1">
        <w:rPr>
          <w:rFonts w:ascii="Century Gothic" w:hAnsi="Century Gothic"/>
          <w:sz w:val="24"/>
          <w:szCs w:val="24"/>
        </w:rPr>
        <w:t xml:space="preserve"> em trâmite nesta comissão,</w:t>
      </w:r>
      <w:r w:rsidR="00121972">
        <w:rPr>
          <w:rFonts w:ascii="Century Gothic" w:hAnsi="Century Gothic"/>
          <w:sz w:val="24"/>
          <w:szCs w:val="24"/>
        </w:rPr>
        <w:t xml:space="preserve"> </w:t>
      </w:r>
      <w:r w:rsidR="00620D90">
        <w:rPr>
          <w:rFonts w:ascii="Century Gothic" w:hAnsi="Century Gothic"/>
          <w:sz w:val="24"/>
          <w:szCs w:val="24"/>
        </w:rPr>
        <w:t xml:space="preserve">todas </w:t>
      </w:r>
      <w:r w:rsidR="003E1742">
        <w:rPr>
          <w:rFonts w:ascii="Century Gothic" w:hAnsi="Century Gothic"/>
          <w:sz w:val="24"/>
          <w:szCs w:val="24"/>
        </w:rPr>
        <w:t>oriunda</w:t>
      </w:r>
      <w:r w:rsidR="00620D90">
        <w:rPr>
          <w:rFonts w:ascii="Century Gothic" w:hAnsi="Century Gothic"/>
          <w:sz w:val="24"/>
          <w:szCs w:val="24"/>
        </w:rPr>
        <w:t>s</w:t>
      </w:r>
      <w:r w:rsidR="003E1742">
        <w:rPr>
          <w:rFonts w:ascii="Century Gothic" w:hAnsi="Century Gothic"/>
          <w:sz w:val="24"/>
          <w:szCs w:val="24"/>
        </w:rPr>
        <w:t xml:space="preserve"> </w:t>
      </w:r>
      <w:r w:rsidR="004A6FA8">
        <w:rPr>
          <w:rFonts w:ascii="Century Gothic" w:hAnsi="Century Gothic"/>
          <w:sz w:val="24"/>
          <w:szCs w:val="24"/>
        </w:rPr>
        <w:t xml:space="preserve">do </w:t>
      </w:r>
      <w:r w:rsidR="00DC1F4B">
        <w:rPr>
          <w:rFonts w:ascii="Century Gothic" w:hAnsi="Century Gothic"/>
          <w:sz w:val="24"/>
          <w:szCs w:val="24"/>
        </w:rPr>
        <w:t>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620D90">
        <w:rPr>
          <w:rFonts w:ascii="Century Gothic" w:hAnsi="Century Gothic"/>
          <w:sz w:val="24"/>
          <w:szCs w:val="24"/>
        </w:rPr>
        <w:t>Projeto de Lei nº 52/2022, que dispõe sobre as Funções Gratificadas e disciplina as hipóteses  que ensejam o pagamento de Gratificação por Encargo ou Atividade Especial, no âmbito do Quatro de Pessoa do Poder Executivo do Município de Marechal Cândido Rondon; Projeto de Lei nº 53/2022, que dispõe sobre autorização para abertura de Crédito Adicional Especial, e dá outras providências; Projeto de Lei nº 54/2022, que autoriza a concessão de uso de bens imóveis do Município para Micro e Pequenas Empresas, e dá outras providências; e, Projeto de Lei nº 55/2022, que altera dispositivos da Lei Municipal nº 4.373, que institui o Sistema Municipal de Cultura – SMC, cria o Fundo Municipal de Incentivo à Cultura – FMIC, cria o Conselho Municipal de Políticas Culturais – CMPC, estabelece diretrizes para políticas públicas de cultura, e dá outras providências.</w:t>
      </w:r>
      <w:r w:rsidR="00620D90">
        <w:rPr>
          <w:rFonts w:ascii="Century Gothic" w:hAnsi="Century Gothic"/>
          <w:sz w:val="24"/>
          <w:szCs w:val="24"/>
        </w:rPr>
        <w:t xml:space="preserve"> O Relator desta Comissão, Vereador </w:t>
      </w:r>
      <w:proofErr w:type="spellStart"/>
      <w:r w:rsidR="00620D90">
        <w:rPr>
          <w:rFonts w:ascii="Century Gothic" w:hAnsi="Century Gothic"/>
          <w:sz w:val="24"/>
          <w:szCs w:val="24"/>
        </w:rPr>
        <w:t>Dionir</w:t>
      </w:r>
      <w:proofErr w:type="spellEnd"/>
      <w:r w:rsidR="00620D90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620D90">
        <w:rPr>
          <w:rFonts w:ascii="Century Gothic" w:hAnsi="Century Gothic"/>
          <w:sz w:val="24"/>
          <w:szCs w:val="24"/>
        </w:rPr>
        <w:t>Briesch</w:t>
      </w:r>
      <w:proofErr w:type="spellEnd"/>
      <w:r w:rsidR="00620D90">
        <w:rPr>
          <w:rFonts w:ascii="Century Gothic" w:hAnsi="Century Gothic"/>
          <w:sz w:val="24"/>
          <w:szCs w:val="24"/>
        </w:rPr>
        <w:t xml:space="preserve">, fez a apresentação dos Pareceres do Relator de nºs </w:t>
      </w:r>
      <w:r w:rsidR="00A81105">
        <w:rPr>
          <w:rFonts w:ascii="Century Gothic" w:hAnsi="Century Gothic"/>
          <w:sz w:val="24"/>
          <w:szCs w:val="24"/>
        </w:rPr>
        <w:t xml:space="preserve">32, 33, 34 e 35/2022, respectivamente, manifestando voto favorável aos referidos Projetos de Lei. O </w:t>
      </w:r>
      <w:r w:rsidR="000C7629">
        <w:rPr>
          <w:rFonts w:ascii="Century Gothic" w:hAnsi="Century Gothic"/>
          <w:sz w:val="24"/>
          <w:szCs w:val="24"/>
        </w:rPr>
        <w:t xml:space="preserve">Presidente </w:t>
      </w:r>
      <w:r w:rsidR="00A81105">
        <w:rPr>
          <w:rFonts w:ascii="Century Gothic" w:hAnsi="Century Gothic"/>
          <w:sz w:val="24"/>
          <w:szCs w:val="24"/>
        </w:rPr>
        <w:t xml:space="preserve">da Comissão, Vereador Rafael Heinrich, </w:t>
      </w:r>
      <w:r w:rsidR="00F462B1">
        <w:rPr>
          <w:rFonts w:ascii="Century Gothic" w:hAnsi="Century Gothic"/>
          <w:sz w:val="24"/>
          <w:szCs w:val="24"/>
        </w:rPr>
        <w:t>anunciou seu voto favorável à</w:t>
      </w:r>
      <w:r w:rsidR="00A81105">
        <w:rPr>
          <w:rFonts w:ascii="Century Gothic" w:hAnsi="Century Gothic"/>
          <w:sz w:val="24"/>
          <w:szCs w:val="24"/>
        </w:rPr>
        <w:t>s</w:t>
      </w:r>
      <w:r w:rsidR="00F462B1">
        <w:rPr>
          <w:rFonts w:ascii="Century Gothic" w:hAnsi="Century Gothic"/>
          <w:sz w:val="24"/>
          <w:szCs w:val="24"/>
        </w:rPr>
        <w:t xml:space="preserve"> matéria</w:t>
      </w:r>
      <w:r w:rsidR="00A81105">
        <w:rPr>
          <w:rFonts w:ascii="Century Gothic" w:hAnsi="Century Gothic"/>
          <w:sz w:val="24"/>
          <w:szCs w:val="24"/>
        </w:rPr>
        <w:t>s</w:t>
      </w:r>
      <w:r w:rsidR="001A23D0">
        <w:rPr>
          <w:rFonts w:ascii="Century Gothic" w:hAnsi="Century Gothic"/>
          <w:sz w:val="24"/>
          <w:szCs w:val="24"/>
        </w:rPr>
        <w:t xml:space="preserve">. Já o </w:t>
      </w:r>
      <w:r w:rsidR="00CB7FD0">
        <w:rPr>
          <w:rFonts w:ascii="Century Gothic" w:hAnsi="Century Gothic"/>
          <w:sz w:val="24"/>
          <w:szCs w:val="24"/>
        </w:rPr>
        <w:t>Vereador</w:t>
      </w:r>
      <w:r w:rsidR="00F462B1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Membro</w:t>
      </w:r>
      <w:r w:rsidR="001A23D0">
        <w:rPr>
          <w:rFonts w:ascii="Century Gothic" w:hAnsi="Century Gothic"/>
          <w:sz w:val="24"/>
          <w:szCs w:val="24"/>
        </w:rPr>
        <w:t xml:space="preserve"> não manifestou</w:t>
      </w:r>
      <w:r w:rsidR="004277A9">
        <w:rPr>
          <w:rFonts w:ascii="Century Gothic" w:hAnsi="Century Gothic"/>
          <w:sz w:val="24"/>
          <w:szCs w:val="24"/>
        </w:rPr>
        <w:t xml:space="preserve"> seu voto</w:t>
      </w:r>
      <w:bookmarkStart w:id="0" w:name="_GoBack"/>
      <w:bookmarkEnd w:id="0"/>
      <w:r w:rsidR="001A23D0">
        <w:rPr>
          <w:rFonts w:ascii="Century Gothic" w:hAnsi="Century Gothic"/>
          <w:sz w:val="24"/>
          <w:szCs w:val="24"/>
        </w:rPr>
        <w:t xml:space="preserve">. Desta forma, </w:t>
      </w:r>
      <w:r w:rsidR="00A81105">
        <w:rPr>
          <w:rFonts w:ascii="Century Gothic" w:hAnsi="Century Gothic"/>
          <w:sz w:val="24"/>
          <w:szCs w:val="24"/>
        </w:rPr>
        <w:t xml:space="preserve">os </w:t>
      </w:r>
      <w:r w:rsidR="001A23D0">
        <w:rPr>
          <w:rFonts w:ascii="Century Gothic" w:hAnsi="Century Gothic"/>
          <w:sz w:val="24"/>
          <w:szCs w:val="24"/>
        </w:rPr>
        <w:t>Projeto</w:t>
      </w:r>
      <w:r w:rsidR="00A81105">
        <w:rPr>
          <w:rFonts w:ascii="Century Gothic" w:hAnsi="Century Gothic"/>
          <w:sz w:val="24"/>
          <w:szCs w:val="24"/>
        </w:rPr>
        <w:t>s</w:t>
      </w:r>
      <w:r w:rsidR="001A23D0">
        <w:rPr>
          <w:rFonts w:ascii="Century Gothic" w:hAnsi="Century Gothic"/>
          <w:sz w:val="24"/>
          <w:szCs w:val="24"/>
        </w:rPr>
        <w:t xml:space="preserve"> de Lei </w:t>
      </w:r>
      <w:r w:rsidR="00A81105">
        <w:rPr>
          <w:rFonts w:ascii="Century Gothic" w:hAnsi="Century Gothic"/>
          <w:sz w:val="24"/>
          <w:szCs w:val="24"/>
        </w:rPr>
        <w:t xml:space="preserve">de nºs 52, 53, 54 e 55 foram aprovados </w:t>
      </w:r>
      <w:r w:rsidR="001A23D0">
        <w:rPr>
          <w:rFonts w:ascii="Century Gothic" w:hAnsi="Century Gothic"/>
          <w:sz w:val="24"/>
          <w:szCs w:val="24"/>
        </w:rPr>
        <w:t>por maioria de votos</w:t>
      </w:r>
      <w:r w:rsidR="000C7629">
        <w:rPr>
          <w:rFonts w:ascii="Century Gothic" w:hAnsi="Century Gothic"/>
          <w:sz w:val="24"/>
          <w:szCs w:val="24"/>
        </w:rPr>
        <w:t xml:space="preserve">.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03787BBC" w:rsidR="00C44F34" w:rsidRPr="00B130F0" w:rsidRDefault="00A81105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1BF441" wp14:editId="6869701E">
            <wp:simplePos x="0" y="0"/>
            <wp:positionH relativeFrom="column">
              <wp:posOffset>584200</wp:posOffset>
            </wp:positionH>
            <wp:positionV relativeFrom="paragraph">
              <wp:posOffset>147955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8FD203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A0580" w14:textId="77777777" w:rsidR="00570249" w:rsidRDefault="00570249" w:rsidP="003C0F2A">
      <w:pPr>
        <w:spacing w:after="0" w:line="240" w:lineRule="auto"/>
      </w:pPr>
      <w:r>
        <w:separator/>
      </w:r>
    </w:p>
  </w:endnote>
  <w:endnote w:type="continuationSeparator" w:id="0">
    <w:p w14:paraId="487D9323" w14:textId="77777777" w:rsidR="00570249" w:rsidRDefault="0057024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1C500" w14:textId="77777777" w:rsidR="00570249" w:rsidRDefault="00570249" w:rsidP="003C0F2A">
      <w:pPr>
        <w:spacing w:after="0" w:line="240" w:lineRule="auto"/>
      </w:pPr>
      <w:r>
        <w:separator/>
      </w:r>
    </w:p>
  </w:footnote>
  <w:footnote w:type="continuationSeparator" w:id="0">
    <w:p w14:paraId="67C37A6E" w14:textId="77777777" w:rsidR="00570249" w:rsidRDefault="0057024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A23D0"/>
    <w:rsid w:val="001B012A"/>
    <w:rsid w:val="001B576D"/>
    <w:rsid w:val="001B6311"/>
    <w:rsid w:val="001C108A"/>
    <w:rsid w:val="001C2DFD"/>
    <w:rsid w:val="001C5E6A"/>
    <w:rsid w:val="001C7F09"/>
    <w:rsid w:val="001D3342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E1742"/>
    <w:rsid w:val="003F757D"/>
    <w:rsid w:val="00406196"/>
    <w:rsid w:val="0041135D"/>
    <w:rsid w:val="0041185F"/>
    <w:rsid w:val="0041793A"/>
    <w:rsid w:val="00423D9F"/>
    <w:rsid w:val="00423E8E"/>
    <w:rsid w:val="00424881"/>
    <w:rsid w:val="004277A9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0249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0D90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4771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1FA3"/>
    <w:rsid w:val="009E322C"/>
    <w:rsid w:val="009E6280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81105"/>
    <w:rsid w:val="00A96574"/>
    <w:rsid w:val="00AB02D8"/>
    <w:rsid w:val="00AB4CDE"/>
    <w:rsid w:val="00AD1E63"/>
    <w:rsid w:val="00AD1F47"/>
    <w:rsid w:val="00AD6962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0192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E7D01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424E-6A01-40CF-85E4-68DF6E64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2022-09-26T16:45:00Z</cp:lastPrinted>
  <dcterms:created xsi:type="dcterms:W3CDTF">2022-10-17T16:26:00Z</dcterms:created>
  <dcterms:modified xsi:type="dcterms:W3CDTF">2022-10-17T16:30:00Z</dcterms:modified>
</cp:coreProperties>
</file>