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9A61" w14:textId="417A5ECC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920E27">
        <w:rPr>
          <w:rFonts w:ascii="Century Gothic" w:hAnsi="Century Gothic"/>
          <w:b/>
          <w:sz w:val="24"/>
          <w:szCs w:val="24"/>
        </w:rPr>
        <w:t>1</w:t>
      </w:r>
      <w:r w:rsidR="00F462B1">
        <w:rPr>
          <w:rFonts w:ascii="Century Gothic" w:hAnsi="Century Gothic"/>
          <w:b/>
          <w:sz w:val="24"/>
          <w:szCs w:val="24"/>
        </w:rPr>
        <w:t>2</w:t>
      </w:r>
      <w:r w:rsidR="00AB4CDE">
        <w:rPr>
          <w:rFonts w:ascii="Century Gothic" w:hAnsi="Century Gothic"/>
          <w:b/>
          <w:sz w:val="24"/>
          <w:szCs w:val="24"/>
        </w:rPr>
        <w:t>/</w:t>
      </w:r>
      <w:r w:rsidR="00B143E4">
        <w:rPr>
          <w:rFonts w:ascii="Century Gothic" w:hAnsi="Century Gothic"/>
          <w:b/>
          <w:sz w:val="24"/>
          <w:szCs w:val="24"/>
        </w:rPr>
        <w:t>2022</w:t>
      </w:r>
    </w:p>
    <w:p w14:paraId="6F923EF9" w14:textId="77777777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14:paraId="5886B816" w14:textId="4FFC55CF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F462B1">
        <w:rPr>
          <w:rFonts w:ascii="Century Gothic" w:hAnsi="Century Gothic"/>
          <w:sz w:val="24"/>
          <w:szCs w:val="24"/>
        </w:rPr>
        <w:t>29</w:t>
      </w:r>
      <w:r w:rsidR="000C7629">
        <w:rPr>
          <w:rFonts w:ascii="Century Gothic" w:hAnsi="Century Gothic"/>
          <w:sz w:val="24"/>
          <w:szCs w:val="24"/>
        </w:rPr>
        <w:t xml:space="preserve"> de agosto</w:t>
      </w:r>
      <w:r w:rsidR="00B143E4">
        <w:rPr>
          <w:rFonts w:ascii="Century Gothic" w:hAnsi="Century Gothic"/>
          <w:sz w:val="24"/>
          <w:szCs w:val="24"/>
        </w:rPr>
        <w:t xml:space="preserve"> de 2022</w:t>
      </w:r>
    </w:p>
    <w:p w14:paraId="435117E8" w14:textId="77777777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08852A4" w14:textId="48C91190" w:rsidR="00C44F34" w:rsidRDefault="00C44F34" w:rsidP="00F462B1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membros da Comissão Permanente de Finanças, Orçamento e Fiscalização, reunidos</w:t>
      </w:r>
      <w:r w:rsidR="00AB4CDE">
        <w:rPr>
          <w:rFonts w:ascii="Century Gothic" w:hAnsi="Century Gothic"/>
          <w:sz w:val="24"/>
          <w:szCs w:val="24"/>
        </w:rPr>
        <w:t xml:space="preserve"> </w:t>
      </w:r>
      <w:r w:rsidR="000C7629">
        <w:rPr>
          <w:rFonts w:ascii="Century Gothic" w:hAnsi="Century Gothic"/>
          <w:sz w:val="24"/>
          <w:szCs w:val="24"/>
        </w:rPr>
        <w:t>extra</w:t>
      </w:r>
      <w:r w:rsidR="001B012A">
        <w:rPr>
          <w:rFonts w:ascii="Century Gothic" w:hAnsi="Century Gothic"/>
          <w:sz w:val="24"/>
          <w:szCs w:val="24"/>
        </w:rPr>
        <w:t>or</w:t>
      </w:r>
      <w:r w:rsidR="00213F0A">
        <w:rPr>
          <w:rFonts w:ascii="Century Gothic" w:hAnsi="Century Gothic"/>
          <w:sz w:val="24"/>
          <w:szCs w:val="24"/>
        </w:rPr>
        <w:t xml:space="preserve">dinariamente </w:t>
      </w:r>
      <w:r>
        <w:rPr>
          <w:rFonts w:ascii="Century Gothic" w:hAnsi="Century Gothic"/>
          <w:sz w:val="24"/>
          <w:szCs w:val="24"/>
        </w:rPr>
        <w:t>na presente data</w:t>
      </w:r>
      <w:r w:rsidR="004877E1">
        <w:rPr>
          <w:rFonts w:ascii="Century Gothic" w:hAnsi="Century Gothic"/>
          <w:sz w:val="24"/>
          <w:szCs w:val="24"/>
        </w:rPr>
        <w:t xml:space="preserve">, </w:t>
      </w:r>
      <w:r w:rsidR="00906D8E">
        <w:rPr>
          <w:rFonts w:ascii="Century Gothic" w:hAnsi="Century Gothic"/>
          <w:sz w:val="24"/>
          <w:szCs w:val="24"/>
        </w:rPr>
        <w:t xml:space="preserve">de forma </w:t>
      </w:r>
      <w:r w:rsidR="000C7629">
        <w:rPr>
          <w:rFonts w:ascii="Century Gothic" w:hAnsi="Century Gothic"/>
          <w:sz w:val="24"/>
          <w:szCs w:val="24"/>
        </w:rPr>
        <w:t>remota</w:t>
      </w:r>
      <w:r w:rsidR="00121972">
        <w:rPr>
          <w:rFonts w:ascii="Century Gothic" w:hAnsi="Century Gothic"/>
          <w:sz w:val="24"/>
          <w:szCs w:val="24"/>
        </w:rPr>
        <w:t xml:space="preserve">, </w:t>
      </w:r>
      <w:r w:rsidR="004877E1">
        <w:rPr>
          <w:rFonts w:ascii="Century Gothic" w:hAnsi="Century Gothic"/>
          <w:sz w:val="24"/>
          <w:szCs w:val="24"/>
        </w:rPr>
        <w:t>passam a deliberar</w:t>
      </w:r>
      <w:r w:rsidR="002235E8">
        <w:rPr>
          <w:rFonts w:ascii="Century Gothic" w:hAnsi="Century Gothic"/>
          <w:sz w:val="24"/>
          <w:szCs w:val="24"/>
        </w:rPr>
        <w:t xml:space="preserve"> </w:t>
      </w:r>
      <w:r w:rsidR="000C7629">
        <w:rPr>
          <w:rFonts w:ascii="Century Gothic" w:hAnsi="Century Gothic"/>
          <w:sz w:val="24"/>
          <w:szCs w:val="24"/>
        </w:rPr>
        <w:t>s</w:t>
      </w:r>
      <w:r w:rsidR="00121972">
        <w:rPr>
          <w:rFonts w:ascii="Century Gothic" w:hAnsi="Century Gothic"/>
          <w:sz w:val="24"/>
          <w:szCs w:val="24"/>
        </w:rPr>
        <w:t>obre a</w:t>
      </w:r>
      <w:r w:rsidR="000C7629">
        <w:rPr>
          <w:rFonts w:ascii="Century Gothic" w:hAnsi="Century Gothic"/>
          <w:sz w:val="24"/>
          <w:szCs w:val="24"/>
        </w:rPr>
        <w:t>s</w:t>
      </w:r>
      <w:r w:rsidR="00121972">
        <w:rPr>
          <w:rFonts w:ascii="Century Gothic" w:hAnsi="Century Gothic"/>
          <w:sz w:val="24"/>
          <w:szCs w:val="24"/>
        </w:rPr>
        <w:t xml:space="preserve"> seguinte</w:t>
      </w:r>
      <w:r w:rsidR="000C7629">
        <w:rPr>
          <w:rFonts w:ascii="Century Gothic" w:hAnsi="Century Gothic"/>
          <w:sz w:val="24"/>
          <w:szCs w:val="24"/>
        </w:rPr>
        <w:t>s</w:t>
      </w:r>
      <w:r w:rsidR="00121972">
        <w:rPr>
          <w:rFonts w:ascii="Century Gothic" w:hAnsi="Century Gothic"/>
          <w:sz w:val="24"/>
          <w:szCs w:val="24"/>
        </w:rPr>
        <w:t xml:space="preserve"> matéria</w:t>
      </w:r>
      <w:r w:rsidR="000C7629">
        <w:rPr>
          <w:rFonts w:ascii="Century Gothic" w:hAnsi="Century Gothic"/>
          <w:sz w:val="24"/>
          <w:szCs w:val="24"/>
        </w:rPr>
        <w:t>s</w:t>
      </w:r>
      <w:r w:rsidR="00F462B1">
        <w:rPr>
          <w:rFonts w:ascii="Century Gothic" w:hAnsi="Century Gothic"/>
          <w:sz w:val="24"/>
          <w:szCs w:val="24"/>
        </w:rPr>
        <w:t xml:space="preserve"> em trâmite nesta comissão,</w:t>
      </w:r>
      <w:r w:rsidR="00121972">
        <w:rPr>
          <w:rFonts w:ascii="Century Gothic" w:hAnsi="Century Gothic"/>
          <w:sz w:val="24"/>
          <w:szCs w:val="24"/>
        </w:rPr>
        <w:t xml:space="preserve"> </w:t>
      </w:r>
      <w:r w:rsidR="00DC1F4B">
        <w:rPr>
          <w:rFonts w:ascii="Century Gothic" w:hAnsi="Century Gothic"/>
          <w:sz w:val="24"/>
          <w:szCs w:val="24"/>
        </w:rPr>
        <w:t>DO EXECUTIVO MUNICIPAL</w:t>
      </w:r>
      <w:r w:rsidR="00444E9F">
        <w:rPr>
          <w:rFonts w:ascii="Century Gothic" w:hAnsi="Century Gothic"/>
          <w:sz w:val="24"/>
          <w:szCs w:val="24"/>
        </w:rPr>
        <w:t xml:space="preserve">: </w:t>
      </w:r>
      <w:r w:rsidR="00F462B1">
        <w:rPr>
          <w:rFonts w:ascii="Century Gothic" w:hAnsi="Century Gothic"/>
          <w:sz w:val="24"/>
          <w:szCs w:val="24"/>
        </w:rPr>
        <w:t xml:space="preserve">o </w:t>
      </w:r>
      <w:r w:rsidR="00F462B1" w:rsidRPr="00F462B1">
        <w:rPr>
          <w:rFonts w:ascii="Century Gothic" w:hAnsi="Century Gothic"/>
          <w:sz w:val="24"/>
          <w:szCs w:val="24"/>
        </w:rPr>
        <w:t>PL nº 42/2022, que DISPÕE SOBRE AUTORIZAÇÃO PARA ABERTURA DE CRÉDITO ADICIONAL ESP</w:t>
      </w:r>
      <w:r w:rsidR="00F462B1">
        <w:rPr>
          <w:rFonts w:ascii="Century Gothic" w:hAnsi="Century Gothic"/>
          <w:sz w:val="24"/>
          <w:szCs w:val="24"/>
        </w:rPr>
        <w:t xml:space="preserve">ECIAL, E DÁ OUTRAS PROVIDÊNCIAS; e, o </w:t>
      </w:r>
      <w:r w:rsidR="00F462B1" w:rsidRPr="00F462B1">
        <w:rPr>
          <w:rFonts w:ascii="Century Gothic" w:hAnsi="Century Gothic"/>
          <w:sz w:val="24"/>
          <w:szCs w:val="24"/>
        </w:rPr>
        <w:t>PL nº 43/2022, que AUTORIZA O PODER EXECUTIVO MUNICIPAL A CONCEDER ISENÇÃO DE ITBI À EMPRESA RAGUIFE INDÚSTRIA E COMÉRCIO DE RAÇÕES LTDA., EM CONSONÂNCIA COM AS DISPOSIÇÕES ELENCADAS NA LEI ORDINÁRIA MUNICIPAL Nº 5.353, DE 08 DE JULHO DE 2022, E DÁ OUTRAS PROVIDÊNCIAS.</w:t>
      </w:r>
      <w:r w:rsidR="00F462B1">
        <w:rPr>
          <w:rFonts w:ascii="Century Gothic" w:hAnsi="Century Gothic"/>
          <w:sz w:val="24"/>
          <w:szCs w:val="24"/>
        </w:rPr>
        <w:t xml:space="preserve"> O Relator, Vereador </w:t>
      </w:r>
      <w:proofErr w:type="spellStart"/>
      <w:r w:rsidR="00F462B1">
        <w:rPr>
          <w:rFonts w:ascii="Century Gothic" w:hAnsi="Century Gothic"/>
          <w:sz w:val="24"/>
          <w:szCs w:val="24"/>
        </w:rPr>
        <w:t>Dionir</w:t>
      </w:r>
      <w:proofErr w:type="spellEnd"/>
      <w:r w:rsidR="00F462B1">
        <w:rPr>
          <w:rFonts w:ascii="Century Gothic" w:hAnsi="Century Gothic"/>
          <w:sz w:val="24"/>
          <w:szCs w:val="24"/>
        </w:rPr>
        <w:t>, apresentou a minuta dos pareceres 25 e 26, manifestando voto favorável aos Projetos de Lei 42 e 43, respectivamente. O</w:t>
      </w:r>
      <w:r w:rsidR="000C7629">
        <w:rPr>
          <w:rFonts w:ascii="Century Gothic" w:hAnsi="Century Gothic"/>
          <w:sz w:val="24"/>
          <w:szCs w:val="24"/>
        </w:rPr>
        <w:t xml:space="preserve"> Presidente </w:t>
      </w:r>
      <w:r w:rsidR="00F462B1">
        <w:rPr>
          <w:rFonts w:ascii="Century Gothic" w:hAnsi="Century Gothic"/>
          <w:sz w:val="24"/>
          <w:szCs w:val="24"/>
        </w:rPr>
        <w:t xml:space="preserve">anunciou seu voto favorável às matérias, sendo que o </w:t>
      </w:r>
      <w:r w:rsidR="000C7629">
        <w:rPr>
          <w:rFonts w:ascii="Century Gothic" w:hAnsi="Century Gothic"/>
          <w:sz w:val="24"/>
          <w:szCs w:val="24"/>
        </w:rPr>
        <w:t xml:space="preserve">Membro </w:t>
      </w:r>
      <w:r w:rsidR="00F462B1">
        <w:rPr>
          <w:rFonts w:ascii="Century Gothic" w:hAnsi="Century Gothic"/>
          <w:sz w:val="24"/>
          <w:szCs w:val="24"/>
        </w:rPr>
        <w:t xml:space="preserve">não anunciou voto, </w:t>
      </w:r>
      <w:r w:rsidR="000C7629">
        <w:rPr>
          <w:rFonts w:ascii="Century Gothic" w:hAnsi="Century Gothic"/>
          <w:sz w:val="24"/>
          <w:szCs w:val="24"/>
        </w:rPr>
        <w:t xml:space="preserve">culminando na aprovação por </w:t>
      </w:r>
      <w:r w:rsidR="00F462B1">
        <w:rPr>
          <w:rFonts w:ascii="Century Gothic" w:hAnsi="Century Gothic"/>
          <w:sz w:val="24"/>
          <w:szCs w:val="24"/>
        </w:rPr>
        <w:t>maioria de votos</w:t>
      </w:r>
      <w:bookmarkStart w:id="0" w:name="_GoBack"/>
      <w:bookmarkEnd w:id="0"/>
      <w:r w:rsidR="000C7629">
        <w:rPr>
          <w:rFonts w:ascii="Century Gothic" w:hAnsi="Century Gothic"/>
          <w:sz w:val="24"/>
          <w:szCs w:val="24"/>
        </w:rPr>
        <w:t xml:space="preserve">. </w:t>
      </w:r>
      <w:r w:rsidR="007D1F2B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ada mais havendo, foi encerrada a presente reunião</w:t>
      </w:r>
      <w:r w:rsidR="00B143E4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A presente ata foi lavrada pelo </w:t>
      </w:r>
      <w:r w:rsidR="00456BBF">
        <w:rPr>
          <w:rFonts w:ascii="Century Gothic" w:hAnsi="Century Gothic"/>
          <w:sz w:val="24"/>
          <w:szCs w:val="24"/>
        </w:rPr>
        <w:t>Oficial Legislativo Luís Carlos Diesel.</w:t>
      </w:r>
    </w:p>
    <w:p w14:paraId="78D717CB" w14:textId="477A649E" w:rsidR="00C44F34" w:rsidRPr="00B130F0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EB8CC1E" w14:textId="2A73BC48" w:rsidR="00C44F34" w:rsidRDefault="00727956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4DF1574" wp14:editId="285F0F8A">
            <wp:simplePos x="0" y="0"/>
            <wp:positionH relativeFrom="margin">
              <wp:posOffset>723900</wp:posOffset>
            </wp:positionH>
            <wp:positionV relativeFrom="paragraph">
              <wp:posOffset>13335</wp:posOffset>
            </wp:positionV>
            <wp:extent cx="4845685" cy="36214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B8107" w14:textId="0DD95306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1711B333" w14:textId="2411A3A7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1D147436" w14:textId="45F86824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34FB310A" w14:textId="2F1740F7" w:rsidR="001158FD" w:rsidRPr="00C44F34" w:rsidRDefault="001158FD" w:rsidP="00C44F34"/>
    <w:sectPr w:rsidR="001158FD" w:rsidRPr="00C44F34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82196" w14:textId="77777777" w:rsidR="00825E00" w:rsidRDefault="00825E00" w:rsidP="003C0F2A">
      <w:pPr>
        <w:spacing w:after="0" w:line="240" w:lineRule="auto"/>
      </w:pPr>
      <w:r>
        <w:separator/>
      </w:r>
    </w:p>
  </w:endnote>
  <w:endnote w:type="continuationSeparator" w:id="0">
    <w:p w14:paraId="0C992C4B" w14:textId="77777777" w:rsidR="00825E00" w:rsidRDefault="00825E00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BBD8" w14:textId="77777777" w:rsidR="00825E00" w:rsidRDefault="00825E00" w:rsidP="003C0F2A">
      <w:pPr>
        <w:spacing w:after="0" w:line="240" w:lineRule="auto"/>
      </w:pPr>
      <w:r>
        <w:separator/>
      </w:r>
    </w:p>
  </w:footnote>
  <w:footnote w:type="continuationSeparator" w:id="0">
    <w:p w14:paraId="44BA960C" w14:textId="77777777" w:rsidR="00825E00" w:rsidRDefault="00825E00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7EE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71487"/>
    <w:rsid w:val="00080298"/>
    <w:rsid w:val="00082CC9"/>
    <w:rsid w:val="0008646F"/>
    <w:rsid w:val="00086634"/>
    <w:rsid w:val="00093D69"/>
    <w:rsid w:val="000A37F1"/>
    <w:rsid w:val="000A47B2"/>
    <w:rsid w:val="000A6000"/>
    <w:rsid w:val="000C2428"/>
    <w:rsid w:val="000C7629"/>
    <w:rsid w:val="000D3284"/>
    <w:rsid w:val="000D5C6F"/>
    <w:rsid w:val="000E4BED"/>
    <w:rsid w:val="000F2D01"/>
    <w:rsid w:val="000F7F2C"/>
    <w:rsid w:val="00102715"/>
    <w:rsid w:val="00102797"/>
    <w:rsid w:val="00107A26"/>
    <w:rsid w:val="00107FA8"/>
    <w:rsid w:val="001122F9"/>
    <w:rsid w:val="001140F5"/>
    <w:rsid w:val="001158FD"/>
    <w:rsid w:val="00115A94"/>
    <w:rsid w:val="00121972"/>
    <w:rsid w:val="001232AB"/>
    <w:rsid w:val="00124D1D"/>
    <w:rsid w:val="00133D6F"/>
    <w:rsid w:val="00144521"/>
    <w:rsid w:val="001502FD"/>
    <w:rsid w:val="00153E59"/>
    <w:rsid w:val="00154659"/>
    <w:rsid w:val="00157826"/>
    <w:rsid w:val="00157AE3"/>
    <w:rsid w:val="0016167C"/>
    <w:rsid w:val="00164804"/>
    <w:rsid w:val="00165034"/>
    <w:rsid w:val="00165987"/>
    <w:rsid w:val="00167568"/>
    <w:rsid w:val="00181168"/>
    <w:rsid w:val="00185711"/>
    <w:rsid w:val="00192C68"/>
    <w:rsid w:val="0019481A"/>
    <w:rsid w:val="00196E3D"/>
    <w:rsid w:val="001B012A"/>
    <w:rsid w:val="001B576D"/>
    <w:rsid w:val="001B6311"/>
    <w:rsid w:val="001C108A"/>
    <w:rsid w:val="001C2DFD"/>
    <w:rsid w:val="001C5E6A"/>
    <w:rsid w:val="001C7F09"/>
    <w:rsid w:val="001D6A7A"/>
    <w:rsid w:val="001F24D0"/>
    <w:rsid w:val="00200C80"/>
    <w:rsid w:val="0020542C"/>
    <w:rsid w:val="00210AF7"/>
    <w:rsid w:val="00213F0A"/>
    <w:rsid w:val="002162EB"/>
    <w:rsid w:val="00222E30"/>
    <w:rsid w:val="002235E8"/>
    <w:rsid w:val="00225A4F"/>
    <w:rsid w:val="00237C50"/>
    <w:rsid w:val="00237F9C"/>
    <w:rsid w:val="002515E9"/>
    <w:rsid w:val="002521AE"/>
    <w:rsid w:val="002602C8"/>
    <w:rsid w:val="0027093B"/>
    <w:rsid w:val="00273C07"/>
    <w:rsid w:val="002A581A"/>
    <w:rsid w:val="002A6D2D"/>
    <w:rsid w:val="002C3234"/>
    <w:rsid w:val="002C733F"/>
    <w:rsid w:val="002D7D95"/>
    <w:rsid w:val="002E53F3"/>
    <w:rsid w:val="002F1FED"/>
    <w:rsid w:val="002F3778"/>
    <w:rsid w:val="002F3F8F"/>
    <w:rsid w:val="002F4627"/>
    <w:rsid w:val="002F75F0"/>
    <w:rsid w:val="00304B6F"/>
    <w:rsid w:val="003123FC"/>
    <w:rsid w:val="0031498B"/>
    <w:rsid w:val="00314E62"/>
    <w:rsid w:val="00323D8A"/>
    <w:rsid w:val="00327C97"/>
    <w:rsid w:val="00332114"/>
    <w:rsid w:val="00335403"/>
    <w:rsid w:val="003414FC"/>
    <w:rsid w:val="003614A9"/>
    <w:rsid w:val="003665A6"/>
    <w:rsid w:val="00366DFE"/>
    <w:rsid w:val="00372B15"/>
    <w:rsid w:val="00376C66"/>
    <w:rsid w:val="00385F0B"/>
    <w:rsid w:val="003915F4"/>
    <w:rsid w:val="00392BB3"/>
    <w:rsid w:val="00396F30"/>
    <w:rsid w:val="00397775"/>
    <w:rsid w:val="003A5550"/>
    <w:rsid w:val="003A7BF9"/>
    <w:rsid w:val="003C0F2A"/>
    <w:rsid w:val="003C6EE0"/>
    <w:rsid w:val="003F757D"/>
    <w:rsid w:val="00406196"/>
    <w:rsid w:val="0041135D"/>
    <w:rsid w:val="0041185F"/>
    <w:rsid w:val="0041793A"/>
    <w:rsid w:val="00423D9F"/>
    <w:rsid w:val="00423E8E"/>
    <w:rsid w:val="00424881"/>
    <w:rsid w:val="00430738"/>
    <w:rsid w:val="0043294F"/>
    <w:rsid w:val="00435B5F"/>
    <w:rsid w:val="00444E9F"/>
    <w:rsid w:val="00456BBF"/>
    <w:rsid w:val="00457796"/>
    <w:rsid w:val="004627A2"/>
    <w:rsid w:val="004656D3"/>
    <w:rsid w:val="004670AF"/>
    <w:rsid w:val="00472BA9"/>
    <w:rsid w:val="004835D6"/>
    <w:rsid w:val="00487601"/>
    <w:rsid w:val="004877E1"/>
    <w:rsid w:val="00496BD3"/>
    <w:rsid w:val="004A5997"/>
    <w:rsid w:val="004B05A7"/>
    <w:rsid w:val="004B23E4"/>
    <w:rsid w:val="004B2590"/>
    <w:rsid w:val="004B2BCE"/>
    <w:rsid w:val="004B687F"/>
    <w:rsid w:val="004C07FF"/>
    <w:rsid w:val="004C0DE8"/>
    <w:rsid w:val="004C391F"/>
    <w:rsid w:val="004E26A9"/>
    <w:rsid w:val="004E2EC6"/>
    <w:rsid w:val="004E59B7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552EA"/>
    <w:rsid w:val="00555714"/>
    <w:rsid w:val="0056410C"/>
    <w:rsid w:val="00571F9B"/>
    <w:rsid w:val="00576C96"/>
    <w:rsid w:val="00580CE5"/>
    <w:rsid w:val="00592698"/>
    <w:rsid w:val="005A5488"/>
    <w:rsid w:val="005B3C07"/>
    <w:rsid w:val="005D6672"/>
    <w:rsid w:val="005F78B2"/>
    <w:rsid w:val="00605F68"/>
    <w:rsid w:val="00610656"/>
    <w:rsid w:val="006233D2"/>
    <w:rsid w:val="00641647"/>
    <w:rsid w:val="00641C55"/>
    <w:rsid w:val="00644525"/>
    <w:rsid w:val="00644C68"/>
    <w:rsid w:val="00654582"/>
    <w:rsid w:val="006626C4"/>
    <w:rsid w:val="006648F3"/>
    <w:rsid w:val="006652DA"/>
    <w:rsid w:val="006700D7"/>
    <w:rsid w:val="006741C9"/>
    <w:rsid w:val="00682AB7"/>
    <w:rsid w:val="006855DC"/>
    <w:rsid w:val="00693D22"/>
    <w:rsid w:val="006B020E"/>
    <w:rsid w:val="006B0964"/>
    <w:rsid w:val="006C01E8"/>
    <w:rsid w:val="006C0CD2"/>
    <w:rsid w:val="006C27CF"/>
    <w:rsid w:val="006D456D"/>
    <w:rsid w:val="006E6747"/>
    <w:rsid w:val="00701516"/>
    <w:rsid w:val="007037D9"/>
    <w:rsid w:val="0070577C"/>
    <w:rsid w:val="0070786D"/>
    <w:rsid w:val="00722952"/>
    <w:rsid w:val="007252DE"/>
    <w:rsid w:val="00727956"/>
    <w:rsid w:val="007309B3"/>
    <w:rsid w:val="007457F1"/>
    <w:rsid w:val="00746A4C"/>
    <w:rsid w:val="00751CEE"/>
    <w:rsid w:val="00754B8E"/>
    <w:rsid w:val="00757327"/>
    <w:rsid w:val="007605CF"/>
    <w:rsid w:val="00761AD8"/>
    <w:rsid w:val="00772617"/>
    <w:rsid w:val="0077280A"/>
    <w:rsid w:val="0077376F"/>
    <w:rsid w:val="00774721"/>
    <w:rsid w:val="00786B53"/>
    <w:rsid w:val="00796003"/>
    <w:rsid w:val="00797A47"/>
    <w:rsid w:val="007A237C"/>
    <w:rsid w:val="007A63BC"/>
    <w:rsid w:val="007B4167"/>
    <w:rsid w:val="007B7553"/>
    <w:rsid w:val="007C2B46"/>
    <w:rsid w:val="007D1F2B"/>
    <w:rsid w:val="007D4FAE"/>
    <w:rsid w:val="007D5237"/>
    <w:rsid w:val="007E0073"/>
    <w:rsid w:val="007E4CF8"/>
    <w:rsid w:val="007E726C"/>
    <w:rsid w:val="007E7A3A"/>
    <w:rsid w:val="00804945"/>
    <w:rsid w:val="0080581B"/>
    <w:rsid w:val="00824BDF"/>
    <w:rsid w:val="00825E00"/>
    <w:rsid w:val="00834495"/>
    <w:rsid w:val="008372E8"/>
    <w:rsid w:val="00842AEE"/>
    <w:rsid w:val="0084335C"/>
    <w:rsid w:val="008563A9"/>
    <w:rsid w:val="00862949"/>
    <w:rsid w:val="0086365C"/>
    <w:rsid w:val="008658F1"/>
    <w:rsid w:val="00865F85"/>
    <w:rsid w:val="00867A1D"/>
    <w:rsid w:val="00873A48"/>
    <w:rsid w:val="00883FA1"/>
    <w:rsid w:val="00891CDA"/>
    <w:rsid w:val="008927DA"/>
    <w:rsid w:val="008A45B6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2C09"/>
    <w:rsid w:val="008E7749"/>
    <w:rsid w:val="008F3B87"/>
    <w:rsid w:val="00906D8E"/>
    <w:rsid w:val="00914292"/>
    <w:rsid w:val="00920E27"/>
    <w:rsid w:val="00925A9E"/>
    <w:rsid w:val="0092776E"/>
    <w:rsid w:val="00933ED9"/>
    <w:rsid w:val="00937E92"/>
    <w:rsid w:val="00964062"/>
    <w:rsid w:val="00967E71"/>
    <w:rsid w:val="0097072F"/>
    <w:rsid w:val="00974E7E"/>
    <w:rsid w:val="00991C55"/>
    <w:rsid w:val="009A2EDD"/>
    <w:rsid w:val="009A3E74"/>
    <w:rsid w:val="009A7871"/>
    <w:rsid w:val="009B1847"/>
    <w:rsid w:val="009C2045"/>
    <w:rsid w:val="009C27E1"/>
    <w:rsid w:val="009C46F7"/>
    <w:rsid w:val="009D16BA"/>
    <w:rsid w:val="009E322C"/>
    <w:rsid w:val="009E6280"/>
    <w:rsid w:val="009F1E05"/>
    <w:rsid w:val="00A01422"/>
    <w:rsid w:val="00A046BE"/>
    <w:rsid w:val="00A04BCA"/>
    <w:rsid w:val="00A0691C"/>
    <w:rsid w:val="00A113E2"/>
    <w:rsid w:val="00A14554"/>
    <w:rsid w:val="00A33785"/>
    <w:rsid w:val="00A361D6"/>
    <w:rsid w:val="00A41E49"/>
    <w:rsid w:val="00A42075"/>
    <w:rsid w:val="00A468D5"/>
    <w:rsid w:val="00A50DAC"/>
    <w:rsid w:val="00A512B0"/>
    <w:rsid w:val="00A5184D"/>
    <w:rsid w:val="00A607C4"/>
    <w:rsid w:val="00A61D5B"/>
    <w:rsid w:val="00A640B6"/>
    <w:rsid w:val="00A642A2"/>
    <w:rsid w:val="00A65743"/>
    <w:rsid w:val="00A745B4"/>
    <w:rsid w:val="00A75B1D"/>
    <w:rsid w:val="00A77C24"/>
    <w:rsid w:val="00A96574"/>
    <w:rsid w:val="00AB4CDE"/>
    <w:rsid w:val="00AD1E63"/>
    <w:rsid w:val="00AD1F47"/>
    <w:rsid w:val="00AD6962"/>
    <w:rsid w:val="00AF2734"/>
    <w:rsid w:val="00B00C36"/>
    <w:rsid w:val="00B00D2B"/>
    <w:rsid w:val="00B143E4"/>
    <w:rsid w:val="00B14F0C"/>
    <w:rsid w:val="00B16AF2"/>
    <w:rsid w:val="00B20EBC"/>
    <w:rsid w:val="00B2146C"/>
    <w:rsid w:val="00B21947"/>
    <w:rsid w:val="00B227C3"/>
    <w:rsid w:val="00B2573F"/>
    <w:rsid w:val="00B33249"/>
    <w:rsid w:val="00B4758C"/>
    <w:rsid w:val="00B643FD"/>
    <w:rsid w:val="00B65909"/>
    <w:rsid w:val="00B672B6"/>
    <w:rsid w:val="00B76695"/>
    <w:rsid w:val="00B80783"/>
    <w:rsid w:val="00B80D0E"/>
    <w:rsid w:val="00B84625"/>
    <w:rsid w:val="00B86B6D"/>
    <w:rsid w:val="00B87CFD"/>
    <w:rsid w:val="00B911E3"/>
    <w:rsid w:val="00B91DFB"/>
    <w:rsid w:val="00B931AD"/>
    <w:rsid w:val="00B95A78"/>
    <w:rsid w:val="00BA0AC1"/>
    <w:rsid w:val="00BB618F"/>
    <w:rsid w:val="00BB7D71"/>
    <w:rsid w:val="00BC1D50"/>
    <w:rsid w:val="00BC5566"/>
    <w:rsid w:val="00BC5579"/>
    <w:rsid w:val="00BD7C92"/>
    <w:rsid w:val="00BE1FA6"/>
    <w:rsid w:val="00BE2248"/>
    <w:rsid w:val="00BE337C"/>
    <w:rsid w:val="00BF0030"/>
    <w:rsid w:val="00BF59F6"/>
    <w:rsid w:val="00BF7B14"/>
    <w:rsid w:val="00C04750"/>
    <w:rsid w:val="00C05473"/>
    <w:rsid w:val="00C0604D"/>
    <w:rsid w:val="00C06769"/>
    <w:rsid w:val="00C1069F"/>
    <w:rsid w:val="00C13DE6"/>
    <w:rsid w:val="00C20F64"/>
    <w:rsid w:val="00C33C23"/>
    <w:rsid w:val="00C33E59"/>
    <w:rsid w:val="00C44F34"/>
    <w:rsid w:val="00C466A4"/>
    <w:rsid w:val="00C46B54"/>
    <w:rsid w:val="00C53752"/>
    <w:rsid w:val="00C53A0A"/>
    <w:rsid w:val="00C54BE6"/>
    <w:rsid w:val="00C55831"/>
    <w:rsid w:val="00C60DDB"/>
    <w:rsid w:val="00C6480A"/>
    <w:rsid w:val="00C675AC"/>
    <w:rsid w:val="00C67A73"/>
    <w:rsid w:val="00C71CD2"/>
    <w:rsid w:val="00C7356B"/>
    <w:rsid w:val="00C8733E"/>
    <w:rsid w:val="00C90DF4"/>
    <w:rsid w:val="00CB6865"/>
    <w:rsid w:val="00CC265A"/>
    <w:rsid w:val="00CC3B1F"/>
    <w:rsid w:val="00CC46D8"/>
    <w:rsid w:val="00CC4FC1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034A0"/>
    <w:rsid w:val="00D04792"/>
    <w:rsid w:val="00D112F1"/>
    <w:rsid w:val="00D1542A"/>
    <w:rsid w:val="00D1573F"/>
    <w:rsid w:val="00D169B5"/>
    <w:rsid w:val="00D173E8"/>
    <w:rsid w:val="00D22B52"/>
    <w:rsid w:val="00D246C1"/>
    <w:rsid w:val="00D444E1"/>
    <w:rsid w:val="00D50EA4"/>
    <w:rsid w:val="00D520AA"/>
    <w:rsid w:val="00D5350E"/>
    <w:rsid w:val="00D55CAF"/>
    <w:rsid w:val="00D62655"/>
    <w:rsid w:val="00D62A80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B70EB"/>
    <w:rsid w:val="00DC091F"/>
    <w:rsid w:val="00DC1F4B"/>
    <w:rsid w:val="00DC5A8E"/>
    <w:rsid w:val="00DD4589"/>
    <w:rsid w:val="00DD68BE"/>
    <w:rsid w:val="00DE5204"/>
    <w:rsid w:val="00DE7737"/>
    <w:rsid w:val="00DF0693"/>
    <w:rsid w:val="00DF6FB4"/>
    <w:rsid w:val="00E0152A"/>
    <w:rsid w:val="00E0623C"/>
    <w:rsid w:val="00E0723C"/>
    <w:rsid w:val="00E159E0"/>
    <w:rsid w:val="00E1764B"/>
    <w:rsid w:val="00E23BE9"/>
    <w:rsid w:val="00E30A49"/>
    <w:rsid w:val="00E31BD5"/>
    <w:rsid w:val="00E3714F"/>
    <w:rsid w:val="00E54118"/>
    <w:rsid w:val="00E726A5"/>
    <w:rsid w:val="00E8505B"/>
    <w:rsid w:val="00E8593A"/>
    <w:rsid w:val="00EA06D2"/>
    <w:rsid w:val="00EA1C3E"/>
    <w:rsid w:val="00EA2B91"/>
    <w:rsid w:val="00EA30DE"/>
    <w:rsid w:val="00EB134B"/>
    <w:rsid w:val="00EB23FE"/>
    <w:rsid w:val="00EB7A77"/>
    <w:rsid w:val="00EC05F5"/>
    <w:rsid w:val="00EC184B"/>
    <w:rsid w:val="00EC1AAF"/>
    <w:rsid w:val="00EC1FEA"/>
    <w:rsid w:val="00EC7D63"/>
    <w:rsid w:val="00ED74C5"/>
    <w:rsid w:val="00EE0160"/>
    <w:rsid w:val="00EE7D01"/>
    <w:rsid w:val="00EF080A"/>
    <w:rsid w:val="00EF1DAB"/>
    <w:rsid w:val="00EF3C7A"/>
    <w:rsid w:val="00F10BD8"/>
    <w:rsid w:val="00F13A5D"/>
    <w:rsid w:val="00F259BF"/>
    <w:rsid w:val="00F318D9"/>
    <w:rsid w:val="00F32112"/>
    <w:rsid w:val="00F3550B"/>
    <w:rsid w:val="00F373DB"/>
    <w:rsid w:val="00F42E49"/>
    <w:rsid w:val="00F4454E"/>
    <w:rsid w:val="00F45C7E"/>
    <w:rsid w:val="00F462B1"/>
    <w:rsid w:val="00F50D60"/>
    <w:rsid w:val="00F545D3"/>
    <w:rsid w:val="00F64F6C"/>
    <w:rsid w:val="00F82A95"/>
    <w:rsid w:val="00F82E05"/>
    <w:rsid w:val="00F8784B"/>
    <w:rsid w:val="00F96906"/>
    <w:rsid w:val="00FA1798"/>
    <w:rsid w:val="00FA5511"/>
    <w:rsid w:val="00FB413F"/>
    <w:rsid w:val="00FB44A7"/>
    <w:rsid w:val="00FB7280"/>
    <w:rsid w:val="00FC275B"/>
    <w:rsid w:val="00FC6CC8"/>
    <w:rsid w:val="00FD23CB"/>
    <w:rsid w:val="00FE1385"/>
    <w:rsid w:val="00FE35D5"/>
    <w:rsid w:val="00FE3E7A"/>
    <w:rsid w:val="00FE7407"/>
    <w:rsid w:val="00FE7B75"/>
    <w:rsid w:val="00FF01E9"/>
    <w:rsid w:val="00FF1E9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1589-F6AC-440D-A679-441DB48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2022-06-06T17:17:00Z</cp:lastPrinted>
  <dcterms:created xsi:type="dcterms:W3CDTF">2022-08-29T17:52:00Z</dcterms:created>
  <dcterms:modified xsi:type="dcterms:W3CDTF">2022-08-29T17:55:00Z</dcterms:modified>
</cp:coreProperties>
</file>