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23F2570C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920E27">
        <w:rPr>
          <w:rFonts w:ascii="Century Gothic" w:hAnsi="Century Gothic"/>
          <w:b/>
          <w:sz w:val="24"/>
          <w:szCs w:val="24"/>
        </w:rPr>
        <w:t>10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66646AD3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920E27">
        <w:rPr>
          <w:rFonts w:ascii="Century Gothic" w:hAnsi="Century Gothic"/>
          <w:sz w:val="24"/>
          <w:szCs w:val="24"/>
        </w:rPr>
        <w:t>27</w:t>
      </w:r>
      <w:r w:rsidR="00DC1F4B">
        <w:rPr>
          <w:rFonts w:ascii="Century Gothic" w:hAnsi="Century Gothic"/>
          <w:sz w:val="24"/>
          <w:szCs w:val="24"/>
        </w:rPr>
        <w:t xml:space="preserve"> de junho</w:t>
      </w:r>
      <w:r w:rsidR="00B143E4">
        <w:rPr>
          <w:rFonts w:ascii="Century Gothic" w:hAnsi="Century Gothic"/>
          <w:sz w:val="24"/>
          <w:szCs w:val="24"/>
        </w:rPr>
        <w:t xml:space="preserve">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25A6025F" w:rsidR="00C44F34" w:rsidRDefault="00C44F34" w:rsidP="009E322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906D8E">
        <w:rPr>
          <w:rFonts w:ascii="Century Gothic" w:hAnsi="Century Gothic"/>
          <w:sz w:val="24"/>
          <w:szCs w:val="24"/>
        </w:rPr>
        <w:t xml:space="preserve">de forma </w:t>
      </w:r>
      <w:r w:rsidR="00920E27">
        <w:rPr>
          <w:rFonts w:ascii="Century Gothic" w:hAnsi="Century Gothic"/>
          <w:sz w:val="24"/>
          <w:szCs w:val="24"/>
        </w:rPr>
        <w:t>presencial</w:t>
      </w:r>
      <w:r w:rsidR="00121972">
        <w:rPr>
          <w:rFonts w:ascii="Century Gothic" w:hAnsi="Century Gothic"/>
          <w:sz w:val="24"/>
          <w:szCs w:val="24"/>
        </w:rPr>
        <w:t xml:space="preserve">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AF2734">
        <w:rPr>
          <w:rFonts w:ascii="Century Gothic" w:hAnsi="Century Gothic"/>
          <w:sz w:val="24"/>
          <w:szCs w:val="24"/>
        </w:rPr>
        <w:t xml:space="preserve">exclusivamente </w:t>
      </w:r>
      <w:r w:rsidR="00121972">
        <w:rPr>
          <w:rFonts w:ascii="Century Gothic" w:hAnsi="Century Gothic"/>
          <w:sz w:val="24"/>
          <w:szCs w:val="24"/>
        </w:rPr>
        <w:t xml:space="preserve">sobre a seguinte matéria em trâmite nesta comissão: </w:t>
      </w:r>
      <w:r w:rsidR="00DC1F4B">
        <w:rPr>
          <w:rFonts w:ascii="Century Gothic" w:hAnsi="Century Gothic"/>
          <w:sz w:val="24"/>
          <w:szCs w:val="24"/>
        </w:rPr>
        <w:t>DO EXECUTIVO MUNICIPAL</w:t>
      </w:r>
      <w:r w:rsidR="00444E9F">
        <w:rPr>
          <w:rFonts w:ascii="Century Gothic" w:hAnsi="Century Gothic"/>
          <w:sz w:val="24"/>
          <w:szCs w:val="24"/>
        </w:rPr>
        <w:t xml:space="preserve">: </w:t>
      </w:r>
      <w:r w:rsidR="00DC1F4B">
        <w:rPr>
          <w:rFonts w:ascii="Century Gothic" w:hAnsi="Century Gothic"/>
          <w:sz w:val="24"/>
          <w:szCs w:val="24"/>
        </w:rPr>
        <w:t>o Projeto de Lei</w:t>
      </w:r>
      <w:r w:rsidR="00AF2734">
        <w:rPr>
          <w:rFonts w:ascii="Century Gothic" w:hAnsi="Century Gothic"/>
          <w:sz w:val="24"/>
          <w:szCs w:val="24"/>
        </w:rPr>
        <w:t xml:space="preserve"> </w:t>
      </w:r>
      <w:r w:rsidR="00DC1F4B">
        <w:rPr>
          <w:rFonts w:ascii="Century Gothic" w:hAnsi="Century Gothic"/>
          <w:sz w:val="24"/>
          <w:szCs w:val="24"/>
        </w:rPr>
        <w:t xml:space="preserve">nº </w:t>
      </w:r>
      <w:r w:rsidR="004C07FF">
        <w:rPr>
          <w:rFonts w:ascii="Century Gothic" w:hAnsi="Century Gothic"/>
          <w:sz w:val="24"/>
          <w:szCs w:val="24"/>
        </w:rPr>
        <w:t>2</w:t>
      </w:r>
      <w:r w:rsidR="00920E27">
        <w:rPr>
          <w:rFonts w:ascii="Century Gothic" w:hAnsi="Century Gothic"/>
          <w:sz w:val="24"/>
          <w:szCs w:val="24"/>
        </w:rPr>
        <w:t>9</w:t>
      </w:r>
      <w:r w:rsidR="00DC1F4B">
        <w:rPr>
          <w:rFonts w:ascii="Century Gothic" w:hAnsi="Century Gothic"/>
          <w:sz w:val="24"/>
          <w:szCs w:val="24"/>
        </w:rPr>
        <w:t>/2022, que</w:t>
      </w:r>
      <w:r w:rsidR="00920E27">
        <w:rPr>
          <w:rFonts w:ascii="Century Gothic" w:hAnsi="Century Gothic"/>
          <w:sz w:val="24"/>
          <w:szCs w:val="24"/>
        </w:rPr>
        <w:t xml:space="preserve"> institui no âmbito do Município de Marechal Cândido Rondon o Programa de Desenvolvimento Econômico “Incentiva Marechal”, e dá outras providências. Inicialmente, após analisar a Mensagem e Exposição de Motivos anexo ao referido Projeto, os membros desta Comissão decidiram pela apresentação da Emenda Aditiva nº 02/2022, </w:t>
      </w:r>
      <w:r w:rsidR="00920E27">
        <w:rPr>
          <w:rFonts w:ascii="Century Gothic" w:hAnsi="Century Gothic"/>
          <w:sz w:val="24"/>
          <w:szCs w:val="24"/>
        </w:rPr>
        <w:t>criando mais um parágrafo no artigo 26</w:t>
      </w:r>
      <w:r w:rsidR="00392BB3">
        <w:rPr>
          <w:rFonts w:ascii="Century Gothic" w:hAnsi="Century Gothic"/>
          <w:sz w:val="24"/>
          <w:szCs w:val="24"/>
        </w:rPr>
        <w:t xml:space="preserve"> e renumerando o seguinte</w:t>
      </w:r>
      <w:r w:rsidR="00920E27">
        <w:rPr>
          <w:rFonts w:ascii="Century Gothic" w:hAnsi="Century Gothic"/>
          <w:sz w:val="24"/>
          <w:szCs w:val="24"/>
        </w:rPr>
        <w:t xml:space="preserve">. Referido documento segue em anexo à presente ata. Em seguida, o </w:t>
      </w:r>
      <w:r w:rsidR="00AF2734">
        <w:rPr>
          <w:rFonts w:ascii="Century Gothic" w:hAnsi="Century Gothic"/>
          <w:sz w:val="24"/>
          <w:szCs w:val="24"/>
        </w:rPr>
        <w:t xml:space="preserve">Relator </w:t>
      </w:r>
      <w:r w:rsidR="00920E27">
        <w:rPr>
          <w:rFonts w:ascii="Century Gothic" w:hAnsi="Century Gothic"/>
          <w:sz w:val="24"/>
          <w:szCs w:val="24"/>
        </w:rPr>
        <w:t>fez a apresentação d</w:t>
      </w:r>
      <w:r w:rsidR="007D1F2B">
        <w:rPr>
          <w:rFonts w:ascii="Century Gothic" w:hAnsi="Century Gothic"/>
          <w:sz w:val="24"/>
          <w:szCs w:val="24"/>
        </w:rPr>
        <w:t xml:space="preserve">o Parecer nº </w:t>
      </w:r>
      <w:r w:rsidR="002F75F0">
        <w:rPr>
          <w:rFonts w:ascii="Century Gothic" w:hAnsi="Century Gothic"/>
          <w:sz w:val="24"/>
          <w:szCs w:val="24"/>
        </w:rPr>
        <w:t>2</w:t>
      </w:r>
      <w:r w:rsidR="00920E27">
        <w:rPr>
          <w:rFonts w:ascii="Century Gothic" w:hAnsi="Century Gothic"/>
          <w:sz w:val="24"/>
          <w:szCs w:val="24"/>
        </w:rPr>
        <w:t>1</w:t>
      </w:r>
      <w:r w:rsidR="007D1F2B">
        <w:rPr>
          <w:rFonts w:ascii="Century Gothic" w:hAnsi="Century Gothic"/>
          <w:sz w:val="24"/>
          <w:szCs w:val="24"/>
        </w:rPr>
        <w:t>/2022, manifestando o voto “FAVORÁVEL”, sendo acompanhado no voto pelo Presidente e pelo Membro</w:t>
      </w:r>
      <w:r w:rsidR="00392BB3">
        <w:rPr>
          <w:rFonts w:ascii="Century Gothic" w:hAnsi="Century Gothic"/>
          <w:sz w:val="24"/>
          <w:szCs w:val="24"/>
        </w:rPr>
        <w:t>, culminando na APROVAÇÃO POR UNANIMIDADE</w:t>
      </w:r>
      <w:bookmarkStart w:id="0" w:name="_GoBack"/>
      <w:bookmarkEnd w:id="0"/>
      <w:r w:rsidR="007D1F2B">
        <w:rPr>
          <w:rFonts w:ascii="Century Gothic" w:hAnsi="Century Gothic"/>
          <w:sz w:val="24"/>
          <w:szCs w:val="24"/>
        </w:rPr>
        <w:t>. N</w:t>
      </w:r>
      <w:r>
        <w:rPr>
          <w:rFonts w:ascii="Century Gothic" w:hAnsi="Century Gothic"/>
          <w:sz w:val="24"/>
          <w:szCs w:val="24"/>
        </w:rPr>
        <w:t>ada mais havendo, foi encerrada a presente reunião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477A649E" w:rsidR="00C44F34" w:rsidRPr="00B130F0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EB8CC1E" w14:textId="2A73BC48" w:rsidR="00C44F34" w:rsidRDefault="00727956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4DF1574" wp14:editId="285F0F8A">
            <wp:simplePos x="0" y="0"/>
            <wp:positionH relativeFrom="margin">
              <wp:posOffset>723900</wp:posOffset>
            </wp:positionH>
            <wp:positionV relativeFrom="paragraph">
              <wp:posOffset>13335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B8107" w14:textId="0DD95306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45F86824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2F1740F7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0AFC4" w14:textId="77777777" w:rsidR="008A45B6" w:rsidRDefault="008A45B6" w:rsidP="003C0F2A">
      <w:pPr>
        <w:spacing w:after="0" w:line="240" w:lineRule="auto"/>
      </w:pPr>
      <w:r>
        <w:separator/>
      </w:r>
    </w:p>
  </w:endnote>
  <w:endnote w:type="continuationSeparator" w:id="0">
    <w:p w14:paraId="400F7AEA" w14:textId="77777777" w:rsidR="008A45B6" w:rsidRDefault="008A45B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36BC5" w14:textId="77777777" w:rsidR="008A45B6" w:rsidRDefault="008A45B6" w:rsidP="003C0F2A">
      <w:pPr>
        <w:spacing w:after="0" w:line="240" w:lineRule="auto"/>
      </w:pPr>
      <w:r>
        <w:separator/>
      </w:r>
    </w:p>
  </w:footnote>
  <w:footnote w:type="continuationSeparator" w:id="0">
    <w:p w14:paraId="03AE119D" w14:textId="77777777" w:rsidR="008A45B6" w:rsidRDefault="008A45B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2CC9"/>
    <w:rsid w:val="0008646F"/>
    <w:rsid w:val="00086634"/>
    <w:rsid w:val="00093D69"/>
    <w:rsid w:val="000A37F1"/>
    <w:rsid w:val="000A47B2"/>
    <w:rsid w:val="000A6000"/>
    <w:rsid w:val="000C2428"/>
    <w:rsid w:val="000D3284"/>
    <w:rsid w:val="000D5C6F"/>
    <w:rsid w:val="000E4BED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826"/>
    <w:rsid w:val="00157AE3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B012A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5A4F"/>
    <w:rsid w:val="00237C50"/>
    <w:rsid w:val="00237F9C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2F75F0"/>
    <w:rsid w:val="00304B6F"/>
    <w:rsid w:val="003123FC"/>
    <w:rsid w:val="0031498B"/>
    <w:rsid w:val="00314E62"/>
    <w:rsid w:val="00323D8A"/>
    <w:rsid w:val="00327C97"/>
    <w:rsid w:val="00332114"/>
    <w:rsid w:val="00335403"/>
    <w:rsid w:val="003414FC"/>
    <w:rsid w:val="003614A9"/>
    <w:rsid w:val="003665A6"/>
    <w:rsid w:val="00366DFE"/>
    <w:rsid w:val="00372B15"/>
    <w:rsid w:val="00376C66"/>
    <w:rsid w:val="00385F0B"/>
    <w:rsid w:val="003915F4"/>
    <w:rsid w:val="00392BB3"/>
    <w:rsid w:val="00396F30"/>
    <w:rsid w:val="00397775"/>
    <w:rsid w:val="003A5550"/>
    <w:rsid w:val="003A7BF9"/>
    <w:rsid w:val="003C0F2A"/>
    <w:rsid w:val="003C6EE0"/>
    <w:rsid w:val="003F757D"/>
    <w:rsid w:val="00406196"/>
    <w:rsid w:val="0041135D"/>
    <w:rsid w:val="0041185F"/>
    <w:rsid w:val="0041793A"/>
    <w:rsid w:val="00423D9F"/>
    <w:rsid w:val="00423E8E"/>
    <w:rsid w:val="00424881"/>
    <w:rsid w:val="00430738"/>
    <w:rsid w:val="0043294F"/>
    <w:rsid w:val="00435B5F"/>
    <w:rsid w:val="00444E9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5997"/>
    <w:rsid w:val="004B05A7"/>
    <w:rsid w:val="004B23E4"/>
    <w:rsid w:val="004B2590"/>
    <w:rsid w:val="004B2BCE"/>
    <w:rsid w:val="004B687F"/>
    <w:rsid w:val="004C07F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55714"/>
    <w:rsid w:val="0056410C"/>
    <w:rsid w:val="00571F9B"/>
    <w:rsid w:val="00576C96"/>
    <w:rsid w:val="00580CE5"/>
    <w:rsid w:val="00592698"/>
    <w:rsid w:val="005A5488"/>
    <w:rsid w:val="005B3C07"/>
    <w:rsid w:val="005D6672"/>
    <w:rsid w:val="005F78B2"/>
    <w:rsid w:val="00605F68"/>
    <w:rsid w:val="00610656"/>
    <w:rsid w:val="006233D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6747"/>
    <w:rsid w:val="00701516"/>
    <w:rsid w:val="007037D9"/>
    <w:rsid w:val="0070577C"/>
    <w:rsid w:val="0070786D"/>
    <w:rsid w:val="00722952"/>
    <w:rsid w:val="007252DE"/>
    <w:rsid w:val="00727956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74721"/>
    <w:rsid w:val="00786B53"/>
    <w:rsid w:val="00796003"/>
    <w:rsid w:val="00797A47"/>
    <w:rsid w:val="007A237C"/>
    <w:rsid w:val="007A63BC"/>
    <w:rsid w:val="007B4167"/>
    <w:rsid w:val="007B7553"/>
    <w:rsid w:val="007C2B46"/>
    <w:rsid w:val="007D1F2B"/>
    <w:rsid w:val="007D4FAE"/>
    <w:rsid w:val="007D5237"/>
    <w:rsid w:val="007E0073"/>
    <w:rsid w:val="007E4CF8"/>
    <w:rsid w:val="007E726C"/>
    <w:rsid w:val="007E7A3A"/>
    <w:rsid w:val="00804945"/>
    <w:rsid w:val="0080581B"/>
    <w:rsid w:val="00824BDF"/>
    <w:rsid w:val="00834495"/>
    <w:rsid w:val="008372E8"/>
    <w:rsid w:val="00842AEE"/>
    <w:rsid w:val="0084335C"/>
    <w:rsid w:val="008563A9"/>
    <w:rsid w:val="00862949"/>
    <w:rsid w:val="0086365C"/>
    <w:rsid w:val="008658F1"/>
    <w:rsid w:val="00865F85"/>
    <w:rsid w:val="00867A1D"/>
    <w:rsid w:val="00873A48"/>
    <w:rsid w:val="00883FA1"/>
    <w:rsid w:val="00891CDA"/>
    <w:rsid w:val="008927DA"/>
    <w:rsid w:val="008A45B6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06D8E"/>
    <w:rsid w:val="00914292"/>
    <w:rsid w:val="00920E27"/>
    <w:rsid w:val="0092776E"/>
    <w:rsid w:val="00933ED9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322C"/>
    <w:rsid w:val="009E6280"/>
    <w:rsid w:val="009F1E05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AD6962"/>
    <w:rsid w:val="00AF2734"/>
    <w:rsid w:val="00B00C36"/>
    <w:rsid w:val="00B00D2B"/>
    <w:rsid w:val="00B143E4"/>
    <w:rsid w:val="00B14F0C"/>
    <w:rsid w:val="00B16AF2"/>
    <w:rsid w:val="00B20EBC"/>
    <w:rsid w:val="00B2146C"/>
    <w:rsid w:val="00B21947"/>
    <w:rsid w:val="00B227C3"/>
    <w:rsid w:val="00B2573F"/>
    <w:rsid w:val="00B33249"/>
    <w:rsid w:val="00B4758C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0DDB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42A"/>
    <w:rsid w:val="00D1573F"/>
    <w:rsid w:val="00D169B5"/>
    <w:rsid w:val="00D173E8"/>
    <w:rsid w:val="00D22B52"/>
    <w:rsid w:val="00D246C1"/>
    <w:rsid w:val="00D444E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1F4B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E7D01"/>
    <w:rsid w:val="00EF080A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A95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E239-91B2-4DC7-9F61-77C6D9BE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2022-06-06T17:17:00Z</cp:lastPrinted>
  <dcterms:created xsi:type="dcterms:W3CDTF">2022-06-27T17:57:00Z</dcterms:created>
  <dcterms:modified xsi:type="dcterms:W3CDTF">2022-06-27T18:19:00Z</dcterms:modified>
</cp:coreProperties>
</file>