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F9A61" w14:textId="58CB9762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B143E4">
        <w:rPr>
          <w:rFonts w:ascii="Century Gothic" w:hAnsi="Century Gothic"/>
          <w:b/>
          <w:sz w:val="24"/>
          <w:szCs w:val="24"/>
        </w:rPr>
        <w:t>0</w:t>
      </w:r>
      <w:r w:rsidR="00AF2734">
        <w:rPr>
          <w:rFonts w:ascii="Century Gothic" w:hAnsi="Century Gothic"/>
          <w:b/>
          <w:sz w:val="24"/>
          <w:szCs w:val="24"/>
        </w:rPr>
        <w:t>8</w:t>
      </w:r>
      <w:r w:rsidR="00AB4CDE">
        <w:rPr>
          <w:rFonts w:ascii="Century Gothic" w:hAnsi="Century Gothic"/>
          <w:b/>
          <w:sz w:val="24"/>
          <w:szCs w:val="24"/>
        </w:rPr>
        <w:t>/</w:t>
      </w:r>
      <w:r w:rsidR="00B143E4">
        <w:rPr>
          <w:rFonts w:ascii="Century Gothic" w:hAnsi="Century Gothic"/>
          <w:b/>
          <w:sz w:val="24"/>
          <w:szCs w:val="24"/>
        </w:rPr>
        <w:t>2022</w:t>
      </w:r>
    </w:p>
    <w:p w14:paraId="6F923EF9" w14:textId="77777777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>COMISSÃO PERMANENTE DE FINANÇAS, ORÇAMENTO E FISCALIZAÇÃO</w:t>
      </w:r>
    </w:p>
    <w:p w14:paraId="5886B816" w14:textId="3AEB67A9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AF2734">
        <w:rPr>
          <w:rFonts w:ascii="Century Gothic" w:hAnsi="Century Gothic"/>
          <w:sz w:val="24"/>
          <w:szCs w:val="24"/>
        </w:rPr>
        <w:t>1</w:t>
      </w:r>
      <w:r w:rsidR="00D1542A">
        <w:rPr>
          <w:rFonts w:ascii="Century Gothic" w:hAnsi="Century Gothic"/>
          <w:sz w:val="24"/>
          <w:szCs w:val="24"/>
        </w:rPr>
        <w:t>3</w:t>
      </w:r>
      <w:r w:rsidR="00DC1F4B">
        <w:rPr>
          <w:rFonts w:ascii="Century Gothic" w:hAnsi="Century Gothic"/>
          <w:sz w:val="24"/>
          <w:szCs w:val="24"/>
        </w:rPr>
        <w:t xml:space="preserve"> de junho</w:t>
      </w:r>
      <w:r w:rsidR="00B143E4">
        <w:rPr>
          <w:rFonts w:ascii="Century Gothic" w:hAnsi="Century Gothic"/>
          <w:sz w:val="24"/>
          <w:szCs w:val="24"/>
        </w:rPr>
        <w:t xml:space="preserve"> de 2022</w:t>
      </w:r>
    </w:p>
    <w:p w14:paraId="435117E8" w14:textId="77777777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08852A4" w14:textId="7C613713" w:rsidR="00C44F34" w:rsidRDefault="00C44F34" w:rsidP="009E322C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abaixo subscrevem, membros da Comissão Permanente de Finanças, Orçamento e Fiscalização, reunidos</w:t>
      </w:r>
      <w:r w:rsidR="00AB4CDE">
        <w:rPr>
          <w:rFonts w:ascii="Century Gothic" w:hAnsi="Century Gothic"/>
          <w:sz w:val="24"/>
          <w:szCs w:val="24"/>
        </w:rPr>
        <w:t xml:space="preserve"> </w:t>
      </w:r>
      <w:r w:rsidR="00AF2734">
        <w:rPr>
          <w:rFonts w:ascii="Century Gothic" w:hAnsi="Century Gothic"/>
          <w:sz w:val="24"/>
          <w:szCs w:val="24"/>
        </w:rPr>
        <w:t>extra</w:t>
      </w:r>
      <w:r w:rsidR="001B012A">
        <w:rPr>
          <w:rFonts w:ascii="Century Gothic" w:hAnsi="Century Gothic"/>
          <w:sz w:val="24"/>
          <w:szCs w:val="24"/>
        </w:rPr>
        <w:t>or</w:t>
      </w:r>
      <w:r w:rsidR="00213F0A">
        <w:rPr>
          <w:rFonts w:ascii="Century Gothic" w:hAnsi="Century Gothic"/>
          <w:sz w:val="24"/>
          <w:szCs w:val="24"/>
        </w:rPr>
        <w:t xml:space="preserve">dinariamente </w:t>
      </w:r>
      <w:r>
        <w:rPr>
          <w:rFonts w:ascii="Century Gothic" w:hAnsi="Century Gothic"/>
          <w:sz w:val="24"/>
          <w:szCs w:val="24"/>
        </w:rPr>
        <w:t>na presente data</w:t>
      </w:r>
      <w:r w:rsidR="004877E1">
        <w:rPr>
          <w:rFonts w:ascii="Century Gothic" w:hAnsi="Century Gothic"/>
          <w:sz w:val="24"/>
          <w:szCs w:val="24"/>
        </w:rPr>
        <w:t xml:space="preserve">, </w:t>
      </w:r>
      <w:r w:rsidR="00906D8E">
        <w:rPr>
          <w:rFonts w:ascii="Century Gothic" w:hAnsi="Century Gothic"/>
          <w:sz w:val="24"/>
          <w:szCs w:val="24"/>
        </w:rPr>
        <w:t>de forma remota</w:t>
      </w:r>
      <w:r w:rsidR="00121972">
        <w:rPr>
          <w:rFonts w:ascii="Century Gothic" w:hAnsi="Century Gothic"/>
          <w:sz w:val="24"/>
          <w:szCs w:val="24"/>
        </w:rPr>
        <w:t xml:space="preserve">, </w:t>
      </w:r>
      <w:r w:rsidR="004877E1">
        <w:rPr>
          <w:rFonts w:ascii="Century Gothic" w:hAnsi="Century Gothic"/>
          <w:sz w:val="24"/>
          <w:szCs w:val="24"/>
        </w:rPr>
        <w:t>passam a deliberar</w:t>
      </w:r>
      <w:r w:rsidR="002235E8">
        <w:rPr>
          <w:rFonts w:ascii="Century Gothic" w:hAnsi="Century Gothic"/>
          <w:sz w:val="24"/>
          <w:szCs w:val="24"/>
        </w:rPr>
        <w:t xml:space="preserve"> </w:t>
      </w:r>
      <w:r w:rsidR="00AF2734">
        <w:rPr>
          <w:rFonts w:ascii="Century Gothic" w:hAnsi="Century Gothic"/>
          <w:sz w:val="24"/>
          <w:szCs w:val="24"/>
        </w:rPr>
        <w:t xml:space="preserve">exclusivamente </w:t>
      </w:r>
      <w:r w:rsidR="00121972">
        <w:rPr>
          <w:rFonts w:ascii="Century Gothic" w:hAnsi="Century Gothic"/>
          <w:sz w:val="24"/>
          <w:szCs w:val="24"/>
        </w:rPr>
        <w:t xml:space="preserve">sobre a seguinte matéria em trâmite nesta comissão: </w:t>
      </w:r>
      <w:r w:rsidR="00DC1F4B">
        <w:rPr>
          <w:rFonts w:ascii="Century Gothic" w:hAnsi="Century Gothic"/>
          <w:sz w:val="24"/>
          <w:szCs w:val="24"/>
        </w:rPr>
        <w:t>DO EXECUTIVO MUNICIPAL</w:t>
      </w:r>
      <w:r w:rsidR="00444E9F">
        <w:rPr>
          <w:rFonts w:ascii="Century Gothic" w:hAnsi="Century Gothic"/>
          <w:sz w:val="24"/>
          <w:szCs w:val="24"/>
        </w:rPr>
        <w:t xml:space="preserve">: </w:t>
      </w:r>
      <w:r w:rsidR="00DC1F4B">
        <w:rPr>
          <w:rFonts w:ascii="Century Gothic" w:hAnsi="Century Gothic"/>
          <w:sz w:val="24"/>
          <w:szCs w:val="24"/>
        </w:rPr>
        <w:t>o Projeto de Lei</w:t>
      </w:r>
      <w:r w:rsidR="00AF2734">
        <w:rPr>
          <w:rFonts w:ascii="Century Gothic" w:hAnsi="Century Gothic"/>
          <w:sz w:val="24"/>
          <w:szCs w:val="24"/>
        </w:rPr>
        <w:t xml:space="preserve"> Complementar</w:t>
      </w:r>
      <w:r w:rsidR="00DC1F4B">
        <w:rPr>
          <w:rFonts w:ascii="Century Gothic" w:hAnsi="Century Gothic"/>
          <w:sz w:val="24"/>
          <w:szCs w:val="24"/>
        </w:rPr>
        <w:t xml:space="preserve"> nº </w:t>
      </w:r>
      <w:r w:rsidR="00AF2734">
        <w:rPr>
          <w:rFonts w:ascii="Century Gothic" w:hAnsi="Century Gothic"/>
          <w:sz w:val="24"/>
          <w:szCs w:val="24"/>
        </w:rPr>
        <w:t>03</w:t>
      </w:r>
      <w:r w:rsidR="00DC1F4B">
        <w:rPr>
          <w:rFonts w:ascii="Century Gothic" w:hAnsi="Century Gothic"/>
          <w:sz w:val="24"/>
          <w:szCs w:val="24"/>
        </w:rPr>
        <w:t xml:space="preserve">/2022, que </w:t>
      </w:r>
      <w:r w:rsidR="00AF2734">
        <w:rPr>
          <w:rFonts w:ascii="Century Gothic" w:hAnsi="Century Gothic"/>
          <w:sz w:val="24"/>
          <w:szCs w:val="24"/>
        </w:rPr>
        <w:t xml:space="preserve">altera dispositivos da Lei Complementar nº 026/2002, que institui o Código Tributário do Município, e dá outras providências. O Relator </w:t>
      </w:r>
      <w:r w:rsidR="007D1F2B">
        <w:rPr>
          <w:rFonts w:ascii="Century Gothic" w:hAnsi="Century Gothic"/>
          <w:sz w:val="24"/>
          <w:szCs w:val="24"/>
        </w:rPr>
        <w:t xml:space="preserve">o Parecer nº </w:t>
      </w:r>
      <w:r w:rsidR="00AF2734">
        <w:rPr>
          <w:rFonts w:ascii="Century Gothic" w:hAnsi="Century Gothic"/>
          <w:sz w:val="24"/>
          <w:szCs w:val="24"/>
        </w:rPr>
        <w:t>19</w:t>
      </w:r>
      <w:r w:rsidR="007D1F2B">
        <w:rPr>
          <w:rFonts w:ascii="Century Gothic" w:hAnsi="Century Gothic"/>
          <w:sz w:val="24"/>
          <w:szCs w:val="24"/>
        </w:rPr>
        <w:t xml:space="preserve">/2022, manifestando o voto “FAVORÁVEL”, sendo acompanhado no voto pelo Presidente e pelo Membro. </w:t>
      </w:r>
      <w:bookmarkStart w:id="0" w:name="_GoBack"/>
      <w:bookmarkEnd w:id="0"/>
      <w:r w:rsidR="007D1F2B">
        <w:rPr>
          <w:rFonts w:ascii="Century Gothic" w:hAnsi="Century Gothic"/>
          <w:sz w:val="24"/>
          <w:szCs w:val="24"/>
        </w:rPr>
        <w:t>N</w:t>
      </w:r>
      <w:r>
        <w:rPr>
          <w:rFonts w:ascii="Century Gothic" w:hAnsi="Century Gothic"/>
          <w:sz w:val="24"/>
          <w:szCs w:val="24"/>
        </w:rPr>
        <w:t>ada mais havendo, foi encerrada a presente reunião</w:t>
      </w:r>
      <w:r w:rsidR="00B143E4">
        <w:rPr>
          <w:rFonts w:ascii="Century Gothic" w:hAnsi="Century Gothic"/>
          <w:sz w:val="24"/>
          <w:szCs w:val="24"/>
        </w:rPr>
        <w:t xml:space="preserve">. </w:t>
      </w:r>
      <w:r>
        <w:rPr>
          <w:rFonts w:ascii="Century Gothic" w:hAnsi="Century Gothic"/>
          <w:sz w:val="24"/>
          <w:szCs w:val="24"/>
        </w:rPr>
        <w:t xml:space="preserve">A presente ata foi lavrada pelo </w:t>
      </w:r>
      <w:r w:rsidR="00456BBF">
        <w:rPr>
          <w:rFonts w:ascii="Century Gothic" w:hAnsi="Century Gothic"/>
          <w:sz w:val="24"/>
          <w:szCs w:val="24"/>
        </w:rPr>
        <w:t>Oficial Legislativo Luís Carlos Diesel.</w:t>
      </w:r>
    </w:p>
    <w:p w14:paraId="78D717CB" w14:textId="477A649E" w:rsidR="00C44F34" w:rsidRPr="00B130F0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EB8CC1E" w14:textId="2A73BC48" w:rsidR="00C44F34" w:rsidRDefault="00727956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4DF1574" wp14:editId="285F0F8A">
            <wp:simplePos x="0" y="0"/>
            <wp:positionH relativeFrom="margin">
              <wp:posOffset>723900</wp:posOffset>
            </wp:positionH>
            <wp:positionV relativeFrom="paragraph">
              <wp:posOffset>13335</wp:posOffset>
            </wp:positionV>
            <wp:extent cx="4845685" cy="362140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685" cy="362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7B8107" w14:textId="0DD95306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711B333" w14:textId="2411A3A7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D147436" w14:textId="45F86824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34FB310A" w14:textId="2F1740F7" w:rsidR="001158FD" w:rsidRPr="00C44F34" w:rsidRDefault="001158FD" w:rsidP="00C44F34"/>
    <w:sectPr w:rsidR="001158FD" w:rsidRPr="00C44F34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05B6D" w14:textId="77777777" w:rsidR="00B4758C" w:rsidRDefault="00B4758C" w:rsidP="003C0F2A">
      <w:pPr>
        <w:spacing w:after="0" w:line="240" w:lineRule="auto"/>
      </w:pPr>
      <w:r>
        <w:separator/>
      </w:r>
    </w:p>
  </w:endnote>
  <w:endnote w:type="continuationSeparator" w:id="0">
    <w:p w14:paraId="24535DB4" w14:textId="77777777" w:rsidR="00B4758C" w:rsidRDefault="00B4758C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65443" w14:textId="77777777" w:rsidR="00B4758C" w:rsidRDefault="00B4758C" w:rsidP="003C0F2A">
      <w:pPr>
        <w:spacing w:after="0" w:line="240" w:lineRule="auto"/>
      </w:pPr>
      <w:r>
        <w:separator/>
      </w:r>
    </w:p>
  </w:footnote>
  <w:footnote w:type="continuationSeparator" w:id="0">
    <w:p w14:paraId="31C0658E" w14:textId="77777777" w:rsidR="00B4758C" w:rsidRDefault="00B4758C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7EE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71487"/>
    <w:rsid w:val="00080298"/>
    <w:rsid w:val="00082CC9"/>
    <w:rsid w:val="0008646F"/>
    <w:rsid w:val="00086634"/>
    <w:rsid w:val="00093D69"/>
    <w:rsid w:val="000A37F1"/>
    <w:rsid w:val="000A47B2"/>
    <w:rsid w:val="000A6000"/>
    <w:rsid w:val="000C2428"/>
    <w:rsid w:val="000D3284"/>
    <w:rsid w:val="000D5C6F"/>
    <w:rsid w:val="000E4BED"/>
    <w:rsid w:val="000F2D01"/>
    <w:rsid w:val="000F7F2C"/>
    <w:rsid w:val="00102715"/>
    <w:rsid w:val="00102797"/>
    <w:rsid w:val="00107A26"/>
    <w:rsid w:val="00107FA8"/>
    <w:rsid w:val="001122F9"/>
    <w:rsid w:val="001140F5"/>
    <w:rsid w:val="001158FD"/>
    <w:rsid w:val="00115A94"/>
    <w:rsid w:val="00121972"/>
    <w:rsid w:val="001232AB"/>
    <w:rsid w:val="00124D1D"/>
    <w:rsid w:val="00133D6F"/>
    <w:rsid w:val="00144521"/>
    <w:rsid w:val="001502FD"/>
    <w:rsid w:val="00153E59"/>
    <w:rsid w:val="00154659"/>
    <w:rsid w:val="00157826"/>
    <w:rsid w:val="00157AE3"/>
    <w:rsid w:val="0016167C"/>
    <w:rsid w:val="00164804"/>
    <w:rsid w:val="00165034"/>
    <w:rsid w:val="00165987"/>
    <w:rsid w:val="00167568"/>
    <w:rsid w:val="00181168"/>
    <w:rsid w:val="00185711"/>
    <w:rsid w:val="00192C68"/>
    <w:rsid w:val="0019481A"/>
    <w:rsid w:val="00196E3D"/>
    <w:rsid w:val="001B012A"/>
    <w:rsid w:val="001B6311"/>
    <w:rsid w:val="001C108A"/>
    <w:rsid w:val="001C2DFD"/>
    <w:rsid w:val="001C5E6A"/>
    <w:rsid w:val="001C7F09"/>
    <w:rsid w:val="001D6A7A"/>
    <w:rsid w:val="001F24D0"/>
    <w:rsid w:val="00200C80"/>
    <w:rsid w:val="0020542C"/>
    <w:rsid w:val="00210AF7"/>
    <w:rsid w:val="00213F0A"/>
    <w:rsid w:val="002162EB"/>
    <w:rsid w:val="00222E30"/>
    <w:rsid w:val="002235E8"/>
    <w:rsid w:val="00225A4F"/>
    <w:rsid w:val="00237C50"/>
    <w:rsid w:val="00237F9C"/>
    <w:rsid w:val="002515E9"/>
    <w:rsid w:val="002521AE"/>
    <w:rsid w:val="002602C8"/>
    <w:rsid w:val="0027093B"/>
    <w:rsid w:val="00273C07"/>
    <w:rsid w:val="002A581A"/>
    <w:rsid w:val="002A6D2D"/>
    <w:rsid w:val="002C3234"/>
    <w:rsid w:val="002C733F"/>
    <w:rsid w:val="002D7D95"/>
    <w:rsid w:val="002E53F3"/>
    <w:rsid w:val="002F1FED"/>
    <w:rsid w:val="002F3778"/>
    <w:rsid w:val="002F3F8F"/>
    <w:rsid w:val="002F4627"/>
    <w:rsid w:val="00304B6F"/>
    <w:rsid w:val="003123FC"/>
    <w:rsid w:val="0031498B"/>
    <w:rsid w:val="00314E62"/>
    <w:rsid w:val="00323D8A"/>
    <w:rsid w:val="00327C97"/>
    <w:rsid w:val="00332114"/>
    <w:rsid w:val="00335403"/>
    <w:rsid w:val="003414FC"/>
    <w:rsid w:val="003614A9"/>
    <w:rsid w:val="003665A6"/>
    <w:rsid w:val="00366DFE"/>
    <w:rsid w:val="00372B15"/>
    <w:rsid w:val="00376C66"/>
    <w:rsid w:val="00385F0B"/>
    <w:rsid w:val="003915F4"/>
    <w:rsid w:val="00396F30"/>
    <w:rsid w:val="00397775"/>
    <w:rsid w:val="003A5550"/>
    <w:rsid w:val="003A7BF9"/>
    <w:rsid w:val="003C0F2A"/>
    <w:rsid w:val="003C6EE0"/>
    <w:rsid w:val="003F757D"/>
    <w:rsid w:val="00406196"/>
    <w:rsid w:val="0041135D"/>
    <w:rsid w:val="0041185F"/>
    <w:rsid w:val="0041793A"/>
    <w:rsid w:val="00423D9F"/>
    <w:rsid w:val="00423E8E"/>
    <w:rsid w:val="00424881"/>
    <w:rsid w:val="00430738"/>
    <w:rsid w:val="0043294F"/>
    <w:rsid w:val="00435B5F"/>
    <w:rsid w:val="00444E9F"/>
    <w:rsid w:val="00456BBF"/>
    <w:rsid w:val="00457796"/>
    <w:rsid w:val="004627A2"/>
    <w:rsid w:val="004656D3"/>
    <w:rsid w:val="004670AF"/>
    <w:rsid w:val="00472BA9"/>
    <w:rsid w:val="004835D6"/>
    <w:rsid w:val="00487601"/>
    <w:rsid w:val="004877E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E26A9"/>
    <w:rsid w:val="004E2EC6"/>
    <w:rsid w:val="004E59B7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552EA"/>
    <w:rsid w:val="00555714"/>
    <w:rsid w:val="0056410C"/>
    <w:rsid w:val="00571F9B"/>
    <w:rsid w:val="00576C96"/>
    <w:rsid w:val="00580CE5"/>
    <w:rsid w:val="00592698"/>
    <w:rsid w:val="005A5488"/>
    <w:rsid w:val="005B3C07"/>
    <w:rsid w:val="005D6672"/>
    <w:rsid w:val="005F78B2"/>
    <w:rsid w:val="00605F68"/>
    <w:rsid w:val="00610656"/>
    <w:rsid w:val="006233D2"/>
    <w:rsid w:val="00641647"/>
    <w:rsid w:val="00641C55"/>
    <w:rsid w:val="00644525"/>
    <w:rsid w:val="00644C68"/>
    <w:rsid w:val="00654582"/>
    <w:rsid w:val="006626C4"/>
    <w:rsid w:val="006648F3"/>
    <w:rsid w:val="006652DA"/>
    <w:rsid w:val="006700D7"/>
    <w:rsid w:val="006741C9"/>
    <w:rsid w:val="00682AB7"/>
    <w:rsid w:val="006855DC"/>
    <w:rsid w:val="00693D22"/>
    <w:rsid w:val="006B020E"/>
    <w:rsid w:val="006B0964"/>
    <w:rsid w:val="006C01E8"/>
    <w:rsid w:val="006C0CD2"/>
    <w:rsid w:val="006C27CF"/>
    <w:rsid w:val="006D456D"/>
    <w:rsid w:val="006E6747"/>
    <w:rsid w:val="00701516"/>
    <w:rsid w:val="007037D9"/>
    <w:rsid w:val="0070577C"/>
    <w:rsid w:val="0070786D"/>
    <w:rsid w:val="00722952"/>
    <w:rsid w:val="007252DE"/>
    <w:rsid w:val="00727956"/>
    <w:rsid w:val="007309B3"/>
    <w:rsid w:val="007457F1"/>
    <w:rsid w:val="00746A4C"/>
    <w:rsid w:val="00751CEE"/>
    <w:rsid w:val="00754B8E"/>
    <w:rsid w:val="00757327"/>
    <w:rsid w:val="007605CF"/>
    <w:rsid w:val="00761AD8"/>
    <w:rsid w:val="00772617"/>
    <w:rsid w:val="0077280A"/>
    <w:rsid w:val="0077376F"/>
    <w:rsid w:val="00774721"/>
    <w:rsid w:val="00786B53"/>
    <w:rsid w:val="00796003"/>
    <w:rsid w:val="00797A47"/>
    <w:rsid w:val="007A237C"/>
    <w:rsid w:val="007A63BC"/>
    <w:rsid w:val="007B4167"/>
    <w:rsid w:val="007B7553"/>
    <w:rsid w:val="007C2B46"/>
    <w:rsid w:val="007D1F2B"/>
    <w:rsid w:val="007D4FAE"/>
    <w:rsid w:val="007E0073"/>
    <w:rsid w:val="007E4CF8"/>
    <w:rsid w:val="007E726C"/>
    <w:rsid w:val="007E7A3A"/>
    <w:rsid w:val="00804945"/>
    <w:rsid w:val="0080581B"/>
    <w:rsid w:val="00824BDF"/>
    <w:rsid w:val="00834495"/>
    <w:rsid w:val="008372E8"/>
    <w:rsid w:val="00842AEE"/>
    <w:rsid w:val="0084335C"/>
    <w:rsid w:val="008563A9"/>
    <w:rsid w:val="00862949"/>
    <w:rsid w:val="0086365C"/>
    <w:rsid w:val="008658F1"/>
    <w:rsid w:val="00865F85"/>
    <w:rsid w:val="00867A1D"/>
    <w:rsid w:val="00873A48"/>
    <w:rsid w:val="00883FA1"/>
    <w:rsid w:val="00891CDA"/>
    <w:rsid w:val="008927DA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2C09"/>
    <w:rsid w:val="008E7749"/>
    <w:rsid w:val="008F3B87"/>
    <w:rsid w:val="00906D8E"/>
    <w:rsid w:val="00914292"/>
    <w:rsid w:val="0092776E"/>
    <w:rsid w:val="00933ED9"/>
    <w:rsid w:val="00937E92"/>
    <w:rsid w:val="00964062"/>
    <w:rsid w:val="00967E71"/>
    <w:rsid w:val="0097072F"/>
    <w:rsid w:val="00974E7E"/>
    <w:rsid w:val="00991C55"/>
    <w:rsid w:val="009A2EDD"/>
    <w:rsid w:val="009A3E74"/>
    <w:rsid w:val="009A7871"/>
    <w:rsid w:val="009B1847"/>
    <w:rsid w:val="009C2045"/>
    <w:rsid w:val="009C27E1"/>
    <w:rsid w:val="009C46F7"/>
    <w:rsid w:val="009D16BA"/>
    <w:rsid w:val="009E322C"/>
    <w:rsid w:val="009E6280"/>
    <w:rsid w:val="009F1E05"/>
    <w:rsid w:val="00A01422"/>
    <w:rsid w:val="00A046BE"/>
    <w:rsid w:val="00A04BCA"/>
    <w:rsid w:val="00A0691C"/>
    <w:rsid w:val="00A113E2"/>
    <w:rsid w:val="00A14554"/>
    <w:rsid w:val="00A33785"/>
    <w:rsid w:val="00A361D6"/>
    <w:rsid w:val="00A41E49"/>
    <w:rsid w:val="00A42075"/>
    <w:rsid w:val="00A468D5"/>
    <w:rsid w:val="00A50DAC"/>
    <w:rsid w:val="00A512B0"/>
    <w:rsid w:val="00A5184D"/>
    <w:rsid w:val="00A607C4"/>
    <w:rsid w:val="00A61D5B"/>
    <w:rsid w:val="00A640B6"/>
    <w:rsid w:val="00A642A2"/>
    <w:rsid w:val="00A65743"/>
    <w:rsid w:val="00A745B4"/>
    <w:rsid w:val="00A75B1D"/>
    <w:rsid w:val="00A77C24"/>
    <w:rsid w:val="00A96574"/>
    <w:rsid w:val="00AB4CDE"/>
    <w:rsid w:val="00AD1E63"/>
    <w:rsid w:val="00AD1F47"/>
    <w:rsid w:val="00AD6962"/>
    <w:rsid w:val="00AF2734"/>
    <w:rsid w:val="00B00C36"/>
    <w:rsid w:val="00B00D2B"/>
    <w:rsid w:val="00B143E4"/>
    <w:rsid w:val="00B16AF2"/>
    <w:rsid w:val="00B20EBC"/>
    <w:rsid w:val="00B2146C"/>
    <w:rsid w:val="00B21947"/>
    <w:rsid w:val="00B227C3"/>
    <w:rsid w:val="00B2573F"/>
    <w:rsid w:val="00B33249"/>
    <w:rsid w:val="00B4758C"/>
    <w:rsid w:val="00B643FD"/>
    <w:rsid w:val="00B65909"/>
    <w:rsid w:val="00B672B6"/>
    <w:rsid w:val="00B76695"/>
    <w:rsid w:val="00B80783"/>
    <w:rsid w:val="00B80D0E"/>
    <w:rsid w:val="00B86B6D"/>
    <w:rsid w:val="00B87CFD"/>
    <w:rsid w:val="00B911E3"/>
    <w:rsid w:val="00B91DFB"/>
    <w:rsid w:val="00B931AD"/>
    <w:rsid w:val="00B95A78"/>
    <w:rsid w:val="00BA0AC1"/>
    <w:rsid w:val="00BB618F"/>
    <w:rsid w:val="00BB7D71"/>
    <w:rsid w:val="00BC1D50"/>
    <w:rsid w:val="00BC5566"/>
    <w:rsid w:val="00BC5579"/>
    <w:rsid w:val="00BD7C92"/>
    <w:rsid w:val="00BE1FA6"/>
    <w:rsid w:val="00BE2248"/>
    <w:rsid w:val="00BE337C"/>
    <w:rsid w:val="00BF0030"/>
    <w:rsid w:val="00BF59F6"/>
    <w:rsid w:val="00BF7B14"/>
    <w:rsid w:val="00C04750"/>
    <w:rsid w:val="00C05473"/>
    <w:rsid w:val="00C0604D"/>
    <w:rsid w:val="00C06769"/>
    <w:rsid w:val="00C1069F"/>
    <w:rsid w:val="00C13DE6"/>
    <w:rsid w:val="00C20F64"/>
    <w:rsid w:val="00C33C23"/>
    <w:rsid w:val="00C33E59"/>
    <w:rsid w:val="00C44F34"/>
    <w:rsid w:val="00C466A4"/>
    <w:rsid w:val="00C46B54"/>
    <w:rsid w:val="00C53752"/>
    <w:rsid w:val="00C53A0A"/>
    <w:rsid w:val="00C54BE6"/>
    <w:rsid w:val="00C55831"/>
    <w:rsid w:val="00C60DDB"/>
    <w:rsid w:val="00C6480A"/>
    <w:rsid w:val="00C675AC"/>
    <w:rsid w:val="00C67A73"/>
    <w:rsid w:val="00C71CD2"/>
    <w:rsid w:val="00C7356B"/>
    <w:rsid w:val="00C8733E"/>
    <w:rsid w:val="00C90DF4"/>
    <w:rsid w:val="00CB6865"/>
    <w:rsid w:val="00CC265A"/>
    <w:rsid w:val="00CC3B1F"/>
    <w:rsid w:val="00CC46D8"/>
    <w:rsid w:val="00CC4FC1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034A0"/>
    <w:rsid w:val="00D04792"/>
    <w:rsid w:val="00D112F1"/>
    <w:rsid w:val="00D1542A"/>
    <w:rsid w:val="00D1573F"/>
    <w:rsid w:val="00D169B5"/>
    <w:rsid w:val="00D173E8"/>
    <w:rsid w:val="00D22B52"/>
    <w:rsid w:val="00D246C1"/>
    <w:rsid w:val="00D444E1"/>
    <w:rsid w:val="00D50EA4"/>
    <w:rsid w:val="00D520AA"/>
    <w:rsid w:val="00D5350E"/>
    <w:rsid w:val="00D55CAF"/>
    <w:rsid w:val="00D62655"/>
    <w:rsid w:val="00D62A80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70EB"/>
    <w:rsid w:val="00DC091F"/>
    <w:rsid w:val="00DC1F4B"/>
    <w:rsid w:val="00DC5A8E"/>
    <w:rsid w:val="00DD4589"/>
    <w:rsid w:val="00DD68BE"/>
    <w:rsid w:val="00DE5204"/>
    <w:rsid w:val="00DE7737"/>
    <w:rsid w:val="00DF0693"/>
    <w:rsid w:val="00DF6FB4"/>
    <w:rsid w:val="00E0152A"/>
    <w:rsid w:val="00E0623C"/>
    <w:rsid w:val="00E0723C"/>
    <w:rsid w:val="00E159E0"/>
    <w:rsid w:val="00E1764B"/>
    <w:rsid w:val="00E23BE9"/>
    <w:rsid w:val="00E30A49"/>
    <w:rsid w:val="00E31BD5"/>
    <w:rsid w:val="00E3714F"/>
    <w:rsid w:val="00E54118"/>
    <w:rsid w:val="00E726A5"/>
    <w:rsid w:val="00E8505B"/>
    <w:rsid w:val="00E8593A"/>
    <w:rsid w:val="00EA06D2"/>
    <w:rsid w:val="00EA1C3E"/>
    <w:rsid w:val="00EA2B91"/>
    <w:rsid w:val="00EA30DE"/>
    <w:rsid w:val="00EB134B"/>
    <w:rsid w:val="00EB23FE"/>
    <w:rsid w:val="00EB7A77"/>
    <w:rsid w:val="00EC05F5"/>
    <w:rsid w:val="00EC184B"/>
    <w:rsid w:val="00EC1AAF"/>
    <w:rsid w:val="00EC1FEA"/>
    <w:rsid w:val="00EC7D63"/>
    <w:rsid w:val="00ED74C5"/>
    <w:rsid w:val="00EE0160"/>
    <w:rsid w:val="00EF080A"/>
    <w:rsid w:val="00EF1DAB"/>
    <w:rsid w:val="00EF3C7A"/>
    <w:rsid w:val="00F10BD8"/>
    <w:rsid w:val="00F13A5D"/>
    <w:rsid w:val="00F259BF"/>
    <w:rsid w:val="00F318D9"/>
    <w:rsid w:val="00F32112"/>
    <w:rsid w:val="00F3550B"/>
    <w:rsid w:val="00F373DB"/>
    <w:rsid w:val="00F42E49"/>
    <w:rsid w:val="00F4454E"/>
    <w:rsid w:val="00F45C7E"/>
    <w:rsid w:val="00F50D60"/>
    <w:rsid w:val="00F545D3"/>
    <w:rsid w:val="00F64F6C"/>
    <w:rsid w:val="00F82A95"/>
    <w:rsid w:val="00F82E05"/>
    <w:rsid w:val="00F8784B"/>
    <w:rsid w:val="00F96906"/>
    <w:rsid w:val="00FA1798"/>
    <w:rsid w:val="00FA5511"/>
    <w:rsid w:val="00FB413F"/>
    <w:rsid w:val="00FB44A7"/>
    <w:rsid w:val="00FB7280"/>
    <w:rsid w:val="00FC275B"/>
    <w:rsid w:val="00FC6CC8"/>
    <w:rsid w:val="00FD23CB"/>
    <w:rsid w:val="00FE1385"/>
    <w:rsid w:val="00FE35D5"/>
    <w:rsid w:val="00FE3E7A"/>
    <w:rsid w:val="00FE7407"/>
    <w:rsid w:val="00FE7B75"/>
    <w:rsid w:val="00FF01E9"/>
    <w:rsid w:val="00FF1E95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8C0FB-C736-413F-A377-FAE557FC2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3</cp:revision>
  <cp:lastPrinted>2022-06-06T17:17:00Z</cp:lastPrinted>
  <dcterms:created xsi:type="dcterms:W3CDTF">2022-06-14T11:56:00Z</dcterms:created>
  <dcterms:modified xsi:type="dcterms:W3CDTF">2022-06-14T11:58:00Z</dcterms:modified>
</cp:coreProperties>
</file>