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7344C669" w:rsidR="009B1089" w:rsidRPr="00F11715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F11715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F11715">
        <w:rPr>
          <w:rFonts w:ascii="Century Gothic" w:hAnsi="Century Gothic" w:cs="Arial"/>
          <w:b/>
          <w:sz w:val="24"/>
          <w:szCs w:val="24"/>
        </w:rPr>
        <w:t>n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11715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0A5302">
        <w:rPr>
          <w:rFonts w:ascii="Century Gothic" w:hAnsi="Century Gothic" w:cs="Arial"/>
          <w:b/>
          <w:caps/>
          <w:sz w:val="24"/>
          <w:szCs w:val="24"/>
        </w:rPr>
        <w:t>13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11715">
        <w:rPr>
          <w:rFonts w:ascii="Century Gothic" w:hAnsi="Century Gothic" w:cs="Arial"/>
          <w:b/>
          <w:caps/>
          <w:sz w:val="24"/>
          <w:szCs w:val="24"/>
        </w:rPr>
        <w:t>2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F11715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4F4AF7A4" w14:textId="3780A299" w:rsidR="003E744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sz w:val="24"/>
          <w:szCs w:val="24"/>
        </w:rPr>
        <w:t xml:space="preserve">Data: </w:t>
      </w:r>
      <w:r w:rsidR="000A5302">
        <w:rPr>
          <w:rFonts w:ascii="Century Gothic" w:hAnsi="Century Gothic" w:cs="Arial"/>
          <w:sz w:val="24"/>
          <w:szCs w:val="24"/>
        </w:rPr>
        <w:t>28</w:t>
      </w:r>
      <w:r w:rsidR="00351502">
        <w:rPr>
          <w:rFonts w:ascii="Century Gothic" w:hAnsi="Century Gothic" w:cs="Arial"/>
          <w:sz w:val="24"/>
          <w:szCs w:val="24"/>
        </w:rPr>
        <w:t xml:space="preserve"> de março </w:t>
      </w:r>
      <w:r w:rsidR="00C23797" w:rsidRPr="00F11715">
        <w:rPr>
          <w:rFonts w:ascii="Century Gothic" w:hAnsi="Century Gothic" w:cs="Arial"/>
          <w:sz w:val="24"/>
          <w:szCs w:val="24"/>
        </w:rPr>
        <w:t>d</w:t>
      </w:r>
      <w:r w:rsidRPr="00F11715">
        <w:rPr>
          <w:rFonts w:ascii="Century Gothic" w:hAnsi="Century Gothic" w:cs="Arial"/>
          <w:sz w:val="24"/>
          <w:szCs w:val="24"/>
        </w:rPr>
        <w:t>e 202</w:t>
      </w:r>
      <w:r w:rsidR="00580DB4" w:rsidRPr="00F11715">
        <w:rPr>
          <w:rFonts w:ascii="Century Gothic" w:hAnsi="Century Gothic" w:cs="Arial"/>
          <w:sz w:val="24"/>
          <w:szCs w:val="24"/>
        </w:rPr>
        <w:t>2</w:t>
      </w:r>
    </w:p>
    <w:p w14:paraId="605BA5BE" w14:textId="77777777" w:rsidR="00351502" w:rsidRPr="00F11715" w:rsidRDefault="00351502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0A8ACA9B" w14:textId="2E42B4CC" w:rsidR="009B1089" w:rsidRPr="00F11715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B41C4F">
        <w:rPr>
          <w:rFonts w:ascii="Century Gothic" w:hAnsi="Century Gothic" w:cs="Arial"/>
          <w:b/>
          <w:sz w:val="24"/>
          <w:szCs w:val="24"/>
        </w:rPr>
        <w:t>2</w:t>
      </w:r>
      <w:r w:rsidR="000A5302">
        <w:rPr>
          <w:rFonts w:ascii="Century Gothic" w:hAnsi="Century Gothic" w:cs="Arial"/>
          <w:b/>
          <w:sz w:val="24"/>
          <w:szCs w:val="24"/>
        </w:rPr>
        <w:t>5</w:t>
      </w:r>
      <w:r w:rsidR="001C2E56" w:rsidRPr="00F11715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1171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5792533A" w:rsidR="009B1089" w:rsidRPr="00F11715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11715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11715">
        <w:rPr>
          <w:rFonts w:ascii="Century Gothic" w:hAnsi="Century Gothic" w:cs="Arial"/>
          <w:sz w:val="24"/>
          <w:szCs w:val="24"/>
        </w:rPr>
        <w:t xml:space="preserve"> </w:t>
      </w:r>
      <w:r w:rsidR="003E4319" w:rsidRPr="00F11715">
        <w:rPr>
          <w:rFonts w:ascii="Century Gothic" w:hAnsi="Century Gothic" w:cs="Arial"/>
          <w:sz w:val="24"/>
          <w:szCs w:val="24"/>
        </w:rPr>
        <w:t>ordinárias</w:t>
      </w:r>
      <w:r w:rsidRPr="00F11715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11715">
        <w:rPr>
          <w:rFonts w:ascii="Century Gothic" w:hAnsi="Century Gothic" w:cs="Arial"/>
          <w:sz w:val="24"/>
          <w:szCs w:val="24"/>
        </w:rPr>
        <w:t>unanimidade d</w:t>
      </w:r>
      <w:r w:rsidRPr="00F11715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11715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4F1D75A" w14:textId="77777777" w:rsidR="00D64525" w:rsidRDefault="00D64525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5E2A8AAD" w14:textId="7D292FDF" w:rsidR="0016342E" w:rsidRPr="00F11715" w:rsidRDefault="000A5302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INSTITUI O PROGRAMA AUXÍLIO MATERIAL ESCOLAR, PARA AQUISIÇÃO DE MATERIAL ESCOLAR PARA ESTUDANTES DA REDE PÚBLICA MUNICIPAL DE ENSINO DE MARECHAL CÂNDIDO RONDON</w:t>
      </w:r>
      <w:r w:rsidR="00351502">
        <w:rPr>
          <w:rFonts w:ascii="Century Gothic" w:hAnsi="Century Gothic" w:cs="Arial"/>
          <w:b/>
          <w:sz w:val="24"/>
          <w:szCs w:val="24"/>
        </w:rPr>
        <w:t xml:space="preserve">, </w:t>
      </w:r>
      <w:r w:rsidR="004E0C05">
        <w:rPr>
          <w:rFonts w:ascii="Century Gothic" w:hAnsi="Century Gothic" w:cs="Arial"/>
          <w:b/>
          <w:sz w:val="24"/>
          <w:szCs w:val="24"/>
        </w:rPr>
        <w:t>E DÁ OUTRAS PROVIDÊNCIAS</w:t>
      </w:r>
      <w:r w:rsidR="00890ABF" w:rsidRPr="00F11715">
        <w:rPr>
          <w:rFonts w:ascii="Century Gothic" w:hAnsi="Century Gothic" w:cs="Arial"/>
          <w:b/>
          <w:sz w:val="24"/>
          <w:szCs w:val="24"/>
        </w:rPr>
        <w:t>.</w:t>
      </w:r>
    </w:p>
    <w:p w14:paraId="0D1690C9" w14:textId="77777777" w:rsidR="00006719" w:rsidRPr="00F11715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1F1C845" w14:textId="77777777" w:rsidR="00401210" w:rsidRDefault="00401210" w:rsidP="00401210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2A263A0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1º Fica o Poder Executivo Municipal, autorizado a instituir o Programa Auxílio Material Escolar, no âmbito da Administração Municipal, para compra de material escolar, através de cartão eletrônico com chip e/ou tarja magnética, destinado aos alunos da Rede Pública Municipal de Ensino.</w:t>
      </w:r>
    </w:p>
    <w:p w14:paraId="2AD495B1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87F735B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Parágrafo único. A concessão do benefício previsto nesta Lei, poderá ser realizada por meio de auxílio financeiro, destinado à aquisição direta dos itens, pelos responsáveis legais da criança beneficiada; ou por meio de distribuição direta de material escolar realizada pela Secretaria Municipal da Educação, cabendo a esta adotar, entre essas opções, a que considerar mais adequada.</w:t>
      </w:r>
    </w:p>
    <w:p w14:paraId="0C79428D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22FAE28E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DD2386E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2º Para os efeitos desta Lei, quando adotada a opção da concessão do auxílio financeiro considera-se "Cartão Material Escolar", um cartão eletrônico com chip e/ou tarja magnética, consistente em valor, por meio do qual a Administração Municipal, disponibiliza o auxílio financeiro, para aquisição dos materiais escolares básicos, indicados pela Secretaria Municipal de Educação.</w:t>
      </w:r>
    </w:p>
    <w:p w14:paraId="54CB9B71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221722D5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Parágrafo único. O cartão destinado exclusivamente para aquisição de material didático-escolar, é destinado para atender as necessidades dos estudantes, regularmente matriculados na rede pública municipal de ensino, do Município de Marechal Cândido Rondon, mediante consulta ao Sistema Estadual de Registro Escolar – SERE – ou outro que venha a ser adotado para cadastro de alunos.</w:t>
      </w:r>
    </w:p>
    <w:p w14:paraId="6CA0049E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51DE06ED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4DBC90BB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3º O cartão eletrônico com chip e/ou tarja magnética, destinado exclusivamente à aquisição direta de material escolar, funcionará como cartão de débito, e será disponibilizado uma vez ao ano a cada aluno, através de seus pais e/ou responsáveis legais.</w:t>
      </w:r>
    </w:p>
    <w:p w14:paraId="56093F95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BD91550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Parágrafo único. O cartão eletrônico com chip e/ou tarja magnética, deverá conter obrigatoriamente, o nome do aluno; o número de registro no SERE – Sistema Estadual de Registro Escolar; do Cadastro de Pessoa Física - CPF de sua mãe, ou responsável legal. </w:t>
      </w:r>
    </w:p>
    <w:p w14:paraId="12138445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11C5F541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725E7C34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4º A distribuição do cartão eletrônico com chip e/ou tarja magnética ocorrerá do 1º ao 5º ano do ensino fundamental.</w:t>
      </w:r>
    </w:p>
    <w:p w14:paraId="2DCFBC92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62CEB12E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2E7010DF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5º Somente farão jus a este benefício, os alunos regularmente matriculados na Rede Municipal de Ensino, e cadastrados em algum dos seguintes programas:</w:t>
      </w:r>
    </w:p>
    <w:p w14:paraId="1C4408B7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I – Auxílio Brasil;</w:t>
      </w:r>
    </w:p>
    <w:p w14:paraId="790F15D1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II – Benefício de Prestação Continuada (BPC);</w:t>
      </w:r>
    </w:p>
    <w:p w14:paraId="52C4DBC0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652F3315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Parágrafo único. Também receberão o cartão os alunos residentes em instituição de acolhimento (abrigos), ficando a cargo da Secretaria Municipal de Assistência Social a indicação do responsável legal.</w:t>
      </w:r>
    </w:p>
    <w:p w14:paraId="5EC7A0C4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2B6F6DE0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6CD6E8B7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6° O cartão será cancelado automaticamente, mediante as seguintes situações:</w:t>
      </w:r>
    </w:p>
    <w:p w14:paraId="0BAA931E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I - </w:t>
      </w:r>
      <w:proofErr w:type="gramStart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quando</w:t>
      </w:r>
      <w:proofErr w:type="gramEnd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 da solicitação de transferência do aluno para unidade escolar que não pertença à Rede Pública Municipal de Ensino;</w:t>
      </w:r>
    </w:p>
    <w:p w14:paraId="29DAA943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II - </w:t>
      </w:r>
      <w:proofErr w:type="gramStart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após</w:t>
      </w:r>
      <w:proofErr w:type="gramEnd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 30 (trinta) dias de faltas injustificadas, ininterruptas ou não; e</w:t>
      </w:r>
    </w:p>
    <w:p w14:paraId="449C2E21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III - realizar compras não especificadas na lista.</w:t>
      </w:r>
    </w:p>
    <w:p w14:paraId="36A28A12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1497A577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18B3804D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7º A partir da liberação do recurso, é de responsabilidade única e exclusiva do responsável legal da criança:</w:t>
      </w:r>
    </w:p>
    <w:p w14:paraId="394DDB0C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I - </w:t>
      </w:r>
      <w:proofErr w:type="gramStart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aquisição</w:t>
      </w:r>
      <w:proofErr w:type="gramEnd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 do material;</w:t>
      </w:r>
    </w:p>
    <w:p w14:paraId="7AD9235D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II - </w:t>
      </w:r>
      <w:proofErr w:type="gramStart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organização</w:t>
      </w:r>
      <w:proofErr w:type="gramEnd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 do material para uso pelo estudante;</w:t>
      </w:r>
    </w:p>
    <w:p w14:paraId="772E95FA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III - que o estudante esteja de posse do material durante as aulas; e</w:t>
      </w:r>
    </w:p>
    <w:p w14:paraId="513C86F0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IV - </w:t>
      </w:r>
      <w:proofErr w:type="gramStart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estar</w:t>
      </w:r>
      <w:proofErr w:type="gramEnd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 ciente de que não haverá reposição do material pela Unidade de Ensino.</w:t>
      </w:r>
    </w:p>
    <w:p w14:paraId="1A118D6A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2E6AE863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5661DF60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8º Estarão sujeitos às sanções administrativas, cíveis e criminais, os pais ou os responsáveis legais dos beneficiários, quando efetivamente, ficar comprovada fraude pela utilização do Cartão Material Escolar.</w:t>
      </w:r>
    </w:p>
    <w:p w14:paraId="03C355AC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77BA5B42" w14:textId="0E9E1CDF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§</w:t>
      </w:r>
      <w:bookmarkStart w:id="0" w:name="_GoBack"/>
      <w:bookmarkEnd w:id="0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1º Para os fins do disposto no </w:t>
      </w:r>
      <w:r w:rsidRPr="00161B74">
        <w:rPr>
          <w:rFonts w:ascii="Century Gothic" w:eastAsia="Times New Roman" w:hAnsi="Century Gothic" w:cs="Century Gothic"/>
          <w:i/>
          <w:sz w:val="24"/>
          <w:szCs w:val="24"/>
          <w:lang w:eastAsia="ar-SA"/>
        </w:rPr>
        <w:t>caput</w:t>
      </w: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, uma vez verificada qualquer irregularidade na utilização do benefício de que trata esta Lei, será instaurado o competente processo administrativo de investigação e, havendo constatação real de </w:t>
      </w: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lastRenderedPageBreak/>
        <w:t>práticas irregulares no uso do cartão, o caso será comunicado às Autoridades competentes, para que sejam tomadas as providências legais cabíveis.</w:t>
      </w:r>
    </w:p>
    <w:p w14:paraId="434BE086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50F13DBC" w14:textId="6F7C4CE0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§2º Será facultado aos pais ou responsáveis, nos termos desta Lei, declinarem do benefício por meio de declaração optativa.</w:t>
      </w:r>
    </w:p>
    <w:p w14:paraId="51DA32F5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bookmarkStart w:id="1" w:name="_heading=h.gjdgxs" w:colFirst="0" w:colLast="0"/>
      <w:bookmarkEnd w:id="1"/>
    </w:p>
    <w:p w14:paraId="3AE1BCCB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§3º Em caso de abandono e/ou evasão escolar, o responsável legal deverá restituir os valores aos cofres públicos, recebidos pelo benefício Cartão Material Escolar.</w:t>
      </w:r>
    </w:p>
    <w:p w14:paraId="01147EC8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A5079A1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4C56C717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9º A compra dos materiais escolares, por meio do cartão, poderá ser realizada em qualquer estabelecimento comercial varejista de artigos de papelaria e material escolar, com credenciamento prévio, pela Secretaria Municipal de Desenvolvimento Econômico, de acordo com critérios estabelecidos pela Secretaria Municipal de Educação.</w:t>
      </w:r>
    </w:p>
    <w:p w14:paraId="3820AC23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D462841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§1º O credenciamento de estabelecimentos comerciais, a relação de itens a serem adquiridos por faixa etária/ano de ensino, e o valor do auxílio financeiro a ser disponibilizado a cada aluno serão regulamentados por Decreto do Poder Executivo Municipal. </w:t>
      </w:r>
    </w:p>
    <w:p w14:paraId="47831E67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C3238A0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§2º O auxílio financeiro concedido, por meio de cartão eletrônico com chip e/ou tarja magnética, em nome do aluno, exclusivamente na função débito, será utilizado somente nos estabelecimentos previamente credenciados pelo Município, para o fim precípuo de aquisição de material didático-escolar. </w:t>
      </w:r>
    </w:p>
    <w:p w14:paraId="7DB3187B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5ABF1607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§3º O valor disponível do cartão, poderá ser utilizado em mais de um estabelecimento comercial previamente credenciado, de acordo com a livre escolha do beneficiário.</w:t>
      </w:r>
    </w:p>
    <w:p w14:paraId="6FBCE162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C1F5A72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§4ºOs beneficiários de que trata esta Lei só poderão adquirir materiais escolares dos itens previamente especificados, na lista disponibilizada pela Secretaria Municipal da Educação.</w:t>
      </w:r>
    </w:p>
    <w:p w14:paraId="19DDAC58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68297925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§5º Os estabelecimentos comerciais que, aptos a comercializar os itens às famílias beneficiárias, descumpram as regras estabelecidas pela Secretaria Municipal da Educação serão impedidos de participar do credenciamento por 2 (dois) anos, sem prejuízo de eventuais sanções civis e criminais aplicáveis ao caso.</w:t>
      </w:r>
    </w:p>
    <w:p w14:paraId="1A195DBB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5A2D87E1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1FC29E61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10. O auxílio financeiro creditado anualmente não é cumulativo e estará disponível aos pais e/ou responsáveis até o último dia útil do mês de julho, data aproximada de início das atividades letivas para o segundo semestre, e, caso não faça uso do cartão, o recurso disponibilizado retornará aos cofres do Município.</w:t>
      </w:r>
    </w:p>
    <w:p w14:paraId="0842A856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040AE75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lastRenderedPageBreak/>
        <w:t>Parágrafo único. O valor do crédito do cartão em comento, será fixado pelo Chefe do Poder Executivo, através de Decreto a ser expedido, levando-se em consideração, o custo médio estimado do material escolar, verificado no início do período oficial de aulas em cada ano.</w:t>
      </w:r>
    </w:p>
    <w:p w14:paraId="4C716F5B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6C9E062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79B1EE28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11. As listas de materiais escolares indicadas pela Secretaria de Educação, poderão ser revistas e alteradas anualmente, sempre que necessário, para atendimento à proposta Pedagógica.</w:t>
      </w:r>
    </w:p>
    <w:p w14:paraId="3A0A7D93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F8052C9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8F4AF74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12. Fica o Poder Executivo Municipal, autorizado, a contratar empresa e/ou instituição, para a implantação, operacionalização e funcionamento do sistema.</w:t>
      </w:r>
    </w:p>
    <w:p w14:paraId="1DFBC517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5EC4D5ED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404FC561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Art. 13. Para prestar o auxílio financeiro, fica a Secretaria Municipal da Educação autorizada a promover convênios e/ou parcerias com outros órgãos ou entidades. </w:t>
      </w:r>
    </w:p>
    <w:p w14:paraId="4F5403BD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652039E8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205A67BA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Art. 14. As despesas decorrentes da execução da presente Lei correrão por conta de dotação orçamentária 02.006.012.361.0015.2016 – Manutenção das Escolas Municipais e Centros de Educação Infantil, elemento de despesa 3.3.90.32.0000 – Material, </w:t>
      </w:r>
      <w:proofErr w:type="gramStart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Bem</w:t>
      </w:r>
      <w:proofErr w:type="gramEnd"/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 ou Serviço para Distribuição Gratuita, Fonte 000, suplementada se necessário.</w:t>
      </w:r>
    </w:p>
    <w:p w14:paraId="474A1A5E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49F1977A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544CFCEF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15. O Poder Executivo regulamentará a presente Lei, no que couber.</w:t>
      </w:r>
    </w:p>
    <w:p w14:paraId="28903FF5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40F25965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2C5C44CB" w14:textId="77777777" w:rsidR="00161B74" w:rsidRPr="00161B74" w:rsidRDefault="00161B74" w:rsidP="00161B74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161B74">
        <w:rPr>
          <w:rFonts w:ascii="Century Gothic" w:eastAsia="Times New Roman" w:hAnsi="Century Gothic" w:cs="Century Gothic"/>
          <w:sz w:val="24"/>
          <w:szCs w:val="24"/>
          <w:lang w:eastAsia="ar-SA"/>
        </w:rPr>
        <w:t>Art. 16. Esta Lei entrará em vigor na data de sua publicação.</w:t>
      </w:r>
    </w:p>
    <w:p w14:paraId="6737CEC3" w14:textId="77777777" w:rsidR="00161B74" w:rsidRPr="00D64525" w:rsidRDefault="00161B74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8419270" w14:textId="77777777" w:rsidR="00F11715" w:rsidRDefault="00F11715" w:rsidP="00F11715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2FA2B08A" w14:textId="1CC87E3C" w:rsidR="00892D77" w:rsidRPr="00F11715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r w:rsidRPr="00F11715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F42536">
        <w:rPr>
          <w:rFonts w:ascii="Century Gothic" w:hAnsi="Century Gothic" w:cs="Tahoma"/>
          <w:sz w:val="24"/>
          <w:szCs w:val="24"/>
        </w:rPr>
        <w:t>26</w:t>
      </w:r>
      <w:r w:rsidR="005077D2">
        <w:rPr>
          <w:rFonts w:ascii="Century Gothic" w:hAnsi="Century Gothic" w:cs="Tahoma"/>
          <w:sz w:val="24"/>
          <w:szCs w:val="24"/>
        </w:rPr>
        <w:t xml:space="preserve"> de abril</w:t>
      </w:r>
      <w:r w:rsidR="00F70CCB" w:rsidRPr="00F11715">
        <w:rPr>
          <w:rFonts w:ascii="Century Gothic" w:hAnsi="Century Gothic" w:cs="Tahoma"/>
          <w:sz w:val="24"/>
          <w:szCs w:val="24"/>
        </w:rPr>
        <w:t xml:space="preserve"> </w:t>
      </w:r>
      <w:r w:rsidRPr="00F11715">
        <w:rPr>
          <w:rFonts w:ascii="Century Gothic" w:hAnsi="Century Gothic" w:cs="Tahoma"/>
          <w:sz w:val="24"/>
          <w:szCs w:val="24"/>
        </w:rPr>
        <w:t>de 202</w:t>
      </w:r>
      <w:r w:rsidR="001C2E56" w:rsidRPr="00F11715">
        <w:rPr>
          <w:rFonts w:ascii="Century Gothic" w:hAnsi="Century Gothic" w:cs="Tahoma"/>
          <w:sz w:val="24"/>
          <w:szCs w:val="24"/>
        </w:rPr>
        <w:t>2</w:t>
      </w:r>
      <w:r w:rsidRPr="00F11715">
        <w:rPr>
          <w:rFonts w:ascii="Century Gothic" w:hAnsi="Century Gothic" w:cs="Tahoma"/>
          <w:sz w:val="24"/>
          <w:szCs w:val="24"/>
        </w:rPr>
        <w:t>.</w:t>
      </w:r>
      <w:r w:rsidRPr="00F11715">
        <w:rPr>
          <w:rFonts w:ascii="Century Gothic" w:hAnsi="Century Gothic"/>
          <w:sz w:val="24"/>
          <w:szCs w:val="24"/>
        </w:rPr>
        <w:t xml:space="preserve"> </w:t>
      </w:r>
    </w:p>
    <w:p w14:paraId="0F5B6FCF" w14:textId="2606E8D6" w:rsidR="00892D77" w:rsidRPr="00F11715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1171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F1171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3265A5" w:rsidRPr="00F11715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54735" w14:textId="77777777" w:rsidR="00CB7363" w:rsidRDefault="00CB7363" w:rsidP="003C0F2A">
      <w:pPr>
        <w:spacing w:after="0" w:line="240" w:lineRule="auto"/>
      </w:pPr>
      <w:r>
        <w:separator/>
      </w:r>
    </w:p>
  </w:endnote>
  <w:endnote w:type="continuationSeparator" w:id="0">
    <w:p w14:paraId="32821A39" w14:textId="77777777" w:rsidR="00CB7363" w:rsidRDefault="00CB736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F44E5" w14:textId="77777777" w:rsidR="00CB7363" w:rsidRDefault="00CB7363" w:rsidP="003C0F2A">
      <w:pPr>
        <w:spacing w:after="0" w:line="240" w:lineRule="auto"/>
      </w:pPr>
      <w:r>
        <w:separator/>
      </w:r>
    </w:p>
  </w:footnote>
  <w:footnote w:type="continuationSeparator" w:id="0">
    <w:p w14:paraId="60BB5AA5" w14:textId="77777777" w:rsidR="00CB7363" w:rsidRDefault="00CB736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45A"/>
    <w:rsid w:val="00035B8E"/>
    <w:rsid w:val="0004261F"/>
    <w:rsid w:val="0004450D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488D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75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8BC91-BE34-4803-9903-A959BACB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1197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2022-02-17T11:06:00Z</cp:lastPrinted>
  <dcterms:created xsi:type="dcterms:W3CDTF">2022-04-26T13:39:00Z</dcterms:created>
  <dcterms:modified xsi:type="dcterms:W3CDTF">2022-04-26T13:43:00Z</dcterms:modified>
</cp:coreProperties>
</file>