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37A2488F" w:rsidR="009B1089" w:rsidRPr="00F11715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F11715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F11715">
        <w:rPr>
          <w:rFonts w:ascii="Century Gothic" w:hAnsi="Century Gothic" w:cs="Arial"/>
          <w:b/>
          <w:sz w:val="24"/>
          <w:szCs w:val="24"/>
        </w:rPr>
        <w:t>n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F11715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3E4319" w:rsidRPr="00F11715">
        <w:rPr>
          <w:rFonts w:ascii="Century Gothic" w:hAnsi="Century Gothic" w:cs="Arial"/>
          <w:b/>
          <w:caps/>
          <w:sz w:val="24"/>
          <w:szCs w:val="24"/>
        </w:rPr>
        <w:t>1</w:t>
      </w:r>
      <w:r w:rsidR="00B41C4F">
        <w:rPr>
          <w:rFonts w:ascii="Century Gothic" w:hAnsi="Century Gothic" w:cs="Arial"/>
          <w:b/>
          <w:caps/>
          <w:sz w:val="24"/>
          <w:szCs w:val="24"/>
        </w:rPr>
        <w:t>4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/202</w:t>
      </w:r>
      <w:r w:rsidR="001C2E56" w:rsidRPr="00F11715">
        <w:rPr>
          <w:rFonts w:ascii="Century Gothic" w:hAnsi="Century Gothic" w:cs="Arial"/>
          <w:b/>
          <w:caps/>
          <w:sz w:val="24"/>
          <w:szCs w:val="24"/>
        </w:rPr>
        <w:t>2</w:t>
      </w:r>
      <w:r w:rsidRPr="00F11715">
        <w:rPr>
          <w:rFonts w:ascii="Century Gothic" w:hAnsi="Century Gothic" w:cs="Arial"/>
          <w:b/>
          <w:caps/>
          <w:sz w:val="24"/>
          <w:szCs w:val="24"/>
        </w:rPr>
        <w:t>-</w:t>
      </w:r>
      <w:r w:rsidR="003E4319" w:rsidRPr="00F11715">
        <w:rPr>
          <w:rFonts w:ascii="Century Gothic" w:hAnsi="Century Gothic" w:cs="Arial"/>
          <w:b/>
          <w:caps/>
          <w:sz w:val="24"/>
          <w:szCs w:val="24"/>
        </w:rPr>
        <w:t>E</w:t>
      </w:r>
    </w:p>
    <w:p w14:paraId="4F4AF7A4" w14:textId="438A60BE" w:rsidR="003E7445" w:rsidRPr="00F1171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  <w:r w:rsidRPr="00F11715">
        <w:rPr>
          <w:rFonts w:ascii="Century Gothic" w:hAnsi="Century Gothic" w:cs="Arial"/>
          <w:sz w:val="24"/>
          <w:szCs w:val="24"/>
        </w:rPr>
        <w:t xml:space="preserve">Data: </w:t>
      </w:r>
      <w:r w:rsidR="00B41C4F">
        <w:rPr>
          <w:rFonts w:ascii="Century Gothic" w:hAnsi="Century Gothic" w:cs="Arial"/>
          <w:sz w:val="24"/>
          <w:szCs w:val="24"/>
        </w:rPr>
        <w:t xml:space="preserve">28 de março </w:t>
      </w:r>
      <w:r w:rsidR="00C23797" w:rsidRPr="00F11715">
        <w:rPr>
          <w:rFonts w:ascii="Century Gothic" w:hAnsi="Century Gothic" w:cs="Arial"/>
          <w:sz w:val="24"/>
          <w:szCs w:val="24"/>
        </w:rPr>
        <w:t>d</w:t>
      </w:r>
      <w:r w:rsidRPr="00F11715">
        <w:rPr>
          <w:rFonts w:ascii="Century Gothic" w:hAnsi="Century Gothic" w:cs="Arial"/>
          <w:sz w:val="24"/>
          <w:szCs w:val="24"/>
        </w:rPr>
        <w:t>e 202</w:t>
      </w:r>
      <w:r w:rsidR="00580DB4" w:rsidRPr="00F11715">
        <w:rPr>
          <w:rFonts w:ascii="Century Gothic" w:hAnsi="Century Gothic" w:cs="Arial"/>
          <w:sz w:val="24"/>
          <w:szCs w:val="24"/>
        </w:rPr>
        <w:t>2</w:t>
      </w:r>
    </w:p>
    <w:p w14:paraId="0A8ACA9B" w14:textId="5BCC6B2E" w:rsidR="009B1089" w:rsidRPr="00F11715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B41C4F">
        <w:rPr>
          <w:rFonts w:ascii="Century Gothic" w:hAnsi="Century Gothic" w:cs="Arial"/>
          <w:b/>
          <w:sz w:val="24"/>
          <w:szCs w:val="24"/>
        </w:rPr>
        <w:t>22</w:t>
      </w:r>
      <w:r w:rsidR="001C2E56" w:rsidRPr="00F11715">
        <w:rPr>
          <w:rFonts w:ascii="Century Gothic" w:hAnsi="Century Gothic" w:cs="Arial"/>
          <w:b/>
          <w:sz w:val="24"/>
          <w:szCs w:val="24"/>
        </w:rPr>
        <w:t>/2022</w:t>
      </w:r>
    </w:p>
    <w:p w14:paraId="4204B23C" w14:textId="77777777" w:rsidR="009B1089" w:rsidRPr="00F11715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49366DEE" w14:textId="5792533A" w:rsidR="009B1089" w:rsidRPr="00F11715" w:rsidRDefault="009B1089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  <w:r w:rsidRPr="00F11715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F11715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F11715">
        <w:rPr>
          <w:rFonts w:ascii="Century Gothic" w:hAnsi="Century Gothic" w:cs="Arial"/>
          <w:sz w:val="24"/>
          <w:szCs w:val="24"/>
        </w:rPr>
        <w:t xml:space="preserve"> </w:t>
      </w:r>
      <w:r w:rsidR="003E4319" w:rsidRPr="00F11715">
        <w:rPr>
          <w:rFonts w:ascii="Century Gothic" w:hAnsi="Century Gothic" w:cs="Arial"/>
          <w:sz w:val="24"/>
          <w:szCs w:val="24"/>
        </w:rPr>
        <w:t>ordinárias</w:t>
      </w:r>
      <w:r w:rsidRPr="00F11715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F11715">
        <w:rPr>
          <w:rFonts w:ascii="Century Gothic" w:hAnsi="Century Gothic" w:cs="Arial"/>
          <w:sz w:val="24"/>
          <w:szCs w:val="24"/>
        </w:rPr>
        <w:t>unanimidade d</w:t>
      </w:r>
      <w:r w:rsidRPr="00F11715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Pr="00F11715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5E2A8AAD" w14:textId="2251F88C" w:rsidR="0016342E" w:rsidRPr="00F11715" w:rsidRDefault="00B41C4F" w:rsidP="0016342E">
      <w:pPr>
        <w:ind w:left="4536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DISPÕE SOBRE A ALTERAÇÃO DE DISPOSITIVOS DA LEI ORDINÁRIA Nº 5.302, DE 14 DE DEZEMBRO DE 2021</w:t>
      </w:r>
      <w:r w:rsidR="00890ABF" w:rsidRPr="00F11715">
        <w:rPr>
          <w:rFonts w:ascii="Century Gothic" w:hAnsi="Century Gothic" w:cs="Arial"/>
          <w:b/>
          <w:sz w:val="24"/>
          <w:szCs w:val="24"/>
        </w:rPr>
        <w:t>, E DÁ OUTRAS PROVIDÊNCIAS.</w:t>
      </w:r>
    </w:p>
    <w:p w14:paraId="0D1690C9" w14:textId="77777777" w:rsidR="00006719" w:rsidRPr="00F11715" w:rsidRDefault="00006719" w:rsidP="0000671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01F1C845" w14:textId="77777777" w:rsid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73DC70E3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Art. 1º Fica criado na estrutura organizacional do Município de Marechal Cândido Rondon o Departamento Administrativo, vinculado na Secretaria Municipal de Administração.</w:t>
      </w:r>
    </w:p>
    <w:p w14:paraId="6AE3A3E2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3A12F2D6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03FADE94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Art. 2º Diante da alteração promovida pela presente Lei, o item 5. SECRETARIA MUNICIPAL DE ADMINISTRAÇÃO, do art. 8º, da Lei Ordinária nº 5.302, de 14 de dezembro de 2021, passa vigorar com a seguinte redação:</w:t>
      </w:r>
    </w:p>
    <w:p w14:paraId="4A397748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19A1E2BF" w14:textId="77777777" w:rsidR="00401210" w:rsidRPr="00401210" w:rsidRDefault="00401210" w:rsidP="00401210">
      <w:p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bCs/>
          <w:i/>
          <w:iCs/>
          <w:sz w:val="24"/>
          <w:szCs w:val="24"/>
          <w:lang w:eastAsia="ar-SA"/>
        </w:rPr>
        <w:t>“Art. 8º (...)</w:t>
      </w:r>
    </w:p>
    <w:p w14:paraId="728467D7" w14:textId="77777777" w:rsidR="00401210" w:rsidRPr="00401210" w:rsidRDefault="00401210" w:rsidP="00401210">
      <w:p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</w:p>
    <w:p w14:paraId="5C90949F" w14:textId="77777777" w:rsidR="00401210" w:rsidRPr="00401210" w:rsidRDefault="00401210" w:rsidP="00401210">
      <w:pPr>
        <w:numPr>
          <w:ilvl w:val="0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b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b/>
          <w:i/>
          <w:iCs/>
          <w:sz w:val="24"/>
          <w:szCs w:val="24"/>
          <w:lang w:eastAsia="ar-SA"/>
        </w:rPr>
        <w:t>SECRETARIA DE ADMINISTRAÇÃO</w:t>
      </w:r>
    </w:p>
    <w:p w14:paraId="31A278CC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ASSESSORIA DE SECRETARIA</w:t>
      </w:r>
    </w:p>
    <w:p w14:paraId="4100E634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DEPARTAMENTO DE GESTÃO DE PESSOAS</w:t>
      </w:r>
    </w:p>
    <w:p w14:paraId="5A8C264A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Recursos Humanos</w:t>
      </w:r>
    </w:p>
    <w:p w14:paraId="4DA5D713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Segurança no Trabalho</w:t>
      </w:r>
    </w:p>
    <w:p w14:paraId="6E38C6D8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DEPARTAMENTO DE GESTÃO DE COMPRAS</w:t>
      </w:r>
    </w:p>
    <w:p w14:paraId="13314F99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Licitações, Contratos e Atas de Registros de Preços</w:t>
      </w:r>
    </w:p>
    <w:p w14:paraId="65C74F43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DEPARTAMENTO DE GESTÃO DO PATRIMÔNIO E FROTA</w:t>
      </w:r>
    </w:p>
    <w:p w14:paraId="2A389D66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Patrimônio</w:t>
      </w:r>
    </w:p>
    <w:p w14:paraId="58FB26A6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Frota</w:t>
      </w:r>
    </w:p>
    <w:p w14:paraId="36068AEB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DEPARTAMENTO DE TECNOLOGIA DA INFORMAÇÃO</w:t>
      </w:r>
    </w:p>
    <w:p w14:paraId="340C2054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Desenvolvimento e Inovação em TI</w:t>
      </w:r>
    </w:p>
    <w:p w14:paraId="504110E1" w14:textId="77777777" w:rsidR="00401210" w:rsidRPr="00401210" w:rsidRDefault="00401210" w:rsidP="00401210">
      <w:pPr>
        <w:numPr>
          <w:ilvl w:val="2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Divisão de Processos Digitais</w:t>
      </w:r>
    </w:p>
    <w:p w14:paraId="6B3163D3" w14:textId="77777777" w:rsidR="00401210" w:rsidRPr="00401210" w:rsidRDefault="00401210" w:rsidP="00401210">
      <w:pPr>
        <w:numPr>
          <w:ilvl w:val="1"/>
          <w:numId w:val="9"/>
        </w:numPr>
        <w:spacing w:after="0" w:line="240" w:lineRule="auto"/>
        <w:ind w:left="1701" w:hanging="283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DEPARTAMENTO ADMINISTRATIVO”</w:t>
      </w:r>
    </w:p>
    <w:p w14:paraId="60CF788E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1250D6CD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424D2993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Art. 3º O art. 28, da Lei Ordinária nº 5.302, de 14 de dezembro de 2021, passa vigorar com a seguinte redação:</w:t>
      </w:r>
    </w:p>
    <w:p w14:paraId="2540C199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404FD237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“Art. 28. Na Secretaria Municipal de Administração ficam integradas as seguintes Unidades Administrativas:</w:t>
      </w:r>
    </w:p>
    <w:p w14:paraId="51405455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1. Assessoria de Secretaria</w:t>
      </w:r>
    </w:p>
    <w:p w14:paraId="2BF01E3E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2. Departamento de Gestão de Pessoas</w:t>
      </w:r>
    </w:p>
    <w:p w14:paraId="35C4F070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lastRenderedPageBreak/>
        <w:t>2.1 Divisão de Recursos Humanos</w:t>
      </w:r>
    </w:p>
    <w:p w14:paraId="5F48D034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2.2 Divisão de Segurança no Trabalho</w:t>
      </w:r>
    </w:p>
    <w:p w14:paraId="07683ABA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3. Departamento de Gestão de Compras</w:t>
      </w:r>
    </w:p>
    <w:p w14:paraId="44A1B142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3.1 Divisão de Licitações, Contratos e Atas de Registros de Preços </w:t>
      </w:r>
    </w:p>
    <w:p w14:paraId="0A1A19F4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4. Departamento de Gestão do Patrimônio e Frota</w:t>
      </w:r>
    </w:p>
    <w:p w14:paraId="26626B7A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4.1 Divisão de Patrimônio</w:t>
      </w:r>
    </w:p>
    <w:p w14:paraId="63283F98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4.2 Divisão de Frota</w:t>
      </w:r>
    </w:p>
    <w:p w14:paraId="1A1C85DC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5. Departamento de Tecnologia da Informação</w:t>
      </w:r>
    </w:p>
    <w:p w14:paraId="53480204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5.1 Divisão de Desenvolvimento e Inovação em TI</w:t>
      </w:r>
    </w:p>
    <w:p w14:paraId="0C823D08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5.2 Divisão de Processos Digitais</w:t>
      </w:r>
    </w:p>
    <w:p w14:paraId="7B6C0CC2" w14:textId="77777777" w:rsidR="00401210" w:rsidRPr="00401210" w:rsidRDefault="00401210" w:rsidP="00401210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6. Departamento Administrativo”</w:t>
      </w:r>
    </w:p>
    <w:p w14:paraId="7B3258CC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558580B8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7DA8015C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Art. 4º Insere o art. 41-A, na Lei Ordinária nº 5.302, de 14 de dezembro de 2021, dispondo sobre as competências do Departamento Administrativo.</w:t>
      </w:r>
    </w:p>
    <w:p w14:paraId="3149238E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5DE5BF3F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“Art. 41-A. Compete ao Departamento Administrativo:</w:t>
      </w:r>
    </w:p>
    <w:p w14:paraId="51E6CAB9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I -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receber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, redigir e expedir a correspondência do Prefeito e do Secretário de Administração;</w:t>
      </w:r>
    </w:p>
    <w:p w14:paraId="1DFBF832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II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elaborar e redigir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projetos de leis, mensagens justificativas, informações solicitadas pela Câmara de Vereadores, sanções e vetos a projetos de leis;</w:t>
      </w:r>
    </w:p>
    <w:p w14:paraId="666D5999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III – elaborar e redigir decretos, portarias e demais atos oficiais a serem assinados pelo Prefeito;</w:t>
      </w:r>
    </w:p>
    <w:p w14:paraId="0C132EB5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IV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realizar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a expedição e publicação de Leis, Decretos, Portarias e demais atos do Município;</w:t>
      </w:r>
    </w:p>
    <w:p w14:paraId="56F38D5A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V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realizar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a publicação dos demais atos oficiais do Poder Executivo, Legislativo, Autarquias e demais órgãos públicos;</w:t>
      </w:r>
    </w:p>
    <w:p w14:paraId="588286FE" w14:textId="5A347196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VI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elaborar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, redigir e expedir atestados, certidões e declarações dos atos do Prefeito, dos secretários e demais órgãos municipais;</w:t>
      </w:r>
    </w:p>
    <w:p w14:paraId="22819B30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VII – registrar e publicar os atos oficiais do Município, por exigência legal;</w:t>
      </w:r>
    </w:p>
    <w:p w14:paraId="612B3CE7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VIII – digitalizar e manter arquivos das Leis, Decretos, Portarias e outros atos normativos do Poder Executivo Municipal;</w:t>
      </w:r>
    </w:p>
    <w:p w14:paraId="52CC5A29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IX -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controlar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os prazos para sanção e vetos de Projetos de Lei em tramitação;</w:t>
      </w:r>
    </w:p>
    <w:p w14:paraId="04ABB47C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X -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redigir e expedir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os atos do Poder Executivo, em colaboração com a Procuradoria Geral do Município, providenciando o seu registro e/ou arquivo;</w:t>
      </w:r>
    </w:p>
    <w:p w14:paraId="4A37A781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XI - manter atualizadas, na página oficial do Município, as Leis, Decretos e Portarias; </w:t>
      </w:r>
    </w:p>
    <w:p w14:paraId="5421CB04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XII – manter o arquivo dos documentos oficiais do Gabinete do Prefeito e da Secretaria de Administração;</w:t>
      </w:r>
    </w:p>
    <w:p w14:paraId="2F763969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XIII – receber, registrar e encaminhar correspondências, via correio, dos órgãos públicos municipais;</w:t>
      </w:r>
    </w:p>
    <w:p w14:paraId="65854CA1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XIV – organizar as demandas e realizar as solicitações de compra para atender as necessidades dos departamentos desta secretaria;</w:t>
      </w:r>
    </w:p>
    <w:p w14:paraId="45D9B460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lastRenderedPageBreak/>
        <w:t xml:space="preserve">XV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fazer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cumprir os dispositivos contratuais, exercendo o controle e a fiscalização de recebimento de mercadorias e de serviços realizados por terceiros, vinculados à Secretaria;</w:t>
      </w:r>
    </w:p>
    <w:p w14:paraId="4BE99254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XVI – acompanhar o PPA e LDO e LOA e sugerir alterações quando necessário;</w:t>
      </w:r>
    </w:p>
    <w:p w14:paraId="5A9F76FB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XVII – efetuar o remanejamento orçamentário e abertura de crédito adicional ao orçamento da Secretaria de acordo com as disposições legais;</w:t>
      </w:r>
    </w:p>
    <w:p w14:paraId="0B71242F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XVIII – acompanhar e controlar a execução do orçamento da Secretaria de acordo com as disposições legais, respeitando os princípios e limites estabelecidos na Leis nºs  </w:t>
      </w:r>
      <w:hyperlink r:id="rId8" w:tgtFrame="_blank" w:history="1">
        <w:r w:rsidRPr="00401210">
          <w:rPr>
            <w:rStyle w:val="Hyperlink"/>
            <w:rFonts w:ascii="Century Gothic" w:eastAsia="Times New Roman" w:hAnsi="Century Gothic" w:cs="Century Gothic"/>
            <w:i/>
            <w:iCs/>
            <w:sz w:val="24"/>
            <w:szCs w:val="24"/>
            <w:lang w:eastAsia="ar-SA"/>
          </w:rPr>
          <w:t>8.666</w:t>
        </w:r>
      </w:hyperlink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/93, </w:t>
      </w:r>
      <w:hyperlink r:id="rId9" w:anchor=":~:text=LEI%20No%204.320%2C%20DE%2017%20DE%20MAR%C3%87O%20DE%201964&amp;text=Estatui%20Normas%20Gerais%20de%20Direito,Munic%C3%ADpios%20e%20do%20Distrito%20Federal." w:tgtFrame="_blank" w:history="1">
        <w:r w:rsidRPr="00401210">
          <w:rPr>
            <w:rStyle w:val="Hyperlink"/>
            <w:rFonts w:ascii="Century Gothic" w:eastAsia="Times New Roman" w:hAnsi="Century Gothic" w:cs="Century Gothic"/>
            <w:i/>
            <w:iCs/>
            <w:sz w:val="24"/>
            <w:szCs w:val="24"/>
            <w:lang w:eastAsia="ar-SA"/>
          </w:rPr>
          <w:t>4.320</w:t>
        </w:r>
      </w:hyperlink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/64 e Lei Complementar  </w:t>
      </w:r>
      <w:hyperlink r:id="rId10" w:tgtFrame="_blank" w:history="1">
        <w:r w:rsidRPr="00401210">
          <w:rPr>
            <w:rStyle w:val="Hyperlink"/>
            <w:rFonts w:ascii="Century Gothic" w:eastAsia="Times New Roman" w:hAnsi="Century Gothic" w:cs="Century Gothic"/>
            <w:i/>
            <w:iCs/>
            <w:sz w:val="24"/>
            <w:szCs w:val="24"/>
            <w:lang w:eastAsia="ar-SA"/>
          </w:rPr>
          <w:t>101</w:t>
        </w:r>
      </w:hyperlink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/2000;</w:t>
      </w:r>
    </w:p>
    <w:p w14:paraId="0E85E656" w14:textId="64F9B22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XIX – administrar e controlar a reserva e locação dos pavilhões do Município, junto ao Parque de Exposições, bem como a elaboração de Termo de Permissão de Uso, para locação por terceiros;</w:t>
      </w:r>
    </w:p>
    <w:p w14:paraId="41E21AC1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XX –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harmonizar</w:t>
      </w:r>
      <w:proofErr w:type="gramEnd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 atividades e aprimorar o gerenciamento da organização, garantindo a qualidade dos serviços;</w:t>
      </w:r>
    </w:p>
    <w:p w14:paraId="1A2929B8" w14:textId="77777777" w:rsidR="00401210" w:rsidRPr="00401210" w:rsidRDefault="00401210" w:rsidP="0029707B">
      <w:pPr>
        <w:spacing w:after="0" w:line="240" w:lineRule="auto"/>
        <w:ind w:left="1418"/>
        <w:jc w:val="both"/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 xml:space="preserve">XXI - desenvolver outras atividades, no âmbito de sua </w:t>
      </w:r>
      <w:proofErr w:type="gramStart"/>
      <w:r w:rsidRPr="00401210">
        <w:rPr>
          <w:rFonts w:ascii="Century Gothic" w:eastAsia="Times New Roman" w:hAnsi="Century Gothic" w:cs="Century Gothic"/>
          <w:i/>
          <w:iCs/>
          <w:sz w:val="24"/>
          <w:szCs w:val="24"/>
          <w:lang w:eastAsia="ar-SA"/>
        </w:rPr>
        <w:t>competência.”</w:t>
      </w:r>
      <w:proofErr w:type="gramEnd"/>
    </w:p>
    <w:p w14:paraId="383235E3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794A0839" w14:textId="77777777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282A6CD8" w14:textId="57D2EF7D" w:rsidR="00401210" w:rsidRPr="00401210" w:rsidRDefault="00401210" w:rsidP="00401210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Art. 5º Esta</w:t>
      </w:r>
      <w:r w:rsidR="005C77B8">
        <w:rPr>
          <w:rFonts w:ascii="Century Gothic" w:eastAsia="Times New Roman" w:hAnsi="Century Gothic" w:cs="Century Gothic"/>
          <w:sz w:val="24"/>
          <w:szCs w:val="24"/>
          <w:lang w:eastAsia="ar-SA"/>
        </w:rPr>
        <w:t xml:space="preserve"> L</w:t>
      </w:r>
      <w:bookmarkStart w:id="0" w:name="_GoBack"/>
      <w:bookmarkEnd w:id="0"/>
      <w:r w:rsidRPr="00401210">
        <w:rPr>
          <w:rFonts w:ascii="Century Gothic" w:eastAsia="Times New Roman" w:hAnsi="Century Gothic" w:cs="Century Gothic"/>
          <w:sz w:val="24"/>
          <w:szCs w:val="24"/>
          <w:lang w:eastAsia="ar-SA"/>
        </w:rPr>
        <w:t>ei entra em vigor na data de sua publicação.</w:t>
      </w:r>
    </w:p>
    <w:p w14:paraId="1D30DDD6" w14:textId="77777777" w:rsidR="009778FF" w:rsidRPr="00F11715" w:rsidRDefault="009778FF" w:rsidP="00DB0969">
      <w:pPr>
        <w:spacing w:after="0" w:line="240" w:lineRule="auto"/>
        <w:ind w:firstLine="1418"/>
        <w:jc w:val="both"/>
        <w:rPr>
          <w:rFonts w:ascii="Century Gothic" w:eastAsia="Times New Roman" w:hAnsi="Century Gothic" w:cs="Century Gothic"/>
          <w:sz w:val="24"/>
          <w:szCs w:val="24"/>
          <w:lang w:eastAsia="ar-SA"/>
        </w:rPr>
      </w:pPr>
    </w:p>
    <w:p w14:paraId="08419270" w14:textId="77777777" w:rsidR="00F11715" w:rsidRDefault="00F11715" w:rsidP="00F11715">
      <w:pPr>
        <w:widowControl w:val="0"/>
        <w:tabs>
          <w:tab w:val="left" w:pos="1935"/>
        </w:tabs>
        <w:suppressAutoHyphens/>
        <w:spacing w:after="0" w:line="200" w:lineRule="atLeast"/>
        <w:ind w:firstLine="1418"/>
        <w:jc w:val="both"/>
        <w:rPr>
          <w:rFonts w:ascii="Century Gothic" w:eastAsia="Times New Roman" w:hAnsi="Century Gothic" w:cs="Century Gothic"/>
          <w:kern w:val="1"/>
          <w:sz w:val="24"/>
          <w:szCs w:val="24"/>
          <w:lang w:eastAsia="pt-BR"/>
        </w:rPr>
      </w:pPr>
    </w:p>
    <w:p w14:paraId="2FA2B08A" w14:textId="15ED2827" w:rsidR="00892D77" w:rsidRPr="00F11715" w:rsidRDefault="00892D77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imes New Roman"/>
          <w:sz w:val="24"/>
          <w:szCs w:val="24"/>
        </w:rPr>
      </w:pPr>
      <w:r w:rsidRPr="00F11715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5077D2">
        <w:rPr>
          <w:rFonts w:ascii="Century Gothic" w:hAnsi="Century Gothic" w:cs="Tahoma"/>
          <w:sz w:val="24"/>
          <w:szCs w:val="24"/>
        </w:rPr>
        <w:t>19 de abril</w:t>
      </w:r>
      <w:r w:rsidR="00F70CCB" w:rsidRPr="00F11715">
        <w:rPr>
          <w:rFonts w:ascii="Century Gothic" w:hAnsi="Century Gothic" w:cs="Tahoma"/>
          <w:sz w:val="24"/>
          <w:szCs w:val="24"/>
        </w:rPr>
        <w:t xml:space="preserve"> </w:t>
      </w:r>
      <w:r w:rsidRPr="00F11715">
        <w:rPr>
          <w:rFonts w:ascii="Century Gothic" w:hAnsi="Century Gothic" w:cs="Tahoma"/>
          <w:sz w:val="24"/>
          <w:szCs w:val="24"/>
        </w:rPr>
        <w:t>de 202</w:t>
      </w:r>
      <w:r w:rsidR="001C2E56" w:rsidRPr="00F11715">
        <w:rPr>
          <w:rFonts w:ascii="Century Gothic" w:hAnsi="Century Gothic" w:cs="Tahoma"/>
          <w:sz w:val="24"/>
          <w:szCs w:val="24"/>
        </w:rPr>
        <w:t>2</w:t>
      </w:r>
      <w:r w:rsidRPr="00F11715">
        <w:rPr>
          <w:rFonts w:ascii="Century Gothic" w:hAnsi="Century Gothic" w:cs="Tahoma"/>
          <w:sz w:val="24"/>
          <w:szCs w:val="24"/>
        </w:rPr>
        <w:t>.</w:t>
      </w:r>
      <w:r w:rsidRPr="00F11715">
        <w:rPr>
          <w:rFonts w:ascii="Century Gothic" w:hAnsi="Century Gothic"/>
          <w:sz w:val="24"/>
          <w:szCs w:val="24"/>
        </w:rPr>
        <w:t xml:space="preserve"> </w:t>
      </w:r>
    </w:p>
    <w:p w14:paraId="0F5B6FCF" w14:textId="2606E8D6" w:rsidR="00892D77" w:rsidRPr="00F11715" w:rsidRDefault="009778FF" w:rsidP="00892D77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11715"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1D865B9" wp14:editId="5EF11FE5">
            <wp:simplePos x="0" y="0"/>
            <wp:positionH relativeFrom="column">
              <wp:posOffset>2112645</wp:posOffset>
            </wp:positionH>
            <wp:positionV relativeFrom="paragraph">
              <wp:posOffset>113361</wp:posOffset>
            </wp:positionV>
            <wp:extent cx="1973580" cy="1314450"/>
            <wp:effectExtent l="0" t="0" r="7620" b="0"/>
            <wp:wrapNone/>
            <wp:docPr id="1" name="Imagem 1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55D82" w14:textId="77777777" w:rsidR="003265A5" w:rsidRPr="00F11715" w:rsidRDefault="003265A5" w:rsidP="000B2780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sectPr w:rsidR="003265A5" w:rsidRPr="00F11715" w:rsidSect="00F24935">
      <w:headerReference w:type="default" r:id="rId12"/>
      <w:footerReference w:type="default" r:id="rId13"/>
      <w:pgSz w:w="11906" w:h="16838"/>
      <w:pgMar w:top="2268" w:right="851" w:bottom="851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E0879" w14:textId="77777777" w:rsidR="0020358A" w:rsidRDefault="0020358A" w:rsidP="003C0F2A">
      <w:pPr>
        <w:spacing w:after="0" w:line="240" w:lineRule="auto"/>
      </w:pPr>
      <w:r>
        <w:separator/>
      </w:r>
    </w:p>
  </w:endnote>
  <w:endnote w:type="continuationSeparator" w:id="0">
    <w:p w14:paraId="7A1D9FB1" w14:textId="77777777" w:rsidR="0020358A" w:rsidRDefault="0020358A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270D" w14:textId="77777777" w:rsidR="0020358A" w:rsidRDefault="0020358A" w:rsidP="003C0F2A">
      <w:pPr>
        <w:spacing w:after="0" w:line="240" w:lineRule="auto"/>
      </w:pPr>
      <w:r>
        <w:separator/>
      </w:r>
    </w:p>
  </w:footnote>
  <w:footnote w:type="continuationSeparator" w:id="0">
    <w:p w14:paraId="66B290E4" w14:textId="77777777" w:rsidR="0020358A" w:rsidRDefault="0020358A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85E5FF2"/>
    <w:multiLevelType w:val="multilevel"/>
    <w:tmpl w:val="3612AB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8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6719"/>
    <w:rsid w:val="00007E94"/>
    <w:rsid w:val="00010853"/>
    <w:rsid w:val="0001102F"/>
    <w:rsid w:val="00013A5A"/>
    <w:rsid w:val="000169BE"/>
    <w:rsid w:val="00024B12"/>
    <w:rsid w:val="00024BDE"/>
    <w:rsid w:val="00030DF6"/>
    <w:rsid w:val="0003445A"/>
    <w:rsid w:val="00035B8E"/>
    <w:rsid w:val="0004261F"/>
    <w:rsid w:val="0004450D"/>
    <w:rsid w:val="00046411"/>
    <w:rsid w:val="00050146"/>
    <w:rsid w:val="00052147"/>
    <w:rsid w:val="00052C7C"/>
    <w:rsid w:val="00063330"/>
    <w:rsid w:val="000653AC"/>
    <w:rsid w:val="0006729E"/>
    <w:rsid w:val="00072F8C"/>
    <w:rsid w:val="000744D7"/>
    <w:rsid w:val="000771AC"/>
    <w:rsid w:val="00080298"/>
    <w:rsid w:val="00080C88"/>
    <w:rsid w:val="00085EE9"/>
    <w:rsid w:val="0008646F"/>
    <w:rsid w:val="00086634"/>
    <w:rsid w:val="00093D69"/>
    <w:rsid w:val="000A313E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7A26"/>
    <w:rsid w:val="00107FA8"/>
    <w:rsid w:val="001122F9"/>
    <w:rsid w:val="001140F5"/>
    <w:rsid w:val="00115A94"/>
    <w:rsid w:val="0012397A"/>
    <w:rsid w:val="00124D1D"/>
    <w:rsid w:val="00127247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342E"/>
    <w:rsid w:val="00165034"/>
    <w:rsid w:val="00167568"/>
    <w:rsid w:val="00172982"/>
    <w:rsid w:val="00173859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A488D"/>
    <w:rsid w:val="001B6311"/>
    <w:rsid w:val="001B7D93"/>
    <w:rsid w:val="001C108A"/>
    <w:rsid w:val="001C2DFD"/>
    <w:rsid w:val="001C2E56"/>
    <w:rsid w:val="001C2FC2"/>
    <w:rsid w:val="001C419A"/>
    <w:rsid w:val="001C5E6A"/>
    <w:rsid w:val="001C7F09"/>
    <w:rsid w:val="001E262F"/>
    <w:rsid w:val="001E6908"/>
    <w:rsid w:val="001F19BB"/>
    <w:rsid w:val="001F24D0"/>
    <w:rsid w:val="00200C80"/>
    <w:rsid w:val="0020358A"/>
    <w:rsid w:val="00210CF6"/>
    <w:rsid w:val="00222E30"/>
    <w:rsid w:val="00225A4F"/>
    <w:rsid w:val="00231F50"/>
    <w:rsid w:val="00237C50"/>
    <w:rsid w:val="00237F9C"/>
    <w:rsid w:val="0024442B"/>
    <w:rsid w:val="00244C1D"/>
    <w:rsid w:val="002507AF"/>
    <w:rsid w:val="002515E9"/>
    <w:rsid w:val="002563B6"/>
    <w:rsid w:val="00261D73"/>
    <w:rsid w:val="00262B36"/>
    <w:rsid w:val="00263246"/>
    <w:rsid w:val="00263EFF"/>
    <w:rsid w:val="00273C07"/>
    <w:rsid w:val="00277060"/>
    <w:rsid w:val="00280F5A"/>
    <w:rsid w:val="00282F92"/>
    <w:rsid w:val="00285DF6"/>
    <w:rsid w:val="00291674"/>
    <w:rsid w:val="00292806"/>
    <w:rsid w:val="00295FC5"/>
    <w:rsid w:val="0029707B"/>
    <w:rsid w:val="002A60F6"/>
    <w:rsid w:val="002A6D2D"/>
    <w:rsid w:val="002C2086"/>
    <w:rsid w:val="002C3234"/>
    <w:rsid w:val="002C4491"/>
    <w:rsid w:val="002C733F"/>
    <w:rsid w:val="002E16E3"/>
    <w:rsid w:val="002E53F3"/>
    <w:rsid w:val="002F037B"/>
    <w:rsid w:val="002F1FED"/>
    <w:rsid w:val="002F3F8F"/>
    <w:rsid w:val="002F4627"/>
    <w:rsid w:val="00300499"/>
    <w:rsid w:val="00302DAD"/>
    <w:rsid w:val="00304B6F"/>
    <w:rsid w:val="0031498B"/>
    <w:rsid w:val="00314D92"/>
    <w:rsid w:val="00314E62"/>
    <w:rsid w:val="00316EF3"/>
    <w:rsid w:val="0032360E"/>
    <w:rsid w:val="00323D4B"/>
    <w:rsid w:val="00323D8A"/>
    <w:rsid w:val="003251E2"/>
    <w:rsid w:val="00325BC9"/>
    <w:rsid w:val="003265A5"/>
    <w:rsid w:val="00327C97"/>
    <w:rsid w:val="00331D41"/>
    <w:rsid w:val="00332114"/>
    <w:rsid w:val="003517F6"/>
    <w:rsid w:val="003526F9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B6B05"/>
    <w:rsid w:val="003C0F2A"/>
    <w:rsid w:val="003C492E"/>
    <w:rsid w:val="003C6EE0"/>
    <w:rsid w:val="003D2482"/>
    <w:rsid w:val="003D310C"/>
    <w:rsid w:val="003D6E5D"/>
    <w:rsid w:val="003E4319"/>
    <w:rsid w:val="003E7445"/>
    <w:rsid w:val="003F757D"/>
    <w:rsid w:val="00401210"/>
    <w:rsid w:val="00406196"/>
    <w:rsid w:val="0041185F"/>
    <w:rsid w:val="004138F5"/>
    <w:rsid w:val="0041793A"/>
    <w:rsid w:val="00420920"/>
    <w:rsid w:val="00423AEA"/>
    <w:rsid w:val="00423E8E"/>
    <w:rsid w:val="0042555A"/>
    <w:rsid w:val="0043294F"/>
    <w:rsid w:val="004420F3"/>
    <w:rsid w:val="004434BF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27BE"/>
    <w:rsid w:val="004749B8"/>
    <w:rsid w:val="0047656B"/>
    <w:rsid w:val="004769A6"/>
    <w:rsid w:val="004810F1"/>
    <w:rsid w:val="0048218F"/>
    <w:rsid w:val="004835D6"/>
    <w:rsid w:val="00487601"/>
    <w:rsid w:val="00492417"/>
    <w:rsid w:val="00493F5D"/>
    <w:rsid w:val="00496761"/>
    <w:rsid w:val="00496BD3"/>
    <w:rsid w:val="004A5285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391F"/>
    <w:rsid w:val="004C799D"/>
    <w:rsid w:val="004E26A9"/>
    <w:rsid w:val="004E2EC6"/>
    <w:rsid w:val="004E3971"/>
    <w:rsid w:val="004E71E3"/>
    <w:rsid w:val="004F030B"/>
    <w:rsid w:val="004F268D"/>
    <w:rsid w:val="004F31DD"/>
    <w:rsid w:val="004F66FE"/>
    <w:rsid w:val="0050092F"/>
    <w:rsid w:val="0050616B"/>
    <w:rsid w:val="00506203"/>
    <w:rsid w:val="005077D2"/>
    <w:rsid w:val="005104A2"/>
    <w:rsid w:val="005175B5"/>
    <w:rsid w:val="00520485"/>
    <w:rsid w:val="00527087"/>
    <w:rsid w:val="00527563"/>
    <w:rsid w:val="0053012E"/>
    <w:rsid w:val="0053401D"/>
    <w:rsid w:val="00541EE2"/>
    <w:rsid w:val="00544A84"/>
    <w:rsid w:val="00557667"/>
    <w:rsid w:val="00560A03"/>
    <w:rsid w:val="00560D48"/>
    <w:rsid w:val="0056410C"/>
    <w:rsid w:val="00571F9B"/>
    <w:rsid w:val="00580DB4"/>
    <w:rsid w:val="00590ACD"/>
    <w:rsid w:val="005A5488"/>
    <w:rsid w:val="005A6663"/>
    <w:rsid w:val="005B0557"/>
    <w:rsid w:val="005B3C07"/>
    <w:rsid w:val="005B4420"/>
    <w:rsid w:val="005C77B8"/>
    <w:rsid w:val="005C7F84"/>
    <w:rsid w:val="005D0CC5"/>
    <w:rsid w:val="005D465C"/>
    <w:rsid w:val="005D6672"/>
    <w:rsid w:val="005F74E8"/>
    <w:rsid w:val="005F78B2"/>
    <w:rsid w:val="0060221A"/>
    <w:rsid w:val="0060715D"/>
    <w:rsid w:val="00610656"/>
    <w:rsid w:val="00610929"/>
    <w:rsid w:val="00611DDB"/>
    <w:rsid w:val="00612DD5"/>
    <w:rsid w:val="00620DED"/>
    <w:rsid w:val="006233D2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672F8"/>
    <w:rsid w:val="006700D7"/>
    <w:rsid w:val="00674CC2"/>
    <w:rsid w:val="0067717B"/>
    <w:rsid w:val="006855DC"/>
    <w:rsid w:val="00690C1E"/>
    <w:rsid w:val="00690DB4"/>
    <w:rsid w:val="00693D22"/>
    <w:rsid w:val="006B3CAF"/>
    <w:rsid w:val="006B3DF7"/>
    <w:rsid w:val="006B70A4"/>
    <w:rsid w:val="006B7340"/>
    <w:rsid w:val="006C01E8"/>
    <w:rsid w:val="006C0CD2"/>
    <w:rsid w:val="006C54F0"/>
    <w:rsid w:val="006C7F6B"/>
    <w:rsid w:val="006D31A4"/>
    <w:rsid w:val="006D456D"/>
    <w:rsid w:val="006D6B0C"/>
    <w:rsid w:val="006E6747"/>
    <w:rsid w:val="006F3203"/>
    <w:rsid w:val="006F4146"/>
    <w:rsid w:val="006F56D0"/>
    <w:rsid w:val="00701516"/>
    <w:rsid w:val="007037D9"/>
    <w:rsid w:val="0070786D"/>
    <w:rsid w:val="007113AF"/>
    <w:rsid w:val="00721F42"/>
    <w:rsid w:val="00722952"/>
    <w:rsid w:val="007252DE"/>
    <w:rsid w:val="00745F71"/>
    <w:rsid w:val="00746A4C"/>
    <w:rsid w:val="00747817"/>
    <w:rsid w:val="00751CEE"/>
    <w:rsid w:val="00757327"/>
    <w:rsid w:val="0077280A"/>
    <w:rsid w:val="0077376F"/>
    <w:rsid w:val="00786B53"/>
    <w:rsid w:val="00796003"/>
    <w:rsid w:val="007A124D"/>
    <w:rsid w:val="007A3411"/>
    <w:rsid w:val="007A63BC"/>
    <w:rsid w:val="007B4167"/>
    <w:rsid w:val="007C2B46"/>
    <w:rsid w:val="007C434F"/>
    <w:rsid w:val="007C49E8"/>
    <w:rsid w:val="007C6D80"/>
    <w:rsid w:val="007D4DFA"/>
    <w:rsid w:val="007D51D9"/>
    <w:rsid w:val="007E0073"/>
    <w:rsid w:val="007E15BA"/>
    <w:rsid w:val="007E1788"/>
    <w:rsid w:val="007E3582"/>
    <w:rsid w:val="007E4CF8"/>
    <w:rsid w:val="007E6AF0"/>
    <w:rsid w:val="007E726C"/>
    <w:rsid w:val="007E7A3A"/>
    <w:rsid w:val="007F7725"/>
    <w:rsid w:val="007F79AD"/>
    <w:rsid w:val="00805B0A"/>
    <w:rsid w:val="008147FE"/>
    <w:rsid w:val="00815FC6"/>
    <w:rsid w:val="0082016A"/>
    <w:rsid w:val="00824BDF"/>
    <w:rsid w:val="00825014"/>
    <w:rsid w:val="00825E31"/>
    <w:rsid w:val="0083123E"/>
    <w:rsid w:val="0084335C"/>
    <w:rsid w:val="008444C6"/>
    <w:rsid w:val="00846625"/>
    <w:rsid w:val="008469E4"/>
    <w:rsid w:val="00847F00"/>
    <w:rsid w:val="008563A9"/>
    <w:rsid w:val="00862949"/>
    <w:rsid w:val="0086365C"/>
    <w:rsid w:val="008658F1"/>
    <w:rsid w:val="00865F85"/>
    <w:rsid w:val="0086793E"/>
    <w:rsid w:val="00867C19"/>
    <w:rsid w:val="008700F9"/>
    <w:rsid w:val="00871ACD"/>
    <w:rsid w:val="00873A48"/>
    <w:rsid w:val="00874076"/>
    <w:rsid w:val="00883FA1"/>
    <w:rsid w:val="0088500E"/>
    <w:rsid w:val="00887EC9"/>
    <w:rsid w:val="00890ABF"/>
    <w:rsid w:val="00891CDA"/>
    <w:rsid w:val="008927DA"/>
    <w:rsid w:val="00892D77"/>
    <w:rsid w:val="008952DA"/>
    <w:rsid w:val="008A2E20"/>
    <w:rsid w:val="008A3BD9"/>
    <w:rsid w:val="008A6C01"/>
    <w:rsid w:val="008A78A2"/>
    <w:rsid w:val="008B0947"/>
    <w:rsid w:val="008B19F2"/>
    <w:rsid w:val="008B1F9A"/>
    <w:rsid w:val="008B47AC"/>
    <w:rsid w:val="008C19FA"/>
    <w:rsid w:val="008C24AE"/>
    <w:rsid w:val="008C6064"/>
    <w:rsid w:val="008C704F"/>
    <w:rsid w:val="008C7062"/>
    <w:rsid w:val="008C7345"/>
    <w:rsid w:val="008D6F13"/>
    <w:rsid w:val="008E007E"/>
    <w:rsid w:val="008E4A80"/>
    <w:rsid w:val="008E7749"/>
    <w:rsid w:val="008F022F"/>
    <w:rsid w:val="008F2324"/>
    <w:rsid w:val="008F3B87"/>
    <w:rsid w:val="00906DD3"/>
    <w:rsid w:val="00911D6A"/>
    <w:rsid w:val="00913C72"/>
    <w:rsid w:val="00920662"/>
    <w:rsid w:val="0092776E"/>
    <w:rsid w:val="0093369F"/>
    <w:rsid w:val="009369D1"/>
    <w:rsid w:val="009440B5"/>
    <w:rsid w:val="00947D4D"/>
    <w:rsid w:val="00952692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778FF"/>
    <w:rsid w:val="00981691"/>
    <w:rsid w:val="00983CED"/>
    <w:rsid w:val="00993259"/>
    <w:rsid w:val="009A3495"/>
    <w:rsid w:val="009A3E74"/>
    <w:rsid w:val="009B1089"/>
    <w:rsid w:val="009B1847"/>
    <w:rsid w:val="009B6C99"/>
    <w:rsid w:val="009C2045"/>
    <w:rsid w:val="009C46F7"/>
    <w:rsid w:val="009C6D5C"/>
    <w:rsid w:val="009D16BA"/>
    <w:rsid w:val="009D312C"/>
    <w:rsid w:val="009E6588"/>
    <w:rsid w:val="009F0347"/>
    <w:rsid w:val="009F2F75"/>
    <w:rsid w:val="009F3536"/>
    <w:rsid w:val="00A01422"/>
    <w:rsid w:val="00A022E8"/>
    <w:rsid w:val="00A04BCA"/>
    <w:rsid w:val="00A05400"/>
    <w:rsid w:val="00A0691C"/>
    <w:rsid w:val="00A113E2"/>
    <w:rsid w:val="00A14554"/>
    <w:rsid w:val="00A220DC"/>
    <w:rsid w:val="00A27B51"/>
    <w:rsid w:val="00A33785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2DDE"/>
    <w:rsid w:val="00A86F62"/>
    <w:rsid w:val="00A9050B"/>
    <w:rsid w:val="00A918DE"/>
    <w:rsid w:val="00A96574"/>
    <w:rsid w:val="00A97619"/>
    <w:rsid w:val="00AA27D0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B00C36"/>
    <w:rsid w:val="00B00D2B"/>
    <w:rsid w:val="00B0161C"/>
    <w:rsid w:val="00B04E8C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41C4F"/>
    <w:rsid w:val="00B643FD"/>
    <w:rsid w:val="00B65909"/>
    <w:rsid w:val="00B672B6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A0AC1"/>
    <w:rsid w:val="00BA105B"/>
    <w:rsid w:val="00BA28AC"/>
    <w:rsid w:val="00BA6551"/>
    <w:rsid w:val="00BB2D8B"/>
    <w:rsid w:val="00BB618F"/>
    <w:rsid w:val="00BB7D71"/>
    <w:rsid w:val="00BC1D50"/>
    <w:rsid w:val="00BC2C03"/>
    <w:rsid w:val="00BC51C4"/>
    <w:rsid w:val="00BC5566"/>
    <w:rsid w:val="00BC5579"/>
    <w:rsid w:val="00BC5C31"/>
    <w:rsid w:val="00BD25B3"/>
    <w:rsid w:val="00BD7195"/>
    <w:rsid w:val="00BD71E0"/>
    <w:rsid w:val="00BD7210"/>
    <w:rsid w:val="00BE2248"/>
    <w:rsid w:val="00BE337C"/>
    <w:rsid w:val="00BF28A0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1069F"/>
    <w:rsid w:val="00C13DE6"/>
    <w:rsid w:val="00C178CA"/>
    <w:rsid w:val="00C20F64"/>
    <w:rsid w:val="00C20FD1"/>
    <w:rsid w:val="00C23797"/>
    <w:rsid w:val="00C23C00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67DA4"/>
    <w:rsid w:val="00C71CD2"/>
    <w:rsid w:val="00C7356B"/>
    <w:rsid w:val="00C8733E"/>
    <w:rsid w:val="00C926C8"/>
    <w:rsid w:val="00C93A32"/>
    <w:rsid w:val="00C95A18"/>
    <w:rsid w:val="00C96329"/>
    <w:rsid w:val="00CA37FA"/>
    <w:rsid w:val="00CA3925"/>
    <w:rsid w:val="00CA6764"/>
    <w:rsid w:val="00CB2923"/>
    <w:rsid w:val="00CB5534"/>
    <w:rsid w:val="00CB6865"/>
    <w:rsid w:val="00CC79FA"/>
    <w:rsid w:val="00CD2147"/>
    <w:rsid w:val="00CD3663"/>
    <w:rsid w:val="00CE13B2"/>
    <w:rsid w:val="00CE57DB"/>
    <w:rsid w:val="00CF0E83"/>
    <w:rsid w:val="00CF3D25"/>
    <w:rsid w:val="00D000FE"/>
    <w:rsid w:val="00D00928"/>
    <w:rsid w:val="00D00E36"/>
    <w:rsid w:val="00D0442D"/>
    <w:rsid w:val="00D0661D"/>
    <w:rsid w:val="00D1573F"/>
    <w:rsid w:val="00D173E8"/>
    <w:rsid w:val="00D22B52"/>
    <w:rsid w:val="00D246C1"/>
    <w:rsid w:val="00D3387A"/>
    <w:rsid w:val="00D41465"/>
    <w:rsid w:val="00D42E69"/>
    <w:rsid w:val="00D50EA4"/>
    <w:rsid w:val="00D520AA"/>
    <w:rsid w:val="00D5350E"/>
    <w:rsid w:val="00D554B3"/>
    <w:rsid w:val="00D649E7"/>
    <w:rsid w:val="00D666DB"/>
    <w:rsid w:val="00D72D1E"/>
    <w:rsid w:val="00D73B87"/>
    <w:rsid w:val="00D76EA7"/>
    <w:rsid w:val="00D82DDF"/>
    <w:rsid w:val="00D83FC3"/>
    <w:rsid w:val="00D94638"/>
    <w:rsid w:val="00D9509B"/>
    <w:rsid w:val="00D95701"/>
    <w:rsid w:val="00D975E2"/>
    <w:rsid w:val="00DA16B0"/>
    <w:rsid w:val="00DA63E7"/>
    <w:rsid w:val="00DB0348"/>
    <w:rsid w:val="00DB0969"/>
    <w:rsid w:val="00DB3700"/>
    <w:rsid w:val="00DC091F"/>
    <w:rsid w:val="00DC5A8E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E0152A"/>
    <w:rsid w:val="00E01A74"/>
    <w:rsid w:val="00E01B1F"/>
    <w:rsid w:val="00E0623C"/>
    <w:rsid w:val="00E12EA7"/>
    <w:rsid w:val="00E13328"/>
    <w:rsid w:val="00E159E0"/>
    <w:rsid w:val="00E23BE9"/>
    <w:rsid w:val="00E30A49"/>
    <w:rsid w:val="00E3295D"/>
    <w:rsid w:val="00E32F4D"/>
    <w:rsid w:val="00E34759"/>
    <w:rsid w:val="00E35BDE"/>
    <w:rsid w:val="00E43219"/>
    <w:rsid w:val="00E645E3"/>
    <w:rsid w:val="00E702B0"/>
    <w:rsid w:val="00E76022"/>
    <w:rsid w:val="00E771B1"/>
    <w:rsid w:val="00E80CD0"/>
    <w:rsid w:val="00E8593A"/>
    <w:rsid w:val="00E8723C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6508"/>
    <w:rsid w:val="00EB7A77"/>
    <w:rsid w:val="00EC05F5"/>
    <w:rsid w:val="00EC1355"/>
    <w:rsid w:val="00EC184B"/>
    <w:rsid w:val="00EC1AAF"/>
    <w:rsid w:val="00EC1FEA"/>
    <w:rsid w:val="00EC6192"/>
    <w:rsid w:val="00EC7D63"/>
    <w:rsid w:val="00ED1F1C"/>
    <w:rsid w:val="00ED4AFE"/>
    <w:rsid w:val="00ED5550"/>
    <w:rsid w:val="00ED74C5"/>
    <w:rsid w:val="00EE0160"/>
    <w:rsid w:val="00EE0523"/>
    <w:rsid w:val="00EE46F3"/>
    <w:rsid w:val="00EE4B30"/>
    <w:rsid w:val="00EE4DAA"/>
    <w:rsid w:val="00EF020A"/>
    <w:rsid w:val="00EF168C"/>
    <w:rsid w:val="00EF1DAB"/>
    <w:rsid w:val="00EF3C7A"/>
    <w:rsid w:val="00EF4E0D"/>
    <w:rsid w:val="00F0067D"/>
    <w:rsid w:val="00F10BD8"/>
    <w:rsid w:val="00F11715"/>
    <w:rsid w:val="00F13573"/>
    <w:rsid w:val="00F13A5D"/>
    <w:rsid w:val="00F1526B"/>
    <w:rsid w:val="00F21990"/>
    <w:rsid w:val="00F22075"/>
    <w:rsid w:val="00F24935"/>
    <w:rsid w:val="00F318D9"/>
    <w:rsid w:val="00F32112"/>
    <w:rsid w:val="00F3550B"/>
    <w:rsid w:val="00F373DB"/>
    <w:rsid w:val="00F40608"/>
    <w:rsid w:val="00F42E49"/>
    <w:rsid w:val="00F4454E"/>
    <w:rsid w:val="00F45C7E"/>
    <w:rsid w:val="00F545D3"/>
    <w:rsid w:val="00F6407C"/>
    <w:rsid w:val="00F6429E"/>
    <w:rsid w:val="00F64F6C"/>
    <w:rsid w:val="00F66436"/>
    <w:rsid w:val="00F70CCB"/>
    <w:rsid w:val="00F7209E"/>
    <w:rsid w:val="00F72542"/>
    <w:rsid w:val="00F72D17"/>
    <w:rsid w:val="00F75091"/>
    <w:rsid w:val="00F8784B"/>
    <w:rsid w:val="00FA5511"/>
    <w:rsid w:val="00FA6923"/>
    <w:rsid w:val="00FB2A4A"/>
    <w:rsid w:val="00FB413F"/>
    <w:rsid w:val="00FB44A7"/>
    <w:rsid w:val="00FB5481"/>
    <w:rsid w:val="00FB786C"/>
    <w:rsid w:val="00FC6CC8"/>
    <w:rsid w:val="00FD17E5"/>
    <w:rsid w:val="00FD23CB"/>
    <w:rsid w:val="00FE12FF"/>
    <w:rsid w:val="00FE1385"/>
    <w:rsid w:val="00FE35D5"/>
    <w:rsid w:val="00FE3E7A"/>
    <w:rsid w:val="00FE6D10"/>
    <w:rsid w:val="00FE7407"/>
    <w:rsid w:val="00FF01E9"/>
    <w:rsid w:val="00FF2719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5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5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5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5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BodyText212">
    <w:name w:val="WW-Body Text 212"/>
    <w:basedOn w:val="Normal"/>
    <w:rsid w:val="00E43219"/>
    <w:pPr>
      <w:spacing w:after="0" w:line="240" w:lineRule="auto"/>
      <w:ind w:firstLine="1418"/>
      <w:jc w:val="both"/>
    </w:pPr>
    <w:rPr>
      <w:rFonts w:ascii="Century Gothic" w:eastAsia="Times New Roman" w:hAnsi="Century Gothic" w:cs="Times New Roman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01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cp/lcp1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4320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8726-734E-49EC-AEA1-66DF4E80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8</cp:revision>
  <cp:lastPrinted>2022-02-17T11:06:00Z</cp:lastPrinted>
  <dcterms:created xsi:type="dcterms:W3CDTF">2022-04-19T12:44:00Z</dcterms:created>
  <dcterms:modified xsi:type="dcterms:W3CDTF">2022-04-19T12:53:00Z</dcterms:modified>
</cp:coreProperties>
</file>