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7C183366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Decreto Legislativo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5378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0E1DE82" w14:textId="1B12251F" w:rsidR="007B5F8B" w:rsidRDefault="0042488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05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25DBD01C" w14:textId="77777777" w:rsidR="00AC2BB9" w:rsidRDefault="00AC2BB9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7EE8FC2B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2F60ED">
        <w:rPr>
          <w:rFonts w:ascii="Century Gothic" w:hAnsi="Century Gothic"/>
          <w:b/>
          <w:color w:val="auto"/>
          <w:sz w:val="24"/>
          <w:szCs w:val="24"/>
        </w:rPr>
        <w:t>0</w:t>
      </w:r>
      <w:r w:rsidR="003F718B">
        <w:rPr>
          <w:rFonts w:ascii="Century Gothic" w:hAnsi="Century Gothic"/>
          <w:b/>
          <w:color w:val="auto"/>
          <w:sz w:val="24"/>
          <w:szCs w:val="24"/>
        </w:rPr>
        <w:t>7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D0A6210" w:rsidR="00424881" w:rsidRPr="009D68F8" w:rsidRDefault="002F60ED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09 de março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543ABFD3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3F718B">
        <w:rPr>
          <w:rFonts w:ascii="Century Gothic" w:hAnsi="Century Gothic"/>
          <w:sz w:val="24"/>
          <w:szCs w:val="24"/>
        </w:rPr>
        <w:t xml:space="preserve">Decreto Legislativo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3F718B">
        <w:rPr>
          <w:rFonts w:ascii="Century Gothic" w:hAnsi="Century Gothic"/>
          <w:sz w:val="24"/>
          <w:szCs w:val="24"/>
        </w:rPr>
        <w:t>01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2F60ED">
        <w:rPr>
          <w:rFonts w:ascii="Century Gothic" w:hAnsi="Century Gothic"/>
          <w:sz w:val="24"/>
          <w:szCs w:val="24"/>
        </w:rPr>
        <w:t>Legislativo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010D539C" w:rsidR="00AA12D5" w:rsidRDefault="003F718B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CONCEDE O TÍTULO DE CIDADÃO HONORÁRIO DE MARECHAL CÂNDIDO RONDON AO EMPRESÁRIO DANIEL FELIPE BRANDALIZE NIEDERMEYER</w:t>
      </w:r>
      <w:r w:rsidR="00AA12D5" w:rsidRPr="00AA12D5">
        <w:rPr>
          <w:rFonts w:ascii="Century Gothic" w:hAnsi="Century Gothic"/>
          <w:i/>
        </w:rPr>
        <w:t>, E DÁ OUTRAS PROVIDÊNCIAS.</w:t>
      </w:r>
    </w:p>
    <w:p w14:paraId="38CE2A89" w14:textId="0FD5C877" w:rsidR="00165AD3" w:rsidRDefault="00D6190E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pelo Vereador </w:t>
      </w:r>
      <w:r w:rsidR="003F718B">
        <w:rPr>
          <w:rFonts w:ascii="Century Gothic" w:hAnsi="Century Gothic"/>
          <w:sz w:val="24"/>
          <w:szCs w:val="24"/>
        </w:rPr>
        <w:t xml:space="preserve">Claudio Roberto </w:t>
      </w:r>
      <w:proofErr w:type="spellStart"/>
      <w:r w:rsidR="003F718B">
        <w:rPr>
          <w:rFonts w:ascii="Century Gothic" w:hAnsi="Century Gothic"/>
          <w:sz w:val="24"/>
          <w:szCs w:val="24"/>
        </w:rPr>
        <w:t>Kohler</w:t>
      </w:r>
      <w:proofErr w:type="spellEnd"/>
      <w:r w:rsidR="003F718B">
        <w:rPr>
          <w:rFonts w:ascii="Century Gothic" w:hAnsi="Century Gothic"/>
          <w:sz w:val="24"/>
          <w:szCs w:val="24"/>
        </w:rPr>
        <w:t xml:space="preserve"> (Claudinho), </w:t>
      </w:r>
      <w:r w:rsidR="00165AD3">
        <w:rPr>
          <w:rFonts w:ascii="Century Gothic" w:hAnsi="Century Gothic"/>
          <w:sz w:val="24"/>
          <w:szCs w:val="24"/>
        </w:rPr>
        <w:t xml:space="preserve">o </w:t>
      </w:r>
      <w:r w:rsidR="00165AD3" w:rsidRPr="00911834">
        <w:rPr>
          <w:rFonts w:ascii="Century Gothic" w:hAnsi="Century Gothic"/>
          <w:sz w:val="24"/>
          <w:szCs w:val="24"/>
        </w:rPr>
        <w:t xml:space="preserve">presente Projeto de Decreto-Legislativo </w:t>
      </w:r>
      <w:r w:rsidR="00165AD3">
        <w:rPr>
          <w:rFonts w:ascii="Century Gothic" w:hAnsi="Century Gothic"/>
          <w:sz w:val="24"/>
          <w:szCs w:val="24"/>
        </w:rPr>
        <w:t xml:space="preserve">visa conceder o </w:t>
      </w:r>
      <w:r w:rsidR="00165AD3" w:rsidRPr="00911834">
        <w:rPr>
          <w:rFonts w:ascii="Century Gothic" w:hAnsi="Century Gothic"/>
          <w:sz w:val="24"/>
          <w:szCs w:val="24"/>
        </w:rPr>
        <w:t>Título de Cidadão Honorário de Marechal Cândido Rondon ao</w:t>
      </w:r>
      <w:r w:rsidR="00165AD3">
        <w:rPr>
          <w:rFonts w:ascii="Century Gothic" w:hAnsi="Century Gothic"/>
          <w:sz w:val="24"/>
          <w:szCs w:val="24"/>
        </w:rPr>
        <w:t xml:space="preserve"> empresário rondonense </w:t>
      </w:r>
      <w:r w:rsidR="00165AD3" w:rsidRPr="003E2058">
        <w:rPr>
          <w:rFonts w:ascii="Century Gothic" w:hAnsi="Century Gothic"/>
          <w:sz w:val="24"/>
          <w:szCs w:val="24"/>
        </w:rPr>
        <w:t xml:space="preserve">Daniel Felipe </w:t>
      </w:r>
      <w:proofErr w:type="spellStart"/>
      <w:r w:rsidR="00165AD3" w:rsidRPr="003E2058">
        <w:rPr>
          <w:rFonts w:ascii="Century Gothic" w:hAnsi="Century Gothic"/>
          <w:sz w:val="24"/>
          <w:szCs w:val="24"/>
        </w:rPr>
        <w:t>Brandalize</w:t>
      </w:r>
      <w:proofErr w:type="spellEnd"/>
      <w:r w:rsidR="00165AD3" w:rsidRPr="003E205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65AD3" w:rsidRPr="003E2058">
        <w:rPr>
          <w:rFonts w:ascii="Century Gothic" w:hAnsi="Century Gothic"/>
          <w:sz w:val="24"/>
          <w:szCs w:val="24"/>
        </w:rPr>
        <w:t>Niedermeyer</w:t>
      </w:r>
      <w:proofErr w:type="spellEnd"/>
      <w:r w:rsidR="00165AD3">
        <w:rPr>
          <w:rFonts w:ascii="Century Gothic" w:hAnsi="Century Gothic"/>
          <w:sz w:val="24"/>
          <w:szCs w:val="24"/>
        </w:rPr>
        <w:t>, pelos relevantes serviços prestados ao Município de Marechal Cândido Rondon.</w:t>
      </w:r>
    </w:p>
    <w:p w14:paraId="58429C1D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E6BF648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2058">
        <w:rPr>
          <w:rFonts w:ascii="Century Gothic" w:hAnsi="Century Gothic"/>
          <w:sz w:val="24"/>
          <w:szCs w:val="24"/>
        </w:rPr>
        <w:t>Natural de Toledo</w:t>
      </w:r>
      <w:r>
        <w:rPr>
          <w:rFonts w:ascii="Century Gothic" w:hAnsi="Century Gothic"/>
          <w:sz w:val="24"/>
          <w:szCs w:val="24"/>
        </w:rPr>
        <w:t>/</w:t>
      </w:r>
      <w:r w:rsidRPr="003E2058">
        <w:rPr>
          <w:rFonts w:ascii="Century Gothic" w:hAnsi="Century Gothic"/>
          <w:sz w:val="24"/>
          <w:szCs w:val="24"/>
        </w:rPr>
        <w:t xml:space="preserve">PR, </w:t>
      </w:r>
      <w:r>
        <w:rPr>
          <w:rFonts w:ascii="Century Gothic" w:hAnsi="Century Gothic"/>
          <w:sz w:val="24"/>
          <w:szCs w:val="24"/>
        </w:rPr>
        <w:t xml:space="preserve">Daniel </w:t>
      </w:r>
      <w:r w:rsidRPr="003E2058">
        <w:rPr>
          <w:rFonts w:ascii="Century Gothic" w:hAnsi="Century Gothic"/>
          <w:sz w:val="24"/>
          <w:szCs w:val="24"/>
        </w:rPr>
        <w:t>nas</w:t>
      </w:r>
      <w:r>
        <w:rPr>
          <w:rFonts w:ascii="Century Gothic" w:hAnsi="Century Gothic"/>
          <w:sz w:val="24"/>
          <w:szCs w:val="24"/>
        </w:rPr>
        <w:t xml:space="preserve">ceu em </w:t>
      </w:r>
      <w:r w:rsidRPr="003E2058">
        <w:rPr>
          <w:rFonts w:ascii="Century Gothic" w:hAnsi="Century Gothic"/>
          <w:sz w:val="24"/>
          <w:szCs w:val="24"/>
        </w:rPr>
        <w:t xml:space="preserve">25 de </w:t>
      </w:r>
      <w:r>
        <w:rPr>
          <w:rFonts w:ascii="Century Gothic" w:hAnsi="Century Gothic"/>
          <w:sz w:val="24"/>
          <w:szCs w:val="24"/>
        </w:rPr>
        <w:t>m</w:t>
      </w:r>
      <w:r w:rsidRPr="003E2058">
        <w:rPr>
          <w:rFonts w:ascii="Century Gothic" w:hAnsi="Century Gothic"/>
          <w:sz w:val="24"/>
          <w:szCs w:val="24"/>
        </w:rPr>
        <w:t>arço de 1987,</w:t>
      </w:r>
      <w:r>
        <w:rPr>
          <w:rFonts w:ascii="Century Gothic" w:hAnsi="Century Gothic"/>
          <w:sz w:val="24"/>
          <w:szCs w:val="24"/>
        </w:rPr>
        <w:t xml:space="preserve"> sendo</w:t>
      </w:r>
      <w:r w:rsidRPr="003E2058">
        <w:rPr>
          <w:rFonts w:ascii="Century Gothic" w:hAnsi="Century Gothic"/>
          <w:sz w:val="24"/>
          <w:szCs w:val="24"/>
        </w:rPr>
        <w:t xml:space="preserve"> filho de </w:t>
      </w:r>
      <w:proofErr w:type="spellStart"/>
      <w:r w:rsidRPr="003E2058">
        <w:rPr>
          <w:rFonts w:ascii="Century Gothic" w:hAnsi="Century Gothic"/>
          <w:sz w:val="24"/>
          <w:szCs w:val="24"/>
        </w:rPr>
        <w:t>Coniberto</w:t>
      </w:r>
      <w:proofErr w:type="spellEnd"/>
      <w:r w:rsidRPr="003E2058">
        <w:rPr>
          <w:rFonts w:ascii="Century Gothic" w:hAnsi="Century Gothic"/>
          <w:sz w:val="24"/>
          <w:szCs w:val="24"/>
        </w:rPr>
        <w:t xml:space="preserve"> e Gisele </w:t>
      </w:r>
      <w:proofErr w:type="spellStart"/>
      <w:r w:rsidRPr="003E2058">
        <w:rPr>
          <w:rFonts w:ascii="Century Gothic" w:hAnsi="Century Gothic"/>
          <w:sz w:val="24"/>
          <w:szCs w:val="24"/>
        </w:rPr>
        <w:t>Niedermeyer</w:t>
      </w:r>
      <w:proofErr w:type="spellEnd"/>
      <w:r>
        <w:rPr>
          <w:rFonts w:ascii="Century Gothic" w:hAnsi="Century Gothic"/>
          <w:sz w:val="24"/>
          <w:szCs w:val="24"/>
        </w:rPr>
        <w:t xml:space="preserve">. Mais conhecido por Felipe </w:t>
      </w:r>
      <w:proofErr w:type="spellStart"/>
      <w:r>
        <w:rPr>
          <w:rFonts w:ascii="Century Gothic" w:hAnsi="Century Gothic"/>
          <w:sz w:val="24"/>
          <w:szCs w:val="24"/>
        </w:rPr>
        <w:t>Allmayer</w:t>
      </w:r>
      <w:proofErr w:type="spellEnd"/>
      <w:r>
        <w:rPr>
          <w:rFonts w:ascii="Century Gothic" w:hAnsi="Century Gothic"/>
          <w:sz w:val="24"/>
          <w:szCs w:val="24"/>
        </w:rPr>
        <w:t xml:space="preserve">, é casado e tem três </w:t>
      </w:r>
      <w:r w:rsidRPr="003E2058">
        <w:rPr>
          <w:rFonts w:ascii="Century Gothic" w:hAnsi="Century Gothic"/>
          <w:sz w:val="24"/>
          <w:szCs w:val="24"/>
        </w:rPr>
        <w:t>filhos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5ED3D14A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F10F95E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Pr="003E2058">
        <w:rPr>
          <w:rFonts w:ascii="Century Gothic" w:hAnsi="Century Gothic"/>
          <w:sz w:val="24"/>
          <w:szCs w:val="24"/>
        </w:rPr>
        <w:t>niciou sua atividade muito cedo na empresa familiar</w:t>
      </w:r>
      <w:r>
        <w:rPr>
          <w:rFonts w:ascii="Century Gothic" w:hAnsi="Century Gothic"/>
          <w:sz w:val="24"/>
          <w:szCs w:val="24"/>
        </w:rPr>
        <w:t>. L</w:t>
      </w:r>
      <w:r w:rsidRPr="003E2058">
        <w:rPr>
          <w:rFonts w:ascii="Century Gothic" w:hAnsi="Century Gothic"/>
          <w:sz w:val="24"/>
          <w:szCs w:val="24"/>
        </w:rPr>
        <w:t>ogo aos 11 anos já auxiliava seus pais nos afazeres empresariais</w:t>
      </w:r>
      <w:r>
        <w:rPr>
          <w:rFonts w:ascii="Century Gothic" w:hAnsi="Century Gothic"/>
          <w:sz w:val="24"/>
          <w:szCs w:val="24"/>
        </w:rPr>
        <w:t>.</w:t>
      </w:r>
    </w:p>
    <w:p w14:paraId="493B8428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B49D9DC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</w:t>
      </w:r>
      <w:r w:rsidRPr="003E2058">
        <w:rPr>
          <w:rFonts w:ascii="Century Gothic" w:hAnsi="Century Gothic"/>
          <w:sz w:val="24"/>
          <w:szCs w:val="24"/>
        </w:rPr>
        <w:t>o ano de 2010, quando chegou ao municípi</w:t>
      </w:r>
      <w:r>
        <w:rPr>
          <w:rFonts w:ascii="Century Gothic" w:hAnsi="Century Gothic"/>
          <w:sz w:val="24"/>
          <w:szCs w:val="24"/>
        </w:rPr>
        <w:t>o</w:t>
      </w:r>
      <w:r w:rsidRPr="003E2058">
        <w:rPr>
          <w:rFonts w:ascii="Century Gothic" w:hAnsi="Century Gothic"/>
          <w:sz w:val="24"/>
          <w:szCs w:val="24"/>
        </w:rPr>
        <w:t xml:space="preserve"> para auxiliar na administração do </w:t>
      </w:r>
      <w:proofErr w:type="spellStart"/>
      <w:r w:rsidRPr="003E2058">
        <w:rPr>
          <w:rFonts w:ascii="Century Gothic" w:hAnsi="Century Gothic"/>
          <w:sz w:val="24"/>
          <w:szCs w:val="24"/>
        </w:rPr>
        <w:t>Allmayer</w:t>
      </w:r>
      <w:proofErr w:type="spellEnd"/>
      <w:r w:rsidRPr="003E2058">
        <w:rPr>
          <w:rFonts w:ascii="Century Gothic" w:hAnsi="Century Gothic"/>
          <w:sz w:val="24"/>
          <w:szCs w:val="24"/>
        </w:rPr>
        <w:t xml:space="preserve"> Supermercado, empresa da família, já começou uma nova ideia de ampliação para </w:t>
      </w:r>
      <w:r>
        <w:rPr>
          <w:rFonts w:ascii="Century Gothic" w:hAnsi="Century Gothic"/>
          <w:sz w:val="24"/>
          <w:szCs w:val="24"/>
        </w:rPr>
        <w:t>a unidade</w:t>
      </w:r>
      <w:r w:rsidRPr="003E2058">
        <w:rPr>
          <w:rFonts w:ascii="Century Gothic" w:hAnsi="Century Gothic"/>
          <w:sz w:val="24"/>
          <w:szCs w:val="24"/>
        </w:rPr>
        <w:t>, ainda com seus 23 anos de idade, e toda bagagem de conhecimento adquirida de seus pais, junto a sua excelente equipe de colaboradores da empresa.</w:t>
      </w:r>
    </w:p>
    <w:p w14:paraId="2B3792E8" w14:textId="77777777" w:rsidR="00165AD3" w:rsidRPr="003E2058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E0B9AC9" w14:textId="77777777" w:rsidR="00165AD3" w:rsidRPr="003E2058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2058">
        <w:rPr>
          <w:rFonts w:ascii="Century Gothic" w:hAnsi="Century Gothic"/>
          <w:sz w:val="24"/>
          <w:szCs w:val="24"/>
        </w:rPr>
        <w:t>No decorrer do tempo, com ideias de evolução e trazer mais progresso ao município, começou a idealizar novos projetos, construir uma obra para abrigar a nova sede e ag</w:t>
      </w:r>
      <w:r>
        <w:rPr>
          <w:rFonts w:ascii="Century Gothic" w:hAnsi="Century Gothic"/>
          <w:sz w:val="24"/>
          <w:szCs w:val="24"/>
        </w:rPr>
        <w:t>ê</w:t>
      </w:r>
      <w:r w:rsidRPr="003E2058">
        <w:rPr>
          <w:rFonts w:ascii="Century Gothic" w:hAnsi="Century Gothic"/>
          <w:sz w:val="24"/>
          <w:szCs w:val="24"/>
        </w:rPr>
        <w:t xml:space="preserve">ncia da Cooperativa </w:t>
      </w:r>
      <w:proofErr w:type="spellStart"/>
      <w:r w:rsidRPr="003E2058">
        <w:rPr>
          <w:rFonts w:ascii="Century Gothic" w:hAnsi="Century Gothic"/>
          <w:sz w:val="24"/>
          <w:szCs w:val="24"/>
        </w:rPr>
        <w:t>Sicoob</w:t>
      </w:r>
      <w:proofErr w:type="spellEnd"/>
      <w:r>
        <w:rPr>
          <w:rFonts w:ascii="Century Gothic" w:hAnsi="Century Gothic"/>
          <w:sz w:val="24"/>
          <w:szCs w:val="24"/>
        </w:rPr>
        <w:t>. E</w:t>
      </w:r>
      <w:r w:rsidRPr="003E2058">
        <w:rPr>
          <w:rFonts w:ascii="Century Gothic" w:hAnsi="Century Gothic"/>
          <w:sz w:val="24"/>
          <w:szCs w:val="24"/>
        </w:rPr>
        <w:t>m seguida, em parecia com a empresa TSI, trouxe novos empreendimentos de construção civil, para construção de edifícios residencial de alto padrão, neste com mais de 100 unidades habitacionais já em execução, e também construiu um novo e moderno supermercado na cidade, localizado no Bairro Jardim Líder, com várias estruturas em anexo, como Banco, Restaurante, farmácia e demais lojas. Todo envolvimento do mesmo, que nas empresas próprias geram mais de 280 empregos diretos no município.</w:t>
      </w:r>
    </w:p>
    <w:p w14:paraId="6E3DD5F3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45CFAD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2058">
        <w:rPr>
          <w:rFonts w:ascii="Century Gothic" w:hAnsi="Century Gothic"/>
          <w:sz w:val="24"/>
          <w:szCs w:val="24"/>
        </w:rPr>
        <w:t xml:space="preserve">Hoje a Grupo </w:t>
      </w:r>
      <w:proofErr w:type="spellStart"/>
      <w:r w:rsidRPr="003E2058">
        <w:rPr>
          <w:rFonts w:ascii="Century Gothic" w:hAnsi="Century Gothic"/>
          <w:sz w:val="24"/>
          <w:szCs w:val="24"/>
        </w:rPr>
        <w:t>Allmayer</w:t>
      </w:r>
      <w:proofErr w:type="spellEnd"/>
      <w:r>
        <w:rPr>
          <w:rFonts w:ascii="Century Gothic" w:hAnsi="Century Gothic"/>
          <w:sz w:val="24"/>
          <w:szCs w:val="24"/>
        </w:rPr>
        <w:t xml:space="preserve"> conta </w:t>
      </w:r>
      <w:r w:rsidRPr="003E2058">
        <w:rPr>
          <w:rFonts w:ascii="Century Gothic" w:hAnsi="Century Gothic"/>
          <w:sz w:val="24"/>
          <w:szCs w:val="24"/>
        </w:rPr>
        <w:t>com 5 lojas de supermercado</w:t>
      </w:r>
      <w:r>
        <w:rPr>
          <w:rFonts w:ascii="Century Gothic" w:hAnsi="Century Gothic"/>
          <w:sz w:val="24"/>
          <w:szCs w:val="24"/>
        </w:rPr>
        <w:t xml:space="preserve">, além da </w:t>
      </w:r>
      <w:r w:rsidRPr="003E2058">
        <w:rPr>
          <w:rFonts w:ascii="Century Gothic" w:hAnsi="Century Gothic"/>
          <w:sz w:val="24"/>
          <w:szCs w:val="24"/>
        </w:rPr>
        <w:t xml:space="preserve">Incorporadora </w:t>
      </w:r>
      <w:proofErr w:type="spellStart"/>
      <w:r w:rsidRPr="003E2058">
        <w:rPr>
          <w:rFonts w:ascii="Century Gothic" w:hAnsi="Century Gothic"/>
          <w:sz w:val="24"/>
          <w:szCs w:val="24"/>
        </w:rPr>
        <w:t>Blume</w:t>
      </w:r>
      <w:proofErr w:type="spellEnd"/>
      <w:r>
        <w:rPr>
          <w:rFonts w:ascii="Century Gothic" w:hAnsi="Century Gothic"/>
          <w:sz w:val="24"/>
          <w:szCs w:val="24"/>
        </w:rPr>
        <w:t xml:space="preserve">, gerando </w:t>
      </w:r>
      <w:r w:rsidRPr="003E2058">
        <w:rPr>
          <w:rFonts w:ascii="Century Gothic" w:hAnsi="Century Gothic"/>
          <w:sz w:val="24"/>
          <w:szCs w:val="24"/>
        </w:rPr>
        <w:t xml:space="preserve">mais de 730 </w:t>
      </w:r>
      <w:r>
        <w:rPr>
          <w:rFonts w:ascii="Century Gothic" w:hAnsi="Century Gothic"/>
          <w:sz w:val="24"/>
          <w:szCs w:val="24"/>
        </w:rPr>
        <w:t>e</w:t>
      </w:r>
      <w:r w:rsidRPr="003E2058">
        <w:rPr>
          <w:rFonts w:ascii="Century Gothic" w:hAnsi="Century Gothic"/>
          <w:sz w:val="24"/>
          <w:szCs w:val="24"/>
        </w:rPr>
        <w:t>mpregos diretos.</w:t>
      </w:r>
    </w:p>
    <w:p w14:paraId="723CF82F" w14:textId="77777777" w:rsidR="00165AD3" w:rsidRPr="003E2058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80A2933" w14:textId="77777777" w:rsidR="00165AD3" w:rsidRPr="003E2058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2058">
        <w:rPr>
          <w:rFonts w:ascii="Century Gothic" w:hAnsi="Century Gothic"/>
          <w:sz w:val="24"/>
          <w:szCs w:val="24"/>
        </w:rPr>
        <w:t>Em suas empresas, está envolvido em várias atividades sociais, parceiro de várias instituições sociais e de ações em prol da sociedade, fazendo com que a evolução se reflita também na educação e bem-estar das famílias do município.</w:t>
      </w:r>
    </w:p>
    <w:p w14:paraId="28DB4266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2058">
        <w:rPr>
          <w:rFonts w:ascii="Century Gothic" w:hAnsi="Century Gothic"/>
          <w:sz w:val="24"/>
          <w:szCs w:val="24"/>
        </w:rPr>
        <w:t xml:space="preserve"> </w:t>
      </w:r>
    </w:p>
    <w:p w14:paraId="7E8F17B8" w14:textId="77777777" w:rsidR="00165AD3" w:rsidRPr="003E2058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2058">
        <w:rPr>
          <w:rFonts w:ascii="Century Gothic" w:hAnsi="Century Gothic"/>
          <w:sz w:val="24"/>
          <w:szCs w:val="24"/>
        </w:rPr>
        <w:t xml:space="preserve">Atualmente está à frente e diretamente envolvido na construção do complexo de saúde e </w:t>
      </w:r>
      <w:r>
        <w:rPr>
          <w:rFonts w:ascii="Century Gothic" w:hAnsi="Century Gothic"/>
          <w:sz w:val="24"/>
          <w:szCs w:val="24"/>
        </w:rPr>
        <w:t>H</w:t>
      </w:r>
      <w:r w:rsidRPr="003E2058">
        <w:rPr>
          <w:rFonts w:ascii="Century Gothic" w:hAnsi="Century Gothic"/>
          <w:sz w:val="24"/>
          <w:szCs w:val="24"/>
        </w:rPr>
        <w:t>ospital Unimed, construção que abrigara mais de 30 mil m² de construção, geração de mais de 150 empregos somente na obra e posteriormente, mais de 400 funcionários entre hospital e complexo, trazendo recursos na área de saúde e social, desonerando recursos do município e tendo mais opções em atendimentos médicos de alta qualidade.</w:t>
      </w:r>
    </w:p>
    <w:p w14:paraId="528DF7C9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B67C34C" w14:textId="5C922FA1" w:rsidR="00165AD3" w:rsidRPr="003E2058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2058">
        <w:rPr>
          <w:rFonts w:ascii="Century Gothic" w:hAnsi="Century Gothic"/>
          <w:sz w:val="24"/>
          <w:szCs w:val="24"/>
        </w:rPr>
        <w:t xml:space="preserve">O Foco e visão é </w:t>
      </w:r>
      <w:r>
        <w:rPr>
          <w:rFonts w:ascii="Century Gothic" w:hAnsi="Century Gothic"/>
          <w:sz w:val="24"/>
          <w:szCs w:val="24"/>
        </w:rPr>
        <w:t>“</w:t>
      </w:r>
      <w:r w:rsidRPr="003E2058">
        <w:rPr>
          <w:rFonts w:ascii="Century Gothic" w:hAnsi="Century Gothic"/>
          <w:sz w:val="24"/>
          <w:szCs w:val="24"/>
        </w:rPr>
        <w:t>de onde vem, se reinveste</w:t>
      </w:r>
      <w:r>
        <w:rPr>
          <w:rFonts w:ascii="Century Gothic" w:hAnsi="Century Gothic"/>
          <w:sz w:val="24"/>
          <w:szCs w:val="24"/>
        </w:rPr>
        <w:t>”</w:t>
      </w:r>
      <w:r w:rsidRPr="003E2058">
        <w:rPr>
          <w:rFonts w:ascii="Century Gothic" w:hAnsi="Century Gothic"/>
          <w:sz w:val="24"/>
          <w:szCs w:val="24"/>
        </w:rPr>
        <w:t>.</w:t>
      </w:r>
    </w:p>
    <w:p w14:paraId="46BBF5F4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3D76616" w14:textId="77777777" w:rsidR="00165AD3" w:rsidRDefault="00165AD3" w:rsidP="00165A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2058">
        <w:rPr>
          <w:rFonts w:ascii="Century Gothic" w:hAnsi="Century Gothic"/>
          <w:sz w:val="24"/>
          <w:szCs w:val="24"/>
        </w:rPr>
        <w:t>Buscando se</w:t>
      </w:r>
      <w:bookmarkStart w:id="0" w:name="_GoBack"/>
      <w:bookmarkEnd w:id="0"/>
      <w:r w:rsidRPr="003E2058">
        <w:rPr>
          <w:rFonts w:ascii="Century Gothic" w:hAnsi="Century Gothic"/>
          <w:sz w:val="24"/>
          <w:szCs w:val="24"/>
        </w:rPr>
        <w:t xml:space="preserve">mpre novos recursos e evolução para o </w:t>
      </w:r>
      <w:r>
        <w:rPr>
          <w:rFonts w:ascii="Century Gothic" w:hAnsi="Century Gothic"/>
          <w:sz w:val="24"/>
          <w:szCs w:val="24"/>
        </w:rPr>
        <w:t>M</w:t>
      </w:r>
      <w:r w:rsidRPr="003E2058">
        <w:rPr>
          <w:rFonts w:ascii="Century Gothic" w:hAnsi="Century Gothic"/>
          <w:sz w:val="24"/>
          <w:szCs w:val="24"/>
        </w:rPr>
        <w:t xml:space="preserve">unicípio, </w:t>
      </w:r>
      <w:r>
        <w:rPr>
          <w:rFonts w:ascii="Century Gothic" w:hAnsi="Century Gothic"/>
          <w:sz w:val="24"/>
          <w:szCs w:val="24"/>
        </w:rPr>
        <w:t xml:space="preserve">Felipe </w:t>
      </w:r>
      <w:proofErr w:type="spellStart"/>
      <w:r>
        <w:rPr>
          <w:rFonts w:ascii="Century Gothic" w:hAnsi="Century Gothic"/>
          <w:sz w:val="24"/>
          <w:szCs w:val="24"/>
        </w:rPr>
        <w:t>Allmayer</w:t>
      </w:r>
      <w:proofErr w:type="spellEnd"/>
      <w:r>
        <w:rPr>
          <w:rFonts w:ascii="Century Gothic" w:hAnsi="Century Gothic"/>
          <w:sz w:val="24"/>
          <w:szCs w:val="24"/>
        </w:rPr>
        <w:t xml:space="preserve"> é um </w:t>
      </w:r>
      <w:r w:rsidRPr="003E2058">
        <w:rPr>
          <w:rFonts w:ascii="Century Gothic" w:hAnsi="Century Gothic"/>
          <w:sz w:val="24"/>
          <w:szCs w:val="24"/>
        </w:rPr>
        <w:t>idealizador de investir em Marechal Candido Rondon-PR, fazendo com que empresários da região cresçam e invistam no município, assim o retorno imediato e futuro fica em nossa região.</w:t>
      </w:r>
    </w:p>
    <w:p w14:paraId="75437AE2" w14:textId="77777777" w:rsidR="00165AD3" w:rsidRDefault="00165AD3" w:rsidP="003F71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4A920251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BA3AFE">
        <w:rPr>
          <w:rFonts w:ascii="Century Gothic" w:hAnsi="Century Gothic"/>
          <w:sz w:val="24"/>
          <w:szCs w:val="24"/>
        </w:rPr>
        <w:t>09 de março</w:t>
      </w:r>
      <w:r w:rsidR="004B403A">
        <w:rPr>
          <w:rFonts w:ascii="Century Gothic" w:hAnsi="Century Gothic"/>
          <w:sz w:val="24"/>
          <w:szCs w:val="24"/>
        </w:rPr>
        <w:t xml:space="preserve"> de 2022.</w:t>
      </w:r>
    </w:p>
    <w:p w14:paraId="45FF0A9B" w14:textId="2000E12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63B04803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7209B8D2" w:rsidR="00424881" w:rsidRDefault="00BA3AFE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727CB484">
            <wp:simplePos x="0" y="0"/>
            <wp:positionH relativeFrom="margin">
              <wp:posOffset>502285</wp:posOffset>
            </wp:positionH>
            <wp:positionV relativeFrom="paragraph">
              <wp:posOffset>-103505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7DD24" w14:textId="77777777" w:rsidR="00561C19" w:rsidRDefault="00561C19" w:rsidP="003C0F2A">
      <w:pPr>
        <w:spacing w:after="0" w:line="240" w:lineRule="auto"/>
      </w:pPr>
      <w:r>
        <w:separator/>
      </w:r>
    </w:p>
  </w:endnote>
  <w:endnote w:type="continuationSeparator" w:id="0">
    <w:p w14:paraId="38350AEC" w14:textId="77777777" w:rsidR="00561C19" w:rsidRDefault="00561C1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EE090" w14:textId="77777777" w:rsidR="00561C19" w:rsidRDefault="00561C19" w:rsidP="003C0F2A">
      <w:pPr>
        <w:spacing w:after="0" w:line="240" w:lineRule="auto"/>
      </w:pPr>
      <w:r>
        <w:separator/>
      </w:r>
    </w:p>
  </w:footnote>
  <w:footnote w:type="continuationSeparator" w:id="0">
    <w:p w14:paraId="07A57CAF" w14:textId="77777777" w:rsidR="00561C19" w:rsidRDefault="00561C1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401D"/>
    <w:rsid w:val="00541EE2"/>
    <w:rsid w:val="00551805"/>
    <w:rsid w:val="00553C3B"/>
    <w:rsid w:val="00554584"/>
    <w:rsid w:val="005552B2"/>
    <w:rsid w:val="005552EA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5F8B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8A45-74E5-4296-A3C1-5BD66E22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2022-02-15T11:29:00Z</cp:lastPrinted>
  <dcterms:created xsi:type="dcterms:W3CDTF">2022-03-09T12:28:00Z</dcterms:created>
  <dcterms:modified xsi:type="dcterms:W3CDTF">2022-03-09T12:30:00Z</dcterms:modified>
</cp:coreProperties>
</file>