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1C263270" w:rsidR="009B1089" w:rsidRPr="00B37B34" w:rsidRDefault="009B1089" w:rsidP="00E771B1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B37B34">
        <w:rPr>
          <w:rFonts w:ascii="Century Gothic" w:hAnsi="Century Gothic"/>
          <w:b/>
          <w:sz w:val="24"/>
          <w:szCs w:val="24"/>
        </w:rPr>
        <w:t>Projeto de Lei</w:t>
      </w:r>
      <w:r w:rsidR="00E702B0">
        <w:rPr>
          <w:rFonts w:ascii="Century Gothic" w:hAnsi="Century Gothic"/>
          <w:b/>
          <w:sz w:val="24"/>
          <w:szCs w:val="24"/>
        </w:rPr>
        <w:t xml:space="preserve"> </w:t>
      </w:r>
      <w:r w:rsidR="00846625" w:rsidRPr="00B37B34">
        <w:rPr>
          <w:rFonts w:ascii="Century Gothic" w:hAnsi="Century Gothic"/>
          <w:b/>
          <w:sz w:val="24"/>
          <w:szCs w:val="24"/>
        </w:rPr>
        <w:t>n</w:t>
      </w:r>
      <w:r w:rsidRPr="00B37B34">
        <w:rPr>
          <w:rFonts w:ascii="Century Gothic" w:hAnsi="Century Gothic"/>
          <w:b/>
          <w:caps/>
          <w:sz w:val="24"/>
          <w:szCs w:val="24"/>
        </w:rPr>
        <w:t>º</w:t>
      </w:r>
      <w:r w:rsidR="00052147" w:rsidRPr="00B37B34">
        <w:rPr>
          <w:rFonts w:ascii="Century Gothic" w:hAnsi="Century Gothic"/>
          <w:b/>
          <w:caps/>
          <w:sz w:val="24"/>
          <w:szCs w:val="24"/>
        </w:rPr>
        <w:t xml:space="preserve"> </w:t>
      </w:r>
      <w:r w:rsidR="004B1DA9">
        <w:rPr>
          <w:rFonts w:ascii="Century Gothic" w:hAnsi="Century Gothic"/>
          <w:b/>
          <w:caps/>
          <w:sz w:val="24"/>
          <w:szCs w:val="24"/>
        </w:rPr>
        <w:t>40</w:t>
      </w:r>
      <w:r w:rsidRPr="00B37B34">
        <w:rPr>
          <w:rFonts w:ascii="Century Gothic" w:hAnsi="Century Gothic"/>
          <w:b/>
          <w:caps/>
          <w:sz w:val="24"/>
          <w:szCs w:val="24"/>
        </w:rPr>
        <w:t>/2021-</w:t>
      </w:r>
      <w:r w:rsidR="00A42B5C" w:rsidRPr="00B37B34">
        <w:rPr>
          <w:rFonts w:ascii="Century Gothic" w:hAnsi="Century Gothic"/>
          <w:b/>
          <w:caps/>
          <w:sz w:val="24"/>
          <w:szCs w:val="24"/>
        </w:rPr>
        <w:t>E</w:t>
      </w:r>
    </w:p>
    <w:p w14:paraId="07DD50AF" w14:textId="4E061DDC" w:rsidR="0083123E" w:rsidRPr="00B37B34" w:rsidRDefault="009B1089" w:rsidP="00E771B1">
      <w:pPr>
        <w:pStyle w:val="SemEspaamento"/>
        <w:rPr>
          <w:rFonts w:ascii="Century Gothic" w:hAnsi="Century Gothic"/>
          <w:sz w:val="24"/>
          <w:szCs w:val="24"/>
        </w:rPr>
      </w:pPr>
      <w:r w:rsidRPr="00B37B34">
        <w:rPr>
          <w:rFonts w:ascii="Century Gothic" w:hAnsi="Century Gothic"/>
          <w:sz w:val="24"/>
          <w:szCs w:val="24"/>
        </w:rPr>
        <w:t xml:space="preserve">Data: </w:t>
      </w:r>
      <w:r w:rsidR="004B1DA9">
        <w:rPr>
          <w:rFonts w:ascii="Century Gothic" w:hAnsi="Century Gothic"/>
          <w:sz w:val="24"/>
          <w:szCs w:val="24"/>
        </w:rPr>
        <w:t xml:space="preserve">15 de outubro </w:t>
      </w:r>
      <w:r w:rsidR="00C23797" w:rsidRPr="00B37B34">
        <w:rPr>
          <w:rFonts w:ascii="Century Gothic" w:hAnsi="Century Gothic"/>
          <w:sz w:val="24"/>
          <w:szCs w:val="24"/>
        </w:rPr>
        <w:t>d</w:t>
      </w:r>
      <w:r w:rsidRPr="00B37B34">
        <w:rPr>
          <w:rFonts w:ascii="Century Gothic" w:hAnsi="Century Gothic"/>
          <w:sz w:val="24"/>
          <w:szCs w:val="24"/>
        </w:rPr>
        <w:t>e 2021</w:t>
      </w:r>
    </w:p>
    <w:p w14:paraId="0A8ACA9B" w14:textId="06B4A41B" w:rsidR="009B1089" w:rsidRPr="00B37B34" w:rsidRDefault="009B1089" w:rsidP="00E771B1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B37B34">
        <w:rPr>
          <w:rFonts w:ascii="Century Gothic" w:hAnsi="Century Gothic"/>
          <w:b/>
          <w:sz w:val="24"/>
          <w:szCs w:val="24"/>
        </w:rPr>
        <w:t xml:space="preserve">AUTÓGRAFO Nº </w:t>
      </w:r>
      <w:r w:rsidR="00B04E8C" w:rsidRPr="00B37B34">
        <w:rPr>
          <w:rFonts w:ascii="Century Gothic" w:hAnsi="Century Gothic"/>
          <w:b/>
          <w:sz w:val="24"/>
          <w:szCs w:val="24"/>
        </w:rPr>
        <w:t>6</w:t>
      </w:r>
      <w:r w:rsidR="004B1DA9">
        <w:rPr>
          <w:rFonts w:ascii="Century Gothic" w:hAnsi="Century Gothic"/>
          <w:b/>
          <w:sz w:val="24"/>
          <w:szCs w:val="24"/>
        </w:rPr>
        <w:t>2</w:t>
      </w:r>
      <w:r w:rsidRPr="00B37B34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B37B34" w:rsidRDefault="009B1089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4B0799BF" w:rsidR="009B1089" w:rsidRPr="00B37B34" w:rsidRDefault="009B1089" w:rsidP="001A2265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B37B34">
        <w:rPr>
          <w:rFonts w:ascii="Century Gothic" w:hAnsi="Century Gothic"/>
          <w:b/>
          <w:sz w:val="24"/>
          <w:szCs w:val="24"/>
        </w:rPr>
        <w:t>A CÂMARA MUNICIPAL DE MARECHAL CÂNDIDO RONDON</w:t>
      </w:r>
      <w:r w:rsidRPr="00B37B34">
        <w:rPr>
          <w:rFonts w:ascii="Century Gothic" w:hAnsi="Century Gothic"/>
          <w:sz w:val="24"/>
          <w:szCs w:val="24"/>
        </w:rPr>
        <w:t xml:space="preserve">, Estado do Paraná, em sessões </w:t>
      </w:r>
      <w:r w:rsidR="00846625" w:rsidRPr="00B37B34">
        <w:rPr>
          <w:rFonts w:ascii="Century Gothic" w:hAnsi="Century Gothic"/>
          <w:sz w:val="24"/>
          <w:szCs w:val="24"/>
        </w:rPr>
        <w:t>o</w:t>
      </w:r>
      <w:r w:rsidRPr="00B37B34">
        <w:rPr>
          <w:rFonts w:ascii="Century Gothic" w:hAnsi="Century Gothic"/>
          <w:sz w:val="24"/>
          <w:szCs w:val="24"/>
        </w:rPr>
        <w:t>rdinária</w:t>
      </w:r>
      <w:r w:rsidR="00EA6333" w:rsidRPr="00B37B34">
        <w:rPr>
          <w:rFonts w:ascii="Century Gothic" w:hAnsi="Century Gothic"/>
          <w:sz w:val="24"/>
          <w:szCs w:val="24"/>
        </w:rPr>
        <w:t xml:space="preserve"> e extraordinária</w:t>
      </w:r>
      <w:r w:rsidRPr="00B37B34">
        <w:rPr>
          <w:rFonts w:ascii="Century Gothic" w:hAnsi="Century Gothic"/>
          <w:sz w:val="24"/>
          <w:szCs w:val="24"/>
        </w:rPr>
        <w:t>, por unanimidade dos presentes, aprovou</w:t>
      </w:r>
    </w:p>
    <w:p w14:paraId="0DBC2A4F" w14:textId="77777777" w:rsidR="004A7BA7" w:rsidRPr="00B37B34" w:rsidRDefault="004A7BA7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2863A8DB" w14:textId="520F056C" w:rsidR="00B04E8C" w:rsidRPr="00B37B34" w:rsidRDefault="001504A5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>DISPÕE SOBRE AUTORIZAÇÃO PARA ABERTURA DE CRÉDITO ADICIONAL SUPLEMENTAR, E DÁ OUTRAS PROVIDÊNCIAS</w:t>
      </w:r>
      <w:r w:rsidR="00E702B0">
        <w:rPr>
          <w:rFonts w:ascii="Century Gothic" w:eastAsia="Arial" w:hAnsi="Century Gothic" w:cs="Arial"/>
          <w:b/>
          <w:bCs/>
          <w:sz w:val="24"/>
          <w:szCs w:val="24"/>
        </w:rPr>
        <w:t xml:space="preserve">. </w:t>
      </w:r>
    </w:p>
    <w:p w14:paraId="633103AA" w14:textId="77777777" w:rsidR="00B04E8C" w:rsidRPr="00B37B34" w:rsidRDefault="00B04E8C" w:rsidP="00E771B1">
      <w:pPr>
        <w:pStyle w:val="SemEspaamento"/>
        <w:ind w:left="4962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</w:p>
    <w:p w14:paraId="48A5E743" w14:textId="77777777" w:rsidR="00A86F62" w:rsidRPr="00A86F62" w:rsidRDefault="00A86F62" w:rsidP="00A86F62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Art. 1º Fica o Chefe do Executivo Mun</w:t>
      </w:r>
      <w:bookmarkStart w:id="0" w:name="_GoBack"/>
      <w:bookmarkEnd w:id="0"/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icipal autorizado a alterar a programação constante dos Anexos I e II, do Plano Plurianual, o Anexo da Lei de Diretrizes Orçamentárias – LDO e o cronograma de desembolso, para o corrente exercício.</w:t>
      </w:r>
    </w:p>
    <w:p w14:paraId="1FA5D1F4" w14:textId="77777777" w:rsidR="00A86F62" w:rsidRPr="00A86F62" w:rsidRDefault="00A86F62" w:rsidP="00A86F62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</w:pPr>
    </w:p>
    <w:p w14:paraId="37744499" w14:textId="77777777" w:rsidR="00A86F62" w:rsidRPr="00A86F62" w:rsidRDefault="00A86F62" w:rsidP="00A86F62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</w:pPr>
    </w:p>
    <w:p w14:paraId="02787BF3" w14:textId="77777777" w:rsidR="00A86F62" w:rsidRPr="00A86F62" w:rsidRDefault="00A86F62" w:rsidP="00A86F62">
      <w:pPr>
        <w:widowControl w:val="0"/>
        <w:suppressAutoHyphens/>
        <w:spacing w:after="0" w:line="200" w:lineRule="atLeast"/>
        <w:ind w:right="-80" w:firstLine="1418"/>
        <w:jc w:val="both"/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  <w:t xml:space="preserve">Art. 2º Fica igualmente o Chefe do Executivo Municipal autorizado a abrir, no corrente exercício, um Crédito Adicional Suplementar, no valor de até 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R$ 1.204.199,50 (um milhão, duzentos e quatro mil, cento e noventa e nove reais e cinquenta centavos),</w:t>
      </w:r>
      <w:r w:rsidRPr="00A86F62"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  <w:t xml:space="preserve"> 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destinado a suplementar as seguintes dotações:</w:t>
      </w:r>
    </w:p>
    <w:p w14:paraId="6337CF00" w14:textId="77777777" w:rsidR="00A86F62" w:rsidRPr="00A86F62" w:rsidRDefault="00A86F62" w:rsidP="00A86F62">
      <w:pPr>
        <w:widowControl w:val="0"/>
        <w:tabs>
          <w:tab w:val="left" w:pos="7080"/>
        </w:tabs>
        <w:suppressAutoHyphens/>
        <w:spacing w:after="0" w:line="240" w:lineRule="auto"/>
        <w:ind w:firstLine="1418"/>
        <w:jc w:val="both"/>
        <w:rPr>
          <w:rFonts w:ascii="Century Gothic" w:eastAsia="Lucida Sans Unicode" w:hAnsi="Century Gothic" w:cs="Century Gothic"/>
          <w:kern w:val="1"/>
          <w:sz w:val="8"/>
          <w:szCs w:val="8"/>
          <w:lang w:eastAsia="pt-BR"/>
        </w:rPr>
      </w:pPr>
    </w:p>
    <w:p w14:paraId="6F0D15E8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  <w:tab/>
        <w:t xml:space="preserve">      </w:t>
      </w:r>
      <w:r w:rsidRPr="00A86F62">
        <w:rPr>
          <w:rFonts w:ascii="Century Gothic" w:eastAsia="Times New Roman" w:hAnsi="Century Gothic" w:cs="Century Gothic"/>
          <w:b/>
          <w:bCs/>
          <w:kern w:val="1"/>
          <w:sz w:val="20"/>
          <w:szCs w:val="20"/>
          <w:lang w:eastAsia="pt-BR"/>
        </w:rPr>
        <w:t xml:space="preserve">     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 02.000 – PODER EXECUTIVO</w:t>
      </w:r>
    </w:p>
    <w:p w14:paraId="640E4D21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02.007 – Secretaria Municipal de Educação</w:t>
      </w:r>
    </w:p>
    <w:p w14:paraId="13B1E1E7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02.007.12.361.0015.2016 – Manutenção, Reforma e Ampliação das Unidades</w:t>
      </w:r>
    </w:p>
    <w:p w14:paraId="2A341883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              Escolares Municipais</w:t>
      </w:r>
    </w:p>
    <w:p w14:paraId="2B9D18E8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4.0.00.00.0000 – DESPESAS DE CAPITAL</w:t>
      </w:r>
    </w:p>
    <w:p w14:paraId="44D1426A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4.4.00.00.0000 – Investimentos </w:t>
      </w:r>
    </w:p>
    <w:p w14:paraId="2AEDB6F3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4.4.90.00.0000 – Aplicações Diretas</w:t>
      </w:r>
    </w:p>
    <w:p w14:paraId="7C9044F7" w14:textId="338E9F8B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4.4.90.39.0000 – Outros Serviços Terceiros – PJ – Fonte 000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R$       166.911,00</w:t>
      </w:r>
    </w:p>
    <w:p w14:paraId="45B2BCE1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02.007.12.361.0015.2017 – Manutenção e Aperfeiçoamento do Ensino Básico</w:t>
      </w:r>
    </w:p>
    <w:p w14:paraId="7504D508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              Oferecido pelo Município</w:t>
      </w:r>
    </w:p>
    <w:p w14:paraId="556D972E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4.0.00.00.0000 – DESPESAS DE CAPITAL</w:t>
      </w:r>
    </w:p>
    <w:p w14:paraId="684DA28A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4.4.00.00.0000 – Investimentos </w:t>
      </w:r>
    </w:p>
    <w:p w14:paraId="05617861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4.4.90.00.0000 – Aplicações Diretas</w:t>
      </w:r>
    </w:p>
    <w:p w14:paraId="0753D877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u w:val="single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4.4.90.52.0000 – </w:t>
      </w:r>
      <w:proofErr w:type="spellStart"/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Equip</w:t>
      </w:r>
      <w:proofErr w:type="spellEnd"/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. e Material Permanente – Fonte 000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u w:val="single"/>
          <w:lang w:eastAsia="pt-BR"/>
        </w:rPr>
        <w:t>R$     1.037.288,50</w:t>
      </w:r>
    </w:p>
    <w:p w14:paraId="36A3FBB0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               S o m a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u w:val="single"/>
          <w:lang w:eastAsia="pt-BR"/>
        </w:rPr>
        <w:t>R$     1.204.199,50</w:t>
      </w:r>
    </w:p>
    <w:p w14:paraId="4BFB5A17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Arial" w:eastAsia="Lucida Sans Unicode" w:hAnsi="Arial" w:cs="Arial"/>
          <w:kern w:val="1"/>
          <w:sz w:val="20"/>
          <w:szCs w:val="20"/>
          <w:lang w:eastAsia="pt-BR"/>
        </w:rPr>
      </w:pPr>
      <w:r w:rsidRPr="00A86F62">
        <w:rPr>
          <w:rFonts w:ascii="Arial" w:eastAsia="Times New Roman" w:hAnsi="Arial" w:cs="Arial"/>
          <w:kern w:val="1"/>
          <w:sz w:val="20"/>
          <w:szCs w:val="20"/>
          <w:lang w:eastAsia="pt-BR"/>
        </w:rPr>
        <w:tab/>
        <w:t xml:space="preserve">                           </w:t>
      </w:r>
      <w:r w:rsidRPr="00A86F6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r w:rsidRPr="00A86F62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T O T A L </w:t>
      </w:r>
      <w:r w:rsidRPr="00A86F62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ab/>
        <w:t xml:space="preserve">R$  </w:t>
      </w:r>
      <w:r w:rsidRPr="00A86F62">
        <w:rPr>
          <w:rFonts w:ascii="Arial" w:eastAsia="Lucida Sans Unicode" w:hAnsi="Arial" w:cs="Arial"/>
          <w:b/>
          <w:bCs/>
          <w:kern w:val="1"/>
          <w:sz w:val="20"/>
          <w:szCs w:val="20"/>
          <w:lang w:eastAsia="pt-BR"/>
        </w:rPr>
        <w:t xml:space="preserve">   1.204.199,50</w:t>
      </w:r>
    </w:p>
    <w:p w14:paraId="04BC0551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right"/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</w:pPr>
      <w:r w:rsidRPr="00A86F62"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  <w:t xml:space="preserve">                                                                                                                =============</w:t>
      </w:r>
    </w:p>
    <w:p w14:paraId="3C24A98D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</w:pPr>
    </w:p>
    <w:p w14:paraId="658957BE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</w:pPr>
    </w:p>
    <w:p w14:paraId="60F805D6" w14:textId="5BB46B8B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00" w:lineRule="atLeast"/>
        <w:ind w:firstLine="1400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Art. 3º Servirá de recurso para a cobertura do Crédito Adicional Suplementar de que trata o Artigo anterior, na forma do Artigo 43, § 1º, Inciso III</w:t>
      </w:r>
      <w:r w:rsidRPr="00A86F62">
        <w:rPr>
          <w:rFonts w:ascii="Century Gothic" w:eastAsia="Arial Unicode MS" w:hAnsi="Century Gothic" w:cs="Century Gothic"/>
          <w:kern w:val="1"/>
          <w:sz w:val="20"/>
          <w:szCs w:val="20"/>
          <w:lang w:eastAsia="pt-BR"/>
        </w:rPr>
        <w:t xml:space="preserve">, da Lei Federal nº 4.320, de 17 de março de 1964, 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a redução parcial da seguinte dotação:</w:t>
      </w:r>
    </w:p>
    <w:p w14:paraId="2604DF93" w14:textId="77777777" w:rsidR="00A86F62" w:rsidRPr="00A86F62" w:rsidRDefault="00A86F62" w:rsidP="00A86F62">
      <w:pPr>
        <w:widowControl w:val="0"/>
        <w:suppressAutoHyphens/>
        <w:spacing w:after="0" w:line="240" w:lineRule="auto"/>
        <w:ind w:right="-80"/>
        <w:jc w:val="both"/>
        <w:rPr>
          <w:rFonts w:ascii="Century Gothic" w:eastAsia="Lucida Sans Unicode" w:hAnsi="Century Gothic" w:cs="Century Gothic"/>
          <w:kern w:val="1"/>
          <w:sz w:val="8"/>
          <w:szCs w:val="8"/>
          <w:lang w:eastAsia="pt-BR"/>
        </w:rPr>
      </w:pPr>
    </w:p>
    <w:p w14:paraId="2401D568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ar-SA"/>
        </w:rPr>
        <w:tab/>
        <w:t xml:space="preserve">      </w:t>
      </w:r>
      <w:r w:rsidRPr="00A86F62">
        <w:rPr>
          <w:rFonts w:ascii="Century Gothic" w:eastAsia="Times New Roman" w:hAnsi="Century Gothic" w:cs="Century Gothic"/>
          <w:b/>
          <w:bCs/>
          <w:kern w:val="1"/>
          <w:sz w:val="20"/>
          <w:szCs w:val="20"/>
          <w:lang w:eastAsia="pt-BR"/>
        </w:rPr>
        <w:t xml:space="preserve">     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 02.000 – PODER EXECUTIVO</w:t>
      </w:r>
    </w:p>
    <w:p w14:paraId="7564C9CD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02.007 – Secretaria Municipal de Educação</w:t>
      </w:r>
    </w:p>
    <w:p w14:paraId="369EA134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02.007.12.361.0015.2018 – Manutenção do Ensino Básico – FUNDEB </w:t>
      </w:r>
    </w:p>
    <w:p w14:paraId="7E9B18BC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3.0.00.00.0000 – DESPESAS CORRENTES</w:t>
      </w:r>
    </w:p>
    <w:p w14:paraId="1F10E420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3.1.00.00.0000 – Pessoal e Encargos Sociais</w:t>
      </w:r>
    </w:p>
    <w:p w14:paraId="660C74F7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>3.1.90.00.0000 – Aplicações Diretas</w:t>
      </w:r>
    </w:p>
    <w:p w14:paraId="06F023AA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3.1.90.11.0000 – Venc. </w:t>
      </w:r>
      <w:proofErr w:type="gramStart"/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>e</w:t>
      </w:r>
      <w:proofErr w:type="gramEnd"/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 xml:space="preserve"> Vantagens Fixas – PC  – Fonte 000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u w:val="single"/>
          <w:lang w:eastAsia="pt-BR"/>
        </w:rPr>
        <w:t>R$     1.204.199,50</w:t>
      </w:r>
    </w:p>
    <w:p w14:paraId="4594F4DE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  <w:t xml:space="preserve">                            S o m a</w:t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  <w:tab/>
      </w:r>
      <w:r w:rsidRPr="00A86F62">
        <w:rPr>
          <w:rFonts w:ascii="Century Gothic" w:eastAsia="Times New Roman" w:hAnsi="Century Gothic" w:cs="Century Gothic"/>
          <w:kern w:val="1"/>
          <w:sz w:val="20"/>
          <w:szCs w:val="20"/>
          <w:u w:val="single"/>
          <w:lang w:eastAsia="pt-BR"/>
        </w:rPr>
        <w:t>R$     1.204.199,50</w:t>
      </w:r>
    </w:p>
    <w:p w14:paraId="7E82C6C1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28"/>
        <w:jc w:val="both"/>
        <w:rPr>
          <w:rFonts w:ascii="Arial" w:eastAsia="Lucida Sans Unicode" w:hAnsi="Arial" w:cs="Arial"/>
          <w:kern w:val="1"/>
          <w:sz w:val="20"/>
          <w:szCs w:val="20"/>
          <w:lang w:eastAsia="pt-BR"/>
        </w:rPr>
      </w:pPr>
      <w:r w:rsidRPr="00A86F62">
        <w:rPr>
          <w:rFonts w:ascii="Arial" w:eastAsia="Times New Roman" w:hAnsi="Arial" w:cs="Arial"/>
          <w:kern w:val="1"/>
          <w:sz w:val="20"/>
          <w:szCs w:val="20"/>
          <w:lang w:eastAsia="pt-BR"/>
        </w:rPr>
        <w:tab/>
        <w:t xml:space="preserve">                           </w:t>
      </w:r>
      <w:r w:rsidRPr="00A86F62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</w:t>
      </w:r>
      <w:r w:rsidRPr="00A86F62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 xml:space="preserve">T O T A L </w:t>
      </w:r>
      <w:r w:rsidRPr="00A86F62">
        <w:rPr>
          <w:rFonts w:ascii="Arial" w:eastAsia="Times New Roman" w:hAnsi="Arial" w:cs="Arial"/>
          <w:b/>
          <w:bCs/>
          <w:kern w:val="1"/>
          <w:sz w:val="20"/>
          <w:szCs w:val="20"/>
          <w:lang w:eastAsia="ar-SA"/>
        </w:rPr>
        <w:tab/>
        <w:t xml:space="preserve">R$  </w:t>
      </w:r>
      <w:r w:rsidRPr="00A86F62">
        <w:rPr>
          <w:rFonts w:ascii="Arial" w:eastAsia="Lucida Sans Unicode" w:hAnsi="Arial" w:cs="Arial"/>
          <w:b/>
          <w:bCs/>
          <w:kern w:val="1"/>
          <w:sz w:val="20"/>
          <w:szCs w:val="20"/>
          <w:lang w:eastAsia="pt-BR"/>
        </w:rPr>
        <w:t xml:space="preserve">   1.204.199,50</w:t>
      </w:r>
    </w:p>
    <w:p w14:paraId="7A0FDFB5" w14:textId="77777777" w:rsidR="00A86F62" w:rsidRPr="00A86F62" w:rsidRDefault="00A86F62" w:rsidP="00A86F62">
      <w:pPr>
        <w:widowControl w:val="0"/>
        <w:tabs>
          <w:tab w:val="left" w:pos="992"/>
          <w:tab w:val="left" w:leader="dot" w:pos="7428"/>
        </w:tabs>
        <w:suppressAutoHyphens/>
        <w:spacing w:after="0" w:line="240" w:lineRule="auto"/>
        <w:ind w:right="112"/>
        <w:jc w:val="right"/>
        <w:rPr>
          <w:rFonts w:ascii="Century Gothic" w:eastAsia="Times New Roman" w:hAnsi="Century Gothic" w:cs="Century Gothic"/>
          <w:kern w:val="1"/>
          <w:sz w:val="20"/>
          <w:szCs w:val="20"/>
          <w:lang w:eastAsia="pt-BR"/>
        </w:rPr>
      </w:pPr>
      <w:r w:rsidRPr="00A86F62">
        <w:rPr>
          <w:rFonts w:ascii="Century Gothic" w:eastAsia="Lucida Sans Unicode" w:hAnsi="Century Gothic" w:cs="Century Gothic"/>
          <w:kern w:val="1"/>
          <w:sz w:val="20"/>
          <w:szCs w:val="20"/>
          <w:lang w:eastAsia="pt-BR"/>
        </w:rPr>
        <w:t xml:space="preserve">                                                                                                                =============</w:t>
      </w:r>
    </w:p>
    <w:p w14:paraId="2C400D43" w14:textId="77777777" w:rsidR="00E94B3A" w:rsidRPr="001417CE" w:rsidRDefault="00E94B3A" w:rsidP="00E94B3A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hAnsi="Century Gothic" w:cs="Times New Roman"/>
          <w:bCs/>
          <w:sz w:val="24"/>
          <w:szCs w:val="24"/>
        </w:rPr>
      </w:pPr>
    </w:p>
    <w:p w14:paraId="0A8E8132" w14:textId="3363FBCB" w:rsidR="00B37B34" w:rsidRPr="00C95A18" w:rsidRDefault="001417CE" w:rsidP="001417CE">
      <w:pPr>
        <w:widowControl w:val="0"/>
        <w:tabs>
          <w:tab w:val="left" w:pos="1935"/>
        </w:tabs>
        <w:suppressAutoHyphens/>
        <w:spacing w:after="0" w:line="240" w:lineRule="auto"/>
        <w:ind w:firstLine="1418"/>
        <w:jc w:val="both"/>
        <w:rPr>
          <w:rFonts w:ascii="Century Gothic" w:hAnsi="Century Gothic" w:cs="Times New Roman"/>
          <w:sz w:val="20"/>
          <w:szCs w:val="20"/>
        </w:rPr>
      </w:pPr>
      <w:r w:rsidRPr="00C95A18">
        <w:rPr>
          <w:rFonts w:ascii="Century Gothic" w:hAnsi="Century Gothic" w:cs="Times New Roman"/>
          <w:bCs/>
          <w:sz w:val="20"/>
          <w:szCs w:val="20"/>
        </w:rPr>
        <w:t xml:space="preserve">Art. </w:t>
      </w:r>
      <w:r w:rsidR="00A86F62" w:rsidRPr="00C95A18">
        <w:rPr>
          <w:rFonts w:ascii="Century Gothic" w:hAnsi="Century Gothic" w:cs="Times New Roman"/>
          <w:bCs/>
          <w:sz w:val="20"/>
          <w:szCs w:val="20"/>
        </w:rPr>
        <w:t>4º Esta L</w:t>
      </w:r>
      <w:r w:rsidRPr="00C95A18">
        <w:rPr>
          <w:rFonts w:ascii="Century Gothic" w:hAnsi="Century Gothic" w:cs="Times New Roman"/>
          <w:bCs/>
          <w:sz w:val="20"/>
          <w:szCs w:val="20"/>
        </w:rPr>
        <w:t>ei entra em vigor na data da sua publicação.</w:t>
      </w:r>
    </w:p>
    <w:p w14:paraId="2EC1DCAD" w14:textId="77777777" w:rsidR="00B37B34" w:rsidRPr="00C95A18" w:rsidRDefault="00B37B34" w:rsidP="00B37B34">
      <w:pPr>
        <w:pStyle w:val="western"/>
        <w:tabs>
          <w:tab w:val="left" w:pos="0"/>
        </w:tabs>
        <w:spacing w:before="0" w:beforeAutospacing="0"/>
        <w:rPr>
          <w:rFonts w:ascii="Century Gothic" w:hAnsi="Century Gothic" w:cs="Times New Roman"/>
          <w:sz w:val="20"/>
          <w:szCs w:val="20"/>
        </w:rPr>
      </w:pPr>
    </w:p>
    <w:p w14:paraId="5E3B92D7" w14:textId="77777777" w:rsidR="00B37B34" w:rsidRPr="00C95A18" w:rsidRDefault="00B37B34" w:rsidP="00B37B34">
      <w:pPr>
        <w:pStyle w:val="western"/>
        <w:tabs>
          <w:tab w:val="left" w:pos="0"/>
        </w:tabs>
        <w:spacing w:before="0" w:beforeAutospacing="0"/>
        <w:rPr>
          <w:rFonts w:ascii="Century Gothic" w:hAnsi="Century Gothic" w:cs="Times New Roman"/>
          <w:sz w:val="20"/>
          <w:szCs w:val="20"/>
        </w:rPr>
      </w:pPr>
    </w:p>
    <w:p w14:paraId="08DAD7B5" w14:textId="71C84280" w:rsidR="00052147" w:rsidRPr="00C95A18" w:rsidRDefault="00C342ED" w:rsidP="00B37B34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0"/>
          <w:szCs w:val="20"/>
        </w:rPr>
      </w:pPr>
      <w:r w:rsidRPr="00C95A18">
        <w:rPr>
          <w:rFonts w:ascii="Century Gothic" w:hAnsi="Century Gothic" w:cs="Tahoma"/>
          <w:sz w:val="20"/>
          <w:szCs w:val="20"/>
        </w:rPr>
        <w:t xml:space="preserve">GABINETE DO PRESIDENTE, em </w:t>
      </w:r>
      <w:r w:rsidR="00EA6333" w:rsidRPr="00C95A18">
        <w:rPr>
          <w:rFonts w:ascii="Century Gothic" w:hAnsi="Century Gothic" w:cs="Tahoma"/>
          <w:sz w:val="20"/>
          <w:szCs w:val="20"/>
        </w:rPr>
        <w:t>2</w:t>
      </w:r>
      <w:r w:rsidR="00E702B0" w:rsidRPr="00C95A18">
        <w:rPr>
          <w:rFonts w:ascii="Century Gothic" w:hAnsi="Century Gothic" w:cs="Tahoma"/>
          <w:sz w:val="20"/>
          <w:szCs w:val="20"/>
        </w:rPr>
        <w:t>2</w:t>
      </w:r>
      <w:r w:rsidRPr="00C95A18">
        <w:rPr>
          <w:rFonts w:ascii="Century Gothic" w:hAnsi="Century Gothic" w:cs="Tahoma"/>
          <w:sz w:val="20"/>
          <w:szCs w:val="20"/>
        </w:rPr>
        <w:t xml:space="preserve"> de outubro de 2021.</w:t>
      </w:r>
      <w:r w:rsidRPr="00C95A18">
        <w:rPr>
          <w:rFonts w:ascii="Century Gothic" w:hAnsi="Century Gothic"/>
          <w:sz w:val="20"/>
          <w:szCs w:val="20"/>
        </w:rPr>
        <w:t xml:space="preserve"> </w:t>
      </w:r>
    </w:p>
    <w:p w14:paraId="4E91E59D" w14:textId="52191D12" w:rsidR="00052147" w:rsidRPr="00B37B34" w:rsidRDefault="00C342ED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B37B34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BD6AE8D" wp14:editId="3E51DD4A">
            <wp:simplePos x="0" y="0"/>
            <wp:positionH relativeFrom="column">
              <wp:posOffset>636270</wp:posOffset>
            </wp:positionH>
            <wp:positionV relativeFrom="paragraph">
              <wp:posOffset>83185</wp:posOffset>
            </wp:positionV>
            <wp:extent cx="1973580" cy="1314450"/>
            <wp:effectExtent l="0" t="0" r="7620" b="0"/>
            <wp:wrapNone/>
            <wp:docPr id="3" name="Imagem 3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AA4A9" w14:textId="35EFF865" w:rsidR="00612DD5" w:rsidRPr="00B37B34" w:rsidRDefault="00612DD5" w:rsidP="00E771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02FCC39" w14:textId="67162122" w:rsidR="00612DD5" w:rsidRPr="00B37B34" w:rsidRDefault="00612DD5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51A9D43E" w14:textId="531D1379" w:rsidR="00F66436" w:rsidRPr="00B37B34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B37B34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B37B34" w:rsidRDefault="00F66436" w:rsidP="00E771B1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B37B34" w:rsidRDefault="0084335C" w:rsidP="00E771B1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B37B34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72B52" w14:textId="77777777" w:rsidR="00CF0E83" w:rsidRDefault="00CF0E83" w:rsidP="003C0F2A">
      <w:pPr>
        <w:spacing w:after="0" w:line="240" w:lineRule="auto"/>
      </w:pPr>
      <w:r>
        <w:separator/>
      </w:r>
    </w:p>
  </w:endnote>
  <w:endnote w:type="continuationSeparator" w:id="0">
    <w:p w14:paraId="7FEA8308" w14:textId="77777777" w:rsidR="00CF0E83" w:rsidRDefault="00CF0E8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BD91A" w14:textId="77777777" w:rsidR="00CF0E83" w:rsidRDefault="00CF0E83" w:rsidP="003C0F2A">
      <w:pPr>
        <w:spacing w:after="0" w:line="240" w:lineRule="auto"/>
      </w:pPr>
      <w:r>
        <w:separator/>
      </w:r>
    </w:p>
  </w:footnote>
  <w:footnote w:type="continuationSeparator" w:id="0">
    <w:p w14:paraId="499ECDE1" w14:textId="77777777" w:rsidR="00CF0E83" w:rsidRDefault="00CF0E8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381"/>
    <w:rsid w:val="00007E94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653AC"/>
    <w:rsid w:val="00072F8C"/>
    <w:rsid w:val="000771AC"/>
    <w:rsid w:val="00080298"/>
    <w:rsid w:val="00085EE9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5034"/>
    <w:rsid w:val="00167568"/>
    <w:rsid w:val="00172982"/>
    <w:rsid w:val="00185711"/>
    <w:rsid w:val="001863FD"/>
    <w:rsid w:val="00192C68"/>
    <w:rsid w:val="00195B8A"/>
    <w:rsid w:val="00196E3D"/>
    <w:rsid w:val="001A2265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80F5A"/>
    <w:rsid w:val="00282F92"/>
    <w:rsid w:val="00295FC5"/>
    <w:rsid w:val="002A60F6"/>
    <w:rsid w:val="002A6D2D"/>
    <w:rsid w:val="002C2086"/>
    <w:rsid w:val="002C3234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85F0B"/>
    <w:rsid w:val="003870E7"/>
    <w:rsid w:val="003915F4"/>
    <w:rsid w:val="00396F30"/>
    <w:rsid w:val="00397775"/>
    <w:rsid w:val="003A324E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56B"/>
    <w:rsid w:val="004769A6"/>
    <w:rsid w:val="004835D6"/>
    <w:rsid w:val="00487601"/>
    <w:rsid w:val="00496761"/>
    <w:rsid w:val="00496BD3"/>
    <w:rsid w:val="004A5997"/>
    <w:rsid w:val="004A7BA7"/>
    <w:rsid w:val="004B05A7"/>
    <w:rsid w:val="004B1DA9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8B2"/>
    <w:rsid w:val="00610656"/>
    <w:rsid w:val="00612DD5"/>
    <w:rsid w:val="006233D2"/>
    <w:rsid w:val="00634AF5"/>
    <w:rsid w:val="006406A1"/>
    <w:rsid w:val="00641C55"/>
    <w:rsid w:val="00643A0B"/>
    <w:rsid w:val="00644C68"/>
    <w:rsid w:val="00645931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9E8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2016A"/>
    <w:rsid w:val="00824BDF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700F9"/>
    <w:rsid w:val="00873A48"/>
    <w:rsid w:val="00874076"/>
    <w:rsid w:val="00883FA1"/>
    <w:rsid w:val="0088500E"/>
    <w:rsid w:val="00887EC9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20662"/>
    <w:rsid w:val="0092776E"/>
    <w:rsid w:val="00952692"/>
    <w:rsid w:val="00965545"/>
    <w:rsid w:val="00965A23"/>
    <w:rsid w:val="00967E71"/>
    <w:rsid w:val="009737A9"/>
    <w:rsid w:val="00973859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A331B"/>
    <w:rsid w:val="00AA6876"/>
    <w:rsid w:val="00AB0BA2"/>
    <w:rsid w:val="00AB23D0"/>
    <w:rsid w:val="00AC2879"/>
    <w:rsid w:val="00AC3795"/>
    <w:rsid w:val="00AD1E63"/>
    <w:rsid w:val="00AD1F47"/>
    <w:rsid w:val="00B00C36"/>
    <w:rsid w:val="00B00D2B"/>
    <w:rsid w:val="00B04E8C"/>
    <w:rsid w:val="00B16AF2"/>
    <w:rsid w:val="00B2146C"/>
    <w:rsid w:val="00B21947"/>
    <w:rsid w:val="00B227C3"/>
    <w:rsid w:val="00B2573F"/>
    <w:rsid w:val="00B33249"/>
    <w:rsid w:val="00B37B34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0C53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195"/>
    <w:rsid w:val="00BD7210"/>
    <w:rsid w:val="00BE2248"/>
    <w:rsid w:val="00BE337C"/>
    <w:rsid w:val="00BF53DD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6271A"/>
    <w:rsid w:val="00C6480A"/>
    <w:rsid w:val="00C675AC"/>
    <w:rsid w:val="00C67A73"/>
    <w:rsid w:val="00C71CD2"/>
    <w:rsid w:val="00C7356B"/>
    <w:rsid w:val="00C8733E"/>
    <w:rsid w:val="00C95A18"/>
    <w:rsid w:val="00CA37FA"/>
    <w:rsid w:val="00CA3925"/>
    <w:rsid w:val="00CA6764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51E"/>
    <w:rsid w:val="00DF3BF9"/>
    <w:rsid w:val="00DF6FB4"/>
    <w:rsid w:val="00E0152A"/>
    <w:rsid w:val="00E01A74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645E3"/>
    <w:rsid w:val="00E702B0"/>
    <w:rsid w:val="00E76022"/>
    <w:rsid w:val="00E771B1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1F1C"/>
    <w:rsid w:val="00ED4AFE"/>
    <w:rsid w:val="00ED5550"/>
    <w:rsid w:val="00ED74C5"/>
    <w:rsid w:val="00EE0160"/>
    <w:rsid w:val="00EE0523"/>
    <w:rsid w:val="00EE46F3"/>
    <w:rsid w:val="00EE4DAA"/>
    <w:rsid w:val="00EF168C"/>
    <w:rsid w:val="00EF1DAB"/>
    <w:rsid w:val="00EF3C7A"/>
    <w:rsid w:val="00F10BD8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2A4A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BD22-7E2F-4FFA-AE3F-B9C0542E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8</cp:revision>
  <cp:lastPrinted>2021-10-22T11:28:00Z</cp:lastPrinted>
  <dcterms:created xsi:type="dcterms:W3CDTF">2021-10-22T11:20:00Z</dcterms:created>
  <dcterms:modified xsi:type="dcterms:W3CDTF">2021-10-22T11:29:00Z</dcterms:modified>
</cp:coreProperties>
</file>