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70287E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4734C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734C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211933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  <w:bookmarkStart w:id="0" w:name="_GoBack"/>
      <w:bookmarkEnd w:id="0"/>
    </w:p>
    <w:p w14:paraId="135DD7CF" w14:textId="0075B90E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734CB">
        <w:rPr>
          <w:rFonts w:ascii="Century Gothic" w:eastAsia="Calibri" w:hAnsi="Century Gothic" w:cs="Times New Roman"/>
          <w:sz w:val="24"/>
          <w:szCs w:val="24"/>
        </w:rPr>
        <w:t>03 de setembro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F48FABE" w14:textId="77777777" w:rsidR="004734CB" w:rsidRDefault="004734CB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3B67E5A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734CB">
        <w:rPr>
          <w:rFonts w:ascii="Century Gothic" w:hAnsi="Century Gothic"/>
          <w:b/>
          <w:color w:val="auto"/>
          <w:sz w:val="24"/>
          <w:szCs w:val="24"/>
        </w:rPr>
        <w:t>60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ECA95E7" w:rsidR="00424881" w:rsidRPr="009D68F8" w:rsidRDefault="006A27D5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22 de setembro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65F7EF08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4734CB">
        <w:rPr>
          <w:rFonts w:ascii="Century Gothic" w:hAnsi="Century Gothic"/>
          <w:sz w:val="24"/>
          <w:szCs w:val="24"/>
        </w:rPr>
        <w:t xml:space="preserve">Complementar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4734CB">
        <w:rPr>
          <w:rFonts w:ascii="Century Gothic" w:hAnsi="Century Gothic"/>
          <w:sz w:val="24"/>
          <w:szCs w:val="24"/>
        </w:rPr>
        <w:t>04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4734CB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79B8F609" w:rsidR="00D6190E" w:rsidRDefault="004734C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O PODER EXECUTIVO A ENVIAR A PROTESTO AS CERTIDÕES DE DÍVIDA ATIVA DE CRÉDITOS TRIBUTÁRIOS E NÃO-TRIBUTÁRIOS, A PROCURADORIA GERAL DO MUNICÍPIO A DESISTIR DE AÇÕES JUDICIAIS, DISPÕE SOBRE O RECONHECIMENTO DE PRESCRIÇÕES ADMINISTRATIVAS E JUDICIAIS, E DÁ OUTRAS PROVIDÊNCIAS</w:t>
      </w:r>
      <w:r w:rsidR="00A11A07">
        <w:rPr>
          <w:rFonts w:ascii="Century Gothic" w:hAnsi="Century Gothic"/>
          <w:i/>
        </w:rPr>
        <w:t xml:space="preserve">. </w:t>
      </w:r>
    </w:p>
    <w:p w14:paraId="7461045D" w14:textId="4C22365D" w:rsidR="002134F0" w:rsidRPr="002134F0" w:rsidRDefault="00D6190E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</w:t>
      </w:r>
      <w:r w:rsidR="00E9135A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Exposição de Motivos</w:t>
      </w:r>
      <w:r w:rsidR="00E9135A">
        <w:rPr>
          <w:rFonts w:ascii="Century Gothic" w:hAnsi="Century Gothic"/>
          <w:sz w:val="24"/>
          <w:szCs w:val="24"/>
        </w:rPr>
        <w:t xml:space="preserve"> nº 037/2021, </w:t>
      </w:r>
      <w:r w:rsidR="002134F0" w:rsidRPr="002134F0">
        <w:rPr>
          <w:rFonts w:ascii="Century Gothic" w:hAnsi="Century Gothic" w:cs="Tahoma"/>
          <w:sz w:val="24"/>
          <w:szCs w:val="24"/>
        </w:rPr>
        <w:t xml:space="preserve">o apenso Projeto de Lei Complementar </w:t>
      </w:r>
      <w:r w:rsidR="002134F0">
        <w:rPr>
          <w:rFonts w:ascii="Century Gothic" w:hAnsi="Century Gothic" w:cs="Tahoma"/>
          <w:sz w:val="24"/>
          <w:szCs w:val="24"/>
        </w:rPr>
        <w:t xml:space="preserve">visa </w:t>
      </w:r>
      <w:r w:rsidR="002134F0" w:rsidRPr="002134F0">
        <w:rPr>
          <w:rFonts w:ascii="Century Gothic" w:hAnsi="Century Gothic" w:cs="Tahoma"/>
          <w:sz w:val="24"/>
          <w:szCs w:val="24"/>
        </w:rPr>
        <w:t xml:space="preserve">a implantação do Programa de eficiência da dívida ativa do Município, por um conjunto de medidas que, com a otimização de recursos, permitirão que o ente público municipal logre uma melhor gestão de seus créditos, a conduzir uma arrecadação mais eficiente e eficaz.  </w:t>
      </w:r>
    </w:p>
    <w:p w14:paraId="48F166E9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7005CDAF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2134F0">
        <w:rPr>
          <w:rFonts w:ascii="Century Gothic" w:hAnsi="Century Gothic" w:cs="Tahoma"/>
          <w:sz w:val="24"/>
          <w:szCs w:val="24"/>
        </w:rPr>
        <w:t>A Procuradoria Geral do Município, por sua Procuradoria Jurídica, tem identificado que a dívida ativa do Município tem um exacerbado volume de créditos ajuizados, parte destes com diminutas chances de recuperação, razão por que, seguindo uma tendência nacional, bem como acompanhando e prestigiando as diretrizes do Plano Anual de Fiscalização/2020, do Tribunal de Contas do Estado do Paraná e para atender o contido em seu acórdão nº 284/2021, pretende implementar estratégias diferenciadas na cobrança dos créditos do ente público.</w:t>
      </w:r>
    </w:p>
    <w:p w14:paraId="29B0B8FF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7BB5E361" w14:textId="3FA1401C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2134F0">
        <w:rPr>
          <w:rFonts w:ascii="Century Gothic" w:hAnsi="Century Gothic" w:cs="Tahoma"/>
          <w:sz w:val="24"/>
          <w:szCs w:val="24"/>
        </w:rPr>
        <w:t xml:space="preserve">O Projeto de Lei </w:t>
      </w:r>
      <w:r>
        <w:rPr>
          <w:rFonts w:ascii="Century Gothic" w:hAnsi="Century Gothic" w:cs="Tahoma"/>
          <w:sz w:val="24"/>
          <w:szCs w:val="24"/>
        </w:rPr>
        <w:t xml:space="preserve">Complementar </w:t>
      </w:r>
      <w:r w:rsidRPr="002134F0">
        <w:rPr>
          <w:rFonts w:ascii="Century Gothic" w:hAnsi="Century Gothic" w:cs="Tahoma"/>
          <w:sz w:val="24"/>
          <w:szCs w:val="24"/>
        </w:rPr>
        <w:t>objetiva aumento o valor mínimo de créditos submetidos ao ajuizamento e autorizar que os Procuradores Jurídicos do Município possam desistir de execuções fiscais por valores onde notoriamente a cobrança se mostram como antieconômica ou totalmente inviabilizada, bem como, o reconhecimento administrativo da prescrição de créditos tributários e não tributários, quando devidamente identificada sua ocorrência, portanto, com respectiva motivação.</w:t>
      </w:r>
    </w:p>
    <w:p w14:paraId="0BE0EACA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4E9C063F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2134F0">
        <w:rPr>
          <w:rFonts w:ascii="Century Gothic" w:hAnsi="Century Gothic" w:cs="Tahoma"/>
          <w:sz w:val="24"/>
          <w:szCs w:val="24"/>
        </w:rPr>
        <w:lastRenderedPageBreak/>
        <w:t xml:space="preserve">Destaque-se que a dívida ativa ajuizada, contém créditos inscritos há mais de quinze anos, muitos destes com pouca efetividade, inclusive submetidos a ajuizamento sem o uso de mecanismos de cobrança hoje permitidos. </w:t>
      </w:r>
    </w:p>
    <w:p w14:paraId="52A887EF" w14:textId="77777777" w:rsidR="002134F0" w:rsidRPr="002134F0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5CE3835D" w14:textId="2673CEFE" w:rsidR="00E9135A" w:rsidRPr="00EB0159" w:rsidRDefault="002134F0" w:rsidP="002134F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2134F0">
        <w:rPr>
          <w:rFonts w:ascii="Century Gothic" w:hAnsi="Century Gothic" w:cs="Tahoma"/>
          <w:sz w:val="24"/>
          <w:szCs w:val="24"/>
        </w:rPr>
        <w:t>De outra parte, a manutenção, na dívida ativa do ente público municipal, por créditos sem expectativa de recebimento e/ou já prescritos ou cuja cobrança tenha se tornado inviável, acarreta apenas em custos ao erário, além de ensejar obstáculo à realização de uma efetiva cobrança dos demais créditos do Município, factíveis.</w:t>
      </w:r>
    </w:p>
    <w:p w14:paraId="5C5ABB70" w14:textId="77777777" w:rsidR="002F71D2" w:rsidRPr="003F7994" w:rsidRDefault="002F71D2" w:rsidP="003F79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E75AA5C" w:rsidR="00424881" w:rsidRDefault="008D4F38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1BA19CC3">
            <wp:simplePos x="0" y="0"/>
            <wp:positionH relativeFrom="margin">
              <wp:posOffset>492760</wp:posOffset>
            </wp:positionH>
            <wp:positionV relativeFrom="paragraph">
              <wp:posOffset>737925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6A27D5">
        <w:rPr>
          <w:rFonts w:ascii="Century Gothic" w:hAnsi="Century Gothic"/>
          <w:sz w:val="24"/>
          <w:szCs w:val="24"/>
        </w:rPr>
        <w:t xml:space="preserve">e considerando a apresentação da Emenda Modificativa nº 01/2021,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6A27D5">
        <w:rPr>
          <w:rFonts w:ascii="Century Gothic" w:hAnsi="Century Gothic"/>
          <w:sz w:val="24"/>
          <w:szCs w:val="24"/>
        </w:rPr>
        <w:t xml:space="preserve">22 de setembro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570DB3D8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F6235" w14:textId="77777777" w:rsidR="0041167F" w:rsidRDefault="0041167F" w:rsidP="003C0F2A">
      <w:pPr>
        <w:spacing w:after="0" w:line="240" w:lineRule="auto"/>
      </w:pPr>
      <w:r>
        <w:separator/>
      </w:r>
    </w:p>
  </w:endnote>
  <w:endnote w:type="continuationSeparator" w:id="0">
    <w:p w14:paraId="5B195ECF" w14:textId="77777777" w:rsidR="0041167F" w:rsidRDefault="0041167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05E62" w14:textId="77777777" w:rsidR="0041167F" w:rsidRDefault="0041167F" w:rsidP="003C0F2A">
      <w:pPr>
        <w:spacing w:after="0" w:line="240" w:lineRule="auto"/>
      </w:pPr>
      <w:r>
        <w:separator/>
      </w:r>
    </w:p>
  </w:footnote>
  <w:footnote w:type="continuationSeparator" w:id="0">
    <w:p w14:paraId="7F9905E6" w14:textId="77777777" w:rsidR="0041167F" w:rsidRDefault="0041167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53DD2"/>
    <w:rsid w:val="00063330"/>
    <w:rsid w:val="0006798E"/>
    <w:rsid w:val="00080298"/>
    <w:rsid w:val="0008646F"/>
    <w:rsid w:val="00086634"/>
    <w:rsid w:val="00093D69"/>
    <w:rsid w:val="000A0FFC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17FE"/>
    <w:rsid w:val="0020542C"/>
    <w:rsid w:val="00210AF7"/>
    <w:rsid w:val="00211933"/>
    <w:rsid w:val="002134F0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67F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734CB"/>
    <w:rsid w:val="004835D6"/>
    <w:rsid w:val="00487601"/>
    <w:rsid w:val="004903E6"/>
    <w:rsid w:val="00491EA4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A27D5"/>
    <w:rsid w:val="006B0964"/>
    <w:rsid w:val="006B7A70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7422C"/>
    <w:rsid w:val="00A745B4"/>
    <w:rsid w:val="00A75B1D"/>
    <w:rsid w:val="00A75C05"/>
    <w:rsid w:val="00A77C24"/>
    <w:rsid w:val="00A90FC7"/>
    <w:rsid w:val="00A96574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72B6"/>
    <w:rsid w:val="00B76695"/>
    <w:rsid w:val="00B773D0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1602"/>
    <w:rsid w:val="00BD739D"/>
    <w:rsid w:val="00BE2248"/>
    <w:rsid w:val="00BE337C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A36DD"/>
    <w:rsid w:val="00DB3DB6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45F40"/>
    <w:rsid w:val="00E554D1"/>
    <w:rsid w:val="00E55929"/>
    <w:rsid w:val="00E8593A"/>
    <w:rsid w:val="00E87140"/>
    <w:rsid w:val="00E9135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82C4-C4AA-4E31-A3B3-F5D21C63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2021-09-29T11:28:00Z</cp:lastPrinted>
  <dcterms:created xsi:type="dcterms:W3CDTF">2021-09-29T11:19:00Z</dcterms:created>
  <dcterms:modified xsi:type="dcterms:W3CDTF">2021-09-29T11:28:00Z</dcterms:modified>
</cp:coreProperties>
</file>