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5BB" w:rsidRDefault="00E605BB" w:rsidP="00E605BB">
      <w:pPr>
        <w:spacing w:line="480" w:lineRule="auto"/>
        <w:jc w:val="center"/>
        <w:rPr>
          <w:b/>
        </w:rPr>
      </w:pPr>
      <w:r>
        <w:rPr>
          <w:b/>
        </w:rPr>
        <w:t>EMENDA Nº 01 AO PR</w:t>
      </w:r>
      <w:r w:rsidR="007167A1">
        <w:rPr>
          <w:b/>
        </w:rPr>
        <w:t xml:space="preserve">OJETO DE LEI </w:t>
      </w:r>
      <w:r w:rsidR="00296052">
        <w:rPr>
          <w:b/>
        </w:rPr>
        <w:t>COMPLEMENTAR</w:t>
      </w:r>
      <w:r w:rsidR="00933B34">
        <w:rPr>
          <w:b/>
        </w:rPr>
        <w:t xml:space="preserve"> </w:t>
      </w:r>
      <w:r w:rsidR="007167A1">
        <w:rPr>
          <w:b/>
        </w:rPr>
        <w:t xml:space="preserve">Nº </w:t>
      </w:r>
      <w:r w:rsidR="00296052">
        <w:rPr>
          <w:b/>
        </w:rPr>
        <w:t>04</w:t>
      </w:r>
      <w:r w:rsidR="007167A1">
        <w:rPr>
          <w:b/>
        </w:rPr>
        <w:t>/20</w:t>
      </w:r>
      <w:r w:rsidR="00C731DA">
        <w:rPr>
          <w:b/>
        </w:rPr>
        <w:t>21</w:t>
      </w:r>
    </w:p>
    <w:p w:rsidR="00404420" w:rsidRPr="00405C0F" w:rsidRDefault="00C731DA" w:rsidP="00A21BDF">
      <w:pPr>
        <w:ind w:left="2835"/>
        <w:jc w:val="both"/>
        <w:rPr>
          <w:b/>
          <w:sz w:val="22"/>
        </w:rPr>
      </w:pPr>
      <w:r w:rsidRPr="00405C0F">
        <w:rPr>
          <w:b/>
          <w:sz w:val="22"/>
        </w:rPr>
        <w:t>AUTORIZA O PODER EXECUTIVO A ENVIAR A PROTESTO AS CERTIDÕES DE DÍVIDA ATIVA DE CRÉDITOS TRIBUTÁRIOS E NÃO-TRIBUTÁRIOS, A PROCURADORIA GERAL DO MUNICÍPIO A DESISTIR DE AÇÕES JUDICIAIS, DISPÕE SOBRE O RECONHECIMENTO DE PRESCRIÇÕES ADMINISTRATIVA E JUDICIAIS, E DÁ OUTRAS PROVIDÊNCIAS</w:t>
      </w:r>
      <w:r w:rsidR="00404420" w:rsidRPr="00405C0F">
        <w:rPr>
          <w:b/>
          <w:sz w:val="22"/>
        </w:rPr>
        <w:t>.</w:t>
      </w:r>
    </w:p>
    <w:p w:rsidR="00E605BB" w:rsidRPr="004341D4" w:rsidRDefault="00E605BB" w:rsidP="00E605BB">
      <w:pPr>
        <w:ind w:left="3828"/>
        <w:jc w:val="both"/>
        <w:rPr>
          <w:b/>
          <w:position w:val="-2"/>
        </w:rPr>
      </w:pPr>
      <w:r w:rsidRPr="004341D4">
        <w:rPr>
          <w:b/>
          <w:position w:val="-2"/>
        </w:rPr>
        <w:t xml:space="preserve">         </w:t>
      </w:r>
    </w:p>
    <w:p w:rsidR="00E605BB" w:rsidRDefault="00296052" w:rsidP="00E605BB">
      <w:pPr>
        <w:ind w:firstLine="2268"/>
        <w:jc w:val="both"/>
        <w:rPr>
          <w:bCs/>
        </w:rPr>
      </w:pPr>
      <w:r>
        <w:rPr>
          <w:bCs/>
        </w:rPr>
        <w:t>O</w:t>
      </w:r>
      <w:r w:rsidR="00C731DA">
        <w:rPr>
          <w:bCs/>
        </w:rPr>
        <w:t>s</w:t>
      </w:r>
      <w:r>
        <w:rPr>
          <w:bCs/>
        </w:rPr>
        <w:t xml:space="preserve"> Vereador</w:t>
      </w:r>
      <w:r w:rsidR="00C731DA">
        <w:rPr>
          <w:bCs/>
        </w:rPr>
        <w:t>es</w:t>
      </w:r>
      <w:r w:rsidR="00E605BB">
        <w:rPr>
          <w:bCs/>
        </w:rPr>
        <w:t xml:space="preserve"> que a presente subscreve, no uso de suas atribuições legais e c</w:t>
      </w:r>
      <w:r w:rsidR="00C731DA">
        <w:rPr>
          <w:bCs/>
        </w:rPr>
        <w:t xml:space="preserve">om base no artigo 172, inciso </w:t>
      </w:r>
      <w:r>
        <w:rPr>
          <w:bCs/>
        </w:rPr>
        <w:t>I</w:t>
      </w:r>
      <w:r w:rsidR="00C731DA">
        <w:rPr>
          <w:bCs/>
        </w:rPr>
        <w:t>V</w:t>
      </w:r>
      <w:r w:rsidR="00E605BB">
        <w:rPr>
          <w:bCs/>
        </w:rPr>
        <w:t xml:space="preserve"> e o artigo 173, </w:t>
      </w:r>
      <w:r w:rsidR="00E605BB">
        <w:rPr>
          <w:bCs/>
          <w:i/>
        </w:rPr>
        <w:t>caput</w:t>
      </w:r>
      <w:r w:rsidR="00E605BB">
        <w:rPr>
          <w:bCs/>
        </w:rPr>
        <w:t xml:space="preserve">, do Regimento Interno desta Casa de Leis, apresentam a seguinte </w:t>
      </w:r>
      <w:r w:rsidR="00E605BB" w:rsidRPr="0071695F">
        <w:rPr>
          <w:b/>
          <w:bCs/>
        </w:rPr>
        <w:t>emenda</w:t>
      </w:r>
      <w:r w:rsidR="00E605BB">
        <w:rPr>
          <w:b/>
          <w:bCs/>
        </w:rPr>
        <w:t xml:space="preserve"> </w:t>
      </w:r>
      <w:r w:rsidR="00C731DA">
        <w:rPr>
          <w:b/>
          <w:bCs/>
        </w:rPr>
        <w:t>modificativa</w:t>
      </w:r>
      <w:bookmarkStart w:id="0" w:name="_GoBack"/>
      <w:bookmarkEnd w:id="0"/>
      <w:r w:rsidR="00404420">
        <w:rPr>
          <w:b/>
          <w:bCs/>
        </w:rPr>
        <w:t xml:space="preserve"> </w:t>
      </w:r>
      <w:r w:rsidR="00E605BB" w:rsidRPr="0071695F">
        <w:rPr>
          <w:b/>
          <w:bCs/>
        </w:rPr>
        <w:t xml:space="preserve">ao Projeto de </w:t>
      </w:r>
      <w:r w:rsidR="00E605BB">
        <w:rPr>
          <w:b/>
          <w:bCs/>
        </w:rPr>
        <w:t>Lei</w:t>
      </w:r>
      <w:r w:rsidR="00B77AFC">
        <w:rPr>
          <w:b/>
          <w:bCs/>
        </w:rPr>
        <w:t xml:space="preserve"> </w:t>
      </w:r>
      <w:r>
        <w:rPr>
          <w:b/>
          <w:bCs/>
        </w:rPr>
        <w:t xml:space="preserve">Complementar </w:t>
      </w:r>
      <w:r w:rsidR="00E605BB" w:rsidRPr="0071695F">
        <w:rPr>
          <w:b/>
          <w:bCs/>
        </w:rPr>
        <w:t xml:space="preserve">nº </w:t>
      </w:r>
      <w:r>
        <w:rPr>
          <w:b/>
          <w:bCs/>
        </w:rPr>
        <w:t>0</w:t>
      </w:r>
      <w:r w:rsidR="00404420">
        <w:rPr>
          <w:b/>
          <w:bCs/>
        </w:rPr>
        <w:t>4</w:t>
      </w:r>
      <w:r w:rsidR="00E605BB" w:rsidRPr="0071695F">
        <w:rPr>
          <w:b/>
          <w:bCs/>
        </w:rPr>
        <w:t>/20</w:t>
      </w:r>
      <w:r>
        <w:rPr>
          <w:b/>
          <w:bCs/>
        </w:rPr>
        <w:t>20</w:t>
      </w:r>
      <w:r w:rsidR="007167A1">
        <w:rPr>
          <w:bCs/>
        </w:rPr>
        <w:t xml:space="preserve">, </w:t>
      </w:r>
      <w:r>
        <w:rPr>
          <w:bCs/>
        </w:rPr>
        <w:t>com a finalidade de</w:t>
      </w:r>
      <w:r w:rsidR="005A7833">
        <w:rPr>
          <w:bCs/>
        </w:rPr>
        <w:t xml:space="preserve"> </w:t>
      </w:r>
      <w:r w:rsidR="00C731DA">
        <w:rPr>
          <w:bCs/>
        </w:rPr>
        <w:t>modificar os seguintes dispositivos do texto da proposta apresentada</w:t>
      </w:r>
      <w:r w:rsidR="00E605BB">
        <w:rPr>
          <w:bCs/>
        </w:rPr>
        <w:t xml:space="preserve">:    </w:t>
      </w:r>
    </w:p>
    <w:p w:rsidR="00E605BB" w:rsidRDefault="00E605BB" w:rsidP="00E605BB">
      <w:pPr>
        <w:ind w:firstLine="2268"/>
        <w:jc w:val="both"/>
        <w:rPr>
          <w:bCs/>
        </w:rPr>
      </w:pPr>
      <w:r>
        <w:rPr>
          <w:bCs/>
        </w:rPr>
        <w:t xml:space="preserve">     </w:t>
      </w:r>
    </w:p>
    <w:p w:rsidR="0090764B" w:rsidRPr="0090764B" w:rsidRDefault="0090764B" w:rsidP="007167A1">
      <w:pPr>
        <w:pStyle w:val="Corpodetexto2"/>
        <w:spacing w:after="0" w:line="240" w:lineRule="auto"/>
        <w:ind w:left="1134"/>
        <w:jc w:val="both"/>
        <w:rPr>
          <w:bCs/>
          <w:sz w:val="24"/>
        </w:rPr>
      </w:pPr>
      <w:r>
        <w:rPr>
          <w:b/>
          <w:bCs/>
          <w:sz w:val="24"/>
        </w:rPr>
        <w:t xml:space="preserve">Art. 1º </w:t>
      </w:r>
      <w:r w:rsidRPr="0090764B">
        <w:rPr>
          <w:bCs/>
          <w:sz w:val="24"/>
        </w:rPr>
        <w:t>Fica o Poder Executivo, por meio da Secretaria Municipal de Fazenda, autorizado a encaminhar e a promover o acompanhamento dos protestos extrajudiciais e a inclusão nos cadastros de inadimplentes, das certidões de dívida ativa de créditos tributários e n</w:t>
      </w:r>
      <w:r>
        <w:rPr>
          <w:bCs/>
          <w:sz w:val="24"/>
        </w:rPr>
        <w:t>ão-</w:t>
      </w:r>
      <w:r w:rsidRPr="0090764B">
        <w:rPr>
          <w:bCs/>
          <w:sz w:val="24"/>
        </w:rPr>
        <w:t>tributários do Município de Marechal Cândido Rondon, sem prévio depósito de emolumentos, custas ou qualquer despesa para o ente público municipal, conforme disposto na Lei Federal nº 9.492 de 10 de setembro de 1997, alterada pela Lei Federal nº 12.767, de 27 de dezembro de 2012.</w:t>
      </w:r>
    </w:p>
    <w:p w:rsidR="0090764B" w:rsidRDefault="0090764B" w:rsidP="007167A1">
      <w:pPr>
        <w:pStyle w:val="Corpodetexto2"/>
        <w:spacing w:after="0" w:line="240" w:lineRule="auto"/>
        <w:ind w:left="1134"/>
        <w:jc w:val="both"/>
        <w:rPr>
          <w:b/>
          <w:bCs/>
          <w:sz w:val="24"/>
        </w:rPr>
      </w:pPr>
    </w:p>
    <w:p w:rsidR="005A7833" w:rsidRDefault="005A7833" w:rsidP="007167A1">
      <w:pPr>
        <w:pStyle w:val="Corpodetexto2"/>
        <w:spacing w:after="0" w:line="240" w:lineRule="auto"/>
        <w:ind w:left="1134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Art. </w:t>
      </w:r>
      <w:r w:rsidR="00C731DA">
        <w:rPr>
          <w:b/>
          <w:bCs/>
          <w:sz w:val="24"/>
        </w:rPr>
        <w:t>3º (...)</w:t>
      </w:r>
    </w:p>
    <w:p w:rsidR="00C731DA" w:rsidRDefault="00C731DA" w:rsidP="007167A1">
      <w:pPr>
        <w:pStyle w:val="Corpodetexto2"/>
        <w:spacing w:after="0" w:line="240" w:lineRule="auto"/>
        <w:ind w:left="1134"/>
        <w:jc w:val="both"/>
        <w:rPr>
          <w:b/>
          <w:bCs/>
          <w:sz w:val="24"/>
        </w:rPr>
      </w:pPr>
    </w:p>
    <w:p w:rsidR="00C731DA" w:rsidRPr="00C731DA" w:rsidRDefault="00C731DA" w:rsidP="007167A1">
      <w:pPr>
        <w:pStyle w:val="Corpodetexto2"/>
        <w:spacing w:after="0" w:line="240" w:lineRule="auto"/>
        <w:ind w:left="1134"/>
        <w:jc w:val="both"/>
        <w:rPr>
          <w:bCs/>
          <w:sz w:val="24"/>
        </w:rPr>
      </w:pPr>
      <w:r>
        <w:rPr>
          <w:b/>
          <w:bCs/>
          <w:sz w:val="24"/>
        </w:rPr>
        <w:t xml:space="preserve">§1º </w:t>
      </w:r>
      <w:r>
        <w:rPr>
          <w:bCs/>
          <w:sz w:val="24"/>
        </w:rPr>
        <w:t xml:space="preserve">As certidões de Dívida Ativa relativas às execuções fiscais indicadas no </w:t>
      </w:r>
      <w:r>
        <w:rPr>
          <w:bCs/>
          <w:i/>
          <w:sz w:val="24"/>
        </w:rPr>
        <w:t>caput</w:t>
      </w:r>
      <w:r>
        <w:rPr>
          <w:bCs/>
          <w:sz w:val="24"/>
        </w:rPr>
        <w:t>, poderão ser encaminhadas ao protesto extrajudicial</w:t>
      </w:r>
      <w:r w:rsidR="0090764B">
        <w:rPr>
          <w:bCs/>
          <w:sz w:val="24"/>
        </w:rPr>
        <w:t xml:space="preserve">, bem como inclusas </w:t>
      </w:r>
      <w:r>
        <w:rPr>
          <w:bCs/>
          <w:sz w:val="24"/>
        </w:rPr>
        <w:t>nos cadastros de inadimplentes, nos casos em que o crédito ainda não estiver prescrito.</w:t>
      </w:r>
    </w:p>
    <w:p w:rsidR="005A7833" w:rsidRDefault="005A7833" w:rsidP="007167A1">
      <w:pPr>
        <w:pStyle w:val="Corpodetexto2"/>
        <w:spacing w:after="0" w:line="240" w:lineRule="auto"/>
        <w:ind w:left="1134"/>
        <w:jc w:val="both"/>
        <w:rPr>
          <w:b/>
          <w:bCs/>
          <w:sz w:val="24"/>
        </w:rPr>
      </w:pPr>
    </w:p>
    <w:p w:rsidR="00E605BB" w:rsidRPr="0090764B" w:rsidRDefault="00E605BB" w:rsidP="007167A1">
      <w:pPr>
        <w:pStyle w:val="Corpodetexto2"/>
        <w:spacing w:after="0" w:line="240" w:lineRule="auto"/>
        <w:ind w:left="1134"/>
        <w:jc w:val="both"/>
        <w:rPr>
          <w:bCs/>
          <w:sz w:val="24"/>
        </w:rPr>
      </w:pPr>
      <w:r w:rsidRPr="003D0B60">
        <w:rPr>
          <w:b/>
          <w:bCs/>
          <w:sz w:val="24"/>
        </w:rPr>
        <w:t xml:space="preserve">Art. </w:t>
      </w:r>
      <w:r w:rsidR="0090764B">
        <w:rPr>
          <w:b/>
          <w:bCs/>
          <w:sz w:val="24"/>
        </w:rPr>
        <w:t xml:space="preserve">5º </w:t>
      </w:r>
      <w:r w:rsidR="0090764B">
        <w:rPr>
          <w:bCs/>
          <w:sz w:val="24"/>
        </w:rPr>
        <w:t>O reconhecimento administrativo da prescrição dos créditos tributários e não-tributários, ainda que inscritos em dívida ativa é de competência da Secretaria Municipal de Fazenda, após prévia oitiva da Procuradoria Geral.</w:t>
      </w:r>
    </w:p>
    <w:p w:rsidR="00404420" w:rsidRDefault="00404420" w:rsidP="007167A1">
      <w:pPr>
        <w:pStyle w:val="Corpodetexto2"/>
        <w:spacing w:after="0" w:line="240" w:lineRule="auto"/>
        <w:ind w:left="1134"/>
        <w:jc w:val="both"/>
        <w:rPr>
          <w:bCs/>
          <w:sz w:val="24"/>
        </w:rPr>
      </w:pPr>
    </w:p>
    <w:p w:rsidR="00E605BB" w:rsidRDefault="00E605BB" w:rsidP="00E605BB">
      <w:pPr>
        <w:ind w:left="2268"/>
        <w:jc w:val="both"/>
        <w:rPr>
          <w:bCs/>
        </w:rPr>
      </w:pPr>
      <w:r>
        <w:rPr>
          <w:bCs/>
        </w:rPr>
        <w:t>Neste Termos,</w:t>
      </w:r>
    </w:p>
    <w:p w:rsidR="00E605BB" w:rsidRDefault="00E605BB" w:rsidP="00E605BB">
      <w:pPr>
        <w:ind w:left="2268"/>
        <w:jc w:val="both"/>
        <w:rPr>
          <w:bCs/>
        </w:rPr>
      </w:pPr>
      <w:r>
        <w:rPr>
          <w:bCs/>
        </w:rPr>
        <w:t>Pede Deferimento.</w:t>
      </w:r>
    </w:p>
    <w:p w:rsidR="00E605BB" w:rsidRDefault="00E605BB" w:rsidP="00E605BB">
      <w:pPr>
        <w:ind w:left="2268"/>
        <w:jc w:val="both"/>
        <w:rPr>
          <w:bCs/>
        </w:rPr>
      </w:pPr>
    </w:p>
    <w:p w:rsidR="00E605BB" w:rsidRDefault="0090764B" w:rsidP="00E605BB">
      <w:pPr>
        <w:ind w:left="2410"/>
        <w:jc w:val="right"/>
        <w:rPr>
          <w:bCs/>
        </w:rPr>
      </w:pPr>
      <w:r>
        <w:rPr>
          <w:bCs/>
        </w:rPr>
        <w:t>Sala das Sessões</w:t>
      </w:r>
      <w:r w:rsidR="007167A1">
        <w:rPr>
          <w:bCs/>
        </w:rPr>
        <w:t xml:space="preserve">, </w:t>
      </w:r>
      <w:r>
        <w:rPr>
          <w:bCs/>
        </w:rPr>
        <w:t>17</w:t>
      </w:r>
      <w:r w:rsidR="00E605BB">
        <w:rPr>
          <w:bCs/>
        </w:rPr>
        <w:t xml:space="preserve"> de </w:t>
      </w:r>
      <w:r>
        <w:rPr>
          <w:bCs/>
        </w:rPr>
        <w:t xml:space="preserve">setembro </w:t>
      </w:r>
      <w:r w:rsidR="00AA0AEA">
        <w:rPr>
          <w:bCs/>
        </w:rPr>
        <w:t>de 2021</w:t>
      </w:r>
      <w:r w:rsidR="00E605BB">
        <w:rPr>
          <w:bCs/>
        </w:rPr>
        <w:t xml:space="preserve">. </w:t>
      </w:r>
    </w:p>
    <w:p w:rsidR="00AA0AEA" w:rsidRDefault="00AA0AEA" w:rsidP="00E605BB">
      <w:pPr>
        <w:ind w:left="2410"/>
        <w:jc w:val="both"/>
        <w:rPr>
          <w:bCs/>
        </w:rPr>
      </w:pPr>
    </w:p>
    <w:p w:rsidR="00AA0AEA" w:rsidRDefault="00AA0AEA" w:rsidP="00AA0AEA">
      <w:pPr>
        <w:ind w:left="2410"/>
        <w:jc w:val="center"/>
        <w:rPr>
          <w:bCs/>
        </w:rPr>
      </w:pPr>
    </w:p>
    <w:p w:rsidR="00A21BDF" w:rsidRPr="00A21BDF" w:rsidRDefault="00A21BDF" w:rsidP="00A21BDF">
      <w:pPr>
        <w:jc w:val="center"/>
        <w:rPr>
          <w:b/>
          <w:bCs/>
        </w:rPr>
      </w:pPr>
      <w:r w:rsidRPr="00A21BDF">
        <w:rPr>
          <w:b/>
          <w:bCs/>
        </w:rPr>
        <w:t>VANDERLEI CAETANO SAUER</w:t>
      </w:r>
    </w:p>
    <w:p w:rsidR="00AA0AEA" w:rsidRDefault="00AA0AEA" w:rsidP="0090764B">
      <w:pPr>
        <w:jc w:val="center"/>
        <w:rPr>
          <w:bCs/>
        </w:rPr>
      </w:pPr>
      <w:r>
        <w:rPr>
          <w:bCs/>
        </w:rPr>
        <w:t>Vereador</w:t>
      </w:r>
    </w:p>
    <w:p w:rsidR="00A21BDF" w:rsidRDefault="00A21BDF" w:rsidP="0090764B">
      <w:pPr>
        <w:jc w:val="center"/>
        <w:rPr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2"/>
      </w:tblGrid>
      <w:tr w:rsidR="00A21BDF" w:rsidTr="00A21BDF">
        <w:tc>
          <w:tcPr>
            <w:tcW w:w="4602" w:type="dxa"/>
          </w:tcPr>
          <w:p w:rsidR="00A21BDF" w:rsidRPr="00A21BDF" w:rsidRDefault="00A21BDF" w:rsidP="0090764B">
            <w:pPr>
              <w:jc w:val="center"/>
              <w:rPr>
                <w:b/>
                <w:bCs/>
              </w:rPr>
            </w:pPr>
            <w:r w:rsidRPr="00A21BDF">
              <w:rPr>
                <w:b/>
                <w:bCs/>
              </w:rPr>
              <w:t>VALDECIR SCHONS (PALETA)</w:t>
            </w:r>
          </w:p>
          <w:p w:rsidR="00A21BDF" w:rsidRDefault="00A21BDF" w:rsidP="0090764B">
            <w:pPr>
              <w:jc w:val="center"/>
              <w:rPr>
                <w:bCs/>
              </w:rPr>
            </w:pPr>
            <w:r>
              <w:rPr>
                <w:bCs/>
              </w:rPr>
              <w:t>Vereador</w:t>
            </w:r>
          </w:p>
        </w:tc>
        <w:tc>
          <w:tcPr>
            <w:tcW w:w="4602" w:type="dxa"/>
          </w:tcPr>
          <w:p w:rsidR="00A21BDF" w:rsidRPr="00A21BDF" w:rsidRDefault="00A21BDF" w:rsidP="0090764B">
            <w:pPr>
              <w:jc w:val="center"/>
              <w:rPr>
                <w:b/>
                <w:bCs/>
              </w:rPr>
            </w:pPr>
            <w:r w:rsidRPr="00A21BDF">
              <w:rPr>
                <w:b/>
                <w:bCs/>
              </w:rPr>
              <w:t>JUCA</w:t>
            </w:r>
          </w:p>
          <w:p w:rsidR="00A21BDF" w:rsidRDefault="00A21BDF" w:rsidP="0090764B">
            <w:pPr>
              <w:jc w:val="center"/>
              <w:rPr>
                <w:bCs/>
              </w:rPr>
            </w:pPr>
            <w:r>
              <w:rPr>
                <w:bCs/>
              </w:rPr>
              <w:t>Vereador</w:t>
            </w:r>
          </w:p>
        </w:tc>
      </w:tr>
    </w:tbl>
    <w:p w:rsidR="00A21BDF" w:rsidRDefault="00A21BDF" w:rsidP="0090764B">
      <w:pPr>
        <w:jc w:val="center"/>
        <w:rPr>
          <w:bCs/>
        </w:rPr>
      </w:pPr>
    </w:p>
    <w:sectPr w:rsidR="00A21BDF" w:rsidSect="000915F0">
      <w:headerReference w:type="default" r:id="rId8"/>
      <w:footerReference w:type="even" r:id="rId9"/>
      <w:footerReference w:type="default" r:id="rId10"/>
      <w:pgSz w:w="11906" w:h="16838"/>
      <w:pgMar w:top="2658" w:right="849" w:bottom="1276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E72" w:rsidRDefault="00572E72">
      <w:r>
        <w:separator/>
      </w:r>
    </w:p>
  </w:endnote>
  <w:endnote w:type="continuationSeparator" w:id="0">
    <w:p w:rsidR="00572E72" w:rsidRDefault="00572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CD5" w:rsidRDefault="00715CD5" w:rsidP="003A5B0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15CD5" w:rsidRDefault="00715CD5" w:rsidP="003F1316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CD5" w:rsidRDefault="00715CD5" w:rsidP="0063243F">
    <w:pPr>
      <w:pStyle w:val="Rodap"/>
      <w:framePr w:wrap="around" w:vAnchor="text" w:hAnchor="page" w:x="10651" w:yAlign="top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21BD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715CD5" w:rsidRDefault="003265AD" w:rsidP="0063243F">
    <w:pPr>
      <w:pStyle w:val="Rodap"/>
      <w:pBdr>
        <w:top w:val="single" w:sz="4" w:space="1" w:color="auto"/>
      </w:pBdr>
      <w:tabs>
        <w:tab w:val="clear" w:pos="4252"/>
        <w:tab w:val="clear" w:pos="8504"/>
        <w:tab w:val="left" w:pos="8505"/>
      </w:tabs>
      <w:ind w:right="-1"/>
      <w:jc w:val="center"/>
    </w:pPr>
    <w:r w:rsidRPr="001A01D1">
      <w:rPr>
        <w:noProof/>
      </w:rPr>
      <w:drawing>
        <wp:inline distT="0" distB="0" distL="0" distR="0">
          <wp:extent cx="5639435" cy="333375"/>
          <wp:effectExtent l="0" t="0" r="0" b="0"/>
          <wp:docPr id="2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Rodapé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943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E72" w:rsidRDefault="00572E72">
      <w:r>
        <w:separator/>
      </w:r>
    </w:p>
  </w:footnote>
  <w:footnote w:type="continuationSeparator" w:id="0">
    <w:p w:rsidR="00572E72" w:rsidRDefault="00572E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CD5" w:rsidRDefault="003265AD" w:rsidP="00F05C78">
    <w:pPr>
      <w:pStyle w:val="Cabealho"/>
      <w:ind w:left="-1276"/>
      <w:jc w:val="right"/>
    </w:pPr>
    <w:r w:rsidRPr="001A01D1">
      <w:rPr>
        <w:noProof/>
      </w:rPr>
      <w:drawing>
        <wp:inline distT="0" distB="0" distL="0" distR="0">
          <wp:extent cx="7125335" cy="972185"/>
          <wp:effectExtent l="0" t="0" r="0" b="0"/>
          <wp:docPr id="1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beçalho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5335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B36F8"/>
    <w:multiLevelType w:val="hybridMultilevel"/>
    <w:tmpl w:val="B1C09388"/>
    <w:lvl w:ilvl="0" w:tplc="DA300204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 w15:restartNumberingAfterBreak="0">
    <w:nsid w:val="04461FBA"/>
    <w:multiLevelType w:val="hybridMultilevel"/>
    <w:tmpl w:val="BD10BE22"/>
    <w:lvl w:ilvl="0" w:tplc="94AE80C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4CC0273"/>
    <w:multiLevelType w:val="hybridMultilevel"/>
    <w:tmpl w:val="1414CA84"/>
    <w:lvl w:ilvl="0" w:tplc="4E76694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90E6D00"/>
    <w:multiLevelType w:val="hybridMultilevel"/>
    <w:tmpl w:val="01B26B90"/>
    <w:lvl w:ilvl="0" w:tplc="6FF208DA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4" w15:restartNumberingAfterBreak="0">
    <w:nsid w:val="21892B05"/>
    <w:multiLevelType w:val="hybridMultilevel"/>
    <w:tmpl w:val="27706E90"/>
    <w:lvl w:ilvl="0" w:tplc="266A1F9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273257B9"/>
    <w:multiLevelType w:val="hybridMultilevel"/>
    <w:tmpl w:val="4C06E0D8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348F149B"/>
    <w:multiLevelType w:val="hybridMultilevel"/>
    <w:tmpl w:val="5E542272"/>
    <w:lvl w:ilvl="0" w:tplc="C8A27704">
      <w:start w:val="1"/>
      <w:numFmt w:val="lowerLetter"/>
      <w:lvlText w:val="%1)"/>
      <w:lvlJc w:val="left"/>
      <w:pPr>
        <w:ind w:left="2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20" w:hanging="360"/>
      </w:pPr>
    </w:lvl>
    <w:lvl w:ilvl="2" w:tplc="0416001B" w:tentative="1">
      <w:start w:val="1"/>
      <w:numFmt w:val="lowerRoman"/>
      <w:lvlText w:val="%3."/>
      <w:lvlJc w:val="right"/>
      <w:pPr>
        <w:ind w:left="4140" w:hanging="180"/>
      </w:pPr>
    </w:lvl>
    <w:lvl w:ilvl="3" w:tplc="0416000F" w:tentative="1">
      <w:start w:val="1"/>
      <w:numFmt w:val="decimal"/>
      <w:lvlText w:val="%4."/>
      <w:lvlJc w:val="left"/>
      <w:pPr>
        <w:ind w:left="4860" w:hanging="360"/>
      </w:pPr>
    </w:lvl>
    <w:lvl w:ilvl="4" w:tplc="04160019" w:tentative="1">
      <w:start w:val="1"/>
      <w:numFmt w:val="lowerLetter"/>
      <w:lvlText w:val="%5."/>
      <w:lvlJc w:val="left"/>
      <w:pPr>
        <w:ind w:left="5580" w:hanging="360"/>
      </w:pPr>
    </w:lvl>
    <w:lvl w:ilvl="5" w:tplc="0416001B" w:tentative="1">
      <w:start w:val="1"/>
      <w:numFmt w:val="lowerRoman"/>
      <w:lvlText w:val="%6."/>
      <w:lvlJc w:val="right"/>
      <w:pPr>
        <w:ind w:left="6300" w:hanging="180"/>
      </w:pPr>
    </w:lvl>
    <w:lvl w:ilvl="6" w:tplc="0416000F" w:tentative="1">
      <w:start w:val="1"/>
      <w:numFmt w:val="decimal"/>
      <w:lvlText w:val="%7."/>
      <w:lvlJc w:val="left"/>
      <w:pPr>
        <w:ind w:left="7020" w:hanging="360"/>
      </w:pPr>
    </w:lvl>
    <w:lvl w:ilvl="7" w:tplc="04160019" w:tentative="1">
      <w:start w:val="1"/>
      <w:numFmt w:val="lowerLetter"/>
      <w:lvlText w:val="%8."/>
      <w:lvlJc w:val="left"/>
      <w:pPr>
        <w:ind w:left="7740" w:hanging="360"/>
      </w:pPr>
    </w:lvl>
    <w:lvl w:ilvl="8" w:tplc="0416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7" w15:restartNumberingAfterBreak="0">
    <w:nsid w:val="398F5B72"/>
    <w:multiLevelType w:val="hybridMultilevel"/>
    <w:tmpl w:val="8466BB8E"/>
    <w:lvl w:ilvl="0" w:tplc="9F38C89C">
      <w:start w:val="1"/>
      <w:numFmt w:val="lowerLetter"/>
      <w:lvlText w:val="%1)"/>
      <w:lvlJc w:val="left"/>
      <w:pPr>
        <w:ind w:left="2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20" w:hanging="360"/>
      </w:pPr>
    </w:lvl>
    <w:lvl w:ilvl="2" w:tplc="0416001B" w:tentative="1">
      <w:start w:val="1"/>
      <w:numFmt w:val="lowerRoman"/>
      <w:lvlText w:val="%3."/>
      <w:lvlJc w:val="right"/>
      <w:pPr>
        <w:ind w:left="4140" w:hanging="180"/>
      </w:pPr>
    </w:lvl>
    <w:lvl w:ilvl="3" w:tplc="0416000F" w:tentative="1">
      <w:start w:val="1"/>
      <w:numFmt w:val="decimal"/>
      <w:lvlText w:val="%4."/>
      <w:lvlJc w:val="left"/>
      <w:pPr>
        <w:ind w:left="4860" w:hanging="360"/>
      </w:pPr>
    </w:lvl>
    <w:lvl w:ilvl="4" w:tplc="04160019" w:tentative="1">
      <w:start w:val="1"/>
      <w:numFmt w:val="lowerLetter"/>
      <w:lvlText w:val="%5."/>
      <w:lvlJc w:val="left"/>
      <w:pPr>
        <w:ind w:left="5580" w:hanging="360"/>
      </w:pPr>
    </w:lvl>
    <w:lvl w:ilvl="5" w:tplc="0416001B" w:tentative="1">
      <w:start w:val="1"/>
      <w:numFmt w:val="lowerRoman"/>
      <w:lvlText w:val="%6."/>
      <w:lvlJc w:val="right"/>
      <w:pPr>
        <w:ind w:left="6300" w:hanging="180"/>
      </w:pPr>
    </w:lvl>
    <w:lvl w:ilvl="6" w:tplc="0416000F" w:tentative="1">
      <w:start w:val="1"/>
      <w:numFmt w:val="decimal"/>
      <w:lvlText w:val="%7."/>
      <w:lvlJc w:val="left"/>
      <w:pPr>
        <w:ind w:left="7020" w:hanging="360"/>
      </w:pPr>
    </w:lvl>
    <w:lvl w:ilvl="7" w:tplc="04160019" w:tentative="1">
      <w:start w:val="1"/>
      <w:numFmt w:val="lowerLetter"/>
      <w:lvlText w:val="%8."/>
      <w:lvlJc w:val="left"/>
      <w:pPr>
        <w:ind w:left="7740" w:hanging="360"/>
      </w:pPr>
    </w:lvl>
    <w:lvl w:ilvl="8" w:tplc="0416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8" w15:restartNumberingAfterBreak="0">
    <w:nsid w:val="4934155E"/>
    <w:multiLevelType w:val="hybridMultilevel"/>
    <w:tmpl w:val="4D60E01E"/>
    <w:lvl w:ilvl="0" w:tplc="22B6E71A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" w15:restartNumberingAfterBreak="0">
    <w:nsid w:val="5680400F"/>
    <w:multiLevelType w:val="hybridMultilevel"/>
    <w:tmpl w:val="1276B482"/>
    <w:lvl w:ilvl="0" w:tplc="04160011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0" w15:restartNumberingAfterBreak="0">
    <w:nsid w:val="68F265BB"/>
    <w:multiLevelType w:val="hybridMultilevel"/>
    <w:tmpl w:val="C192A794"/>
    <w:lvl w:ilvl="0" w:tplc="6B44AD8E">
      <w:start w:val="1"/>
      <w:numFmt w:val="lowerLetter"/>
      <w:lvlText w:val="%1)"/>
      <w:lvlJc w:val="left"/>
      <w:pPr>
        <w:ind w:left="277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1" w15:restartNumberingAfterBreak="0">
    <w:nsid w:val="7E386F74"/>
    <w:multiLevelType w:val="hybridMultilevel"/>
    <w:tmpl w:val="E82C8106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1"/>
  </w:num>
  <w:num w:numId="6">
    <w:abstractNumId w:val="10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1"/>
  </w:num>
  <w:num w:numId="10">
    <w:abstractNumId w:val="0"/>
  </w:num>
  <w:num w:numId="11">
    <w:abstractNumId w:val="6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62"/>
    <w:rsid w:val="00004486"/>
    <w:rsid w:val="00004CF1"/>
    <w:rsid w:val="00010884"/>
    <w:rsid w:val="0001174B"/>
    <w:rsid w:val="0001217D"/>
    <w:rsid w:val="0001239F"/>
    <w:rsid w:val="000133F6"/>
    <w:rsid w:val="00023D0D"/>
    <w:rsid w:val="00031EF0"/>
    <w:rsid w:val="0003228E"/>
    <w:rsid w:val="00035EB8"/>
    <w:rsid w:val="00045C1E"/>
    <w:rsid w:val="0005607C"/>
    <w:rsid w:val="00057F81"/>
    <w:rsid w:val="0006439C"/>
    <w:rsid w:val="000652EB"/>
    <w:rsid w:val="00065D65"/>
    <w:rsid w:val="00087730"/>
    <w:rsid w:val="000915F0"/>
    <w:rsid w:val="00093655"/>
    <w:rsid w:val="000A1DC2"/>
    <w:rsid w:val="000B3281"/>
    <w:rsid w:val="000B57FD"/>
    <w:rsid w:val="000B5A82"/>
    <w:rsid w:val="000B63D2"/>
    <w:rsid w:val="000C70AA"/>
    <w:rsid w:val="000D18BC"/>
    <w:rsid w:val="000D26D0"/>
    <w:rsid w:val="000D44B9"/>
    <w:rsid w:val="000E2D0E"/>
    <w:rsid w:val="000E5EA0"/>
    <w:rsid w:val="000E78DE"/>
    <w:rsid w:val="000F1E07"/>
    <w:rsid w:val="000F2AB3"/>
    <w:rsid w:val="000F72BD"/>
    <w:rsid w:val="00103346"/>
    <w:rsid w:val="00104462"/>
    <w:rsid w:val="001069B2"/>
    <w:rsid w:val="001116B4"/>
    <w:rsid w:val="001161C9"/>
    <w:rsid w:val="001167FD"/>
    <w:rsid w:val="00125FE7"/>
    <w:rsid w:val="00132BD6"/>
    <w:rsid w:val="00134971"/>
    <w:rsid w:val="00134F20"/>
    <w:rsid w:val="00150B7C"/>
    <w:rsid w:val="0015582E"/>
    <w:rsid w:val="00157749"/>
    <w:rsid w:val="00161F7B"/>
    <w:rsid w:val="00163143"/>
    <w:rsid w:val="00165609"/>
    <w:rsid w:val="00183001"/>
    <w:rsid w:val="00183C80"/>
    <w:rsid w:val="00190B9C"/>
    <w:rsid w:val="001946C0"/>
    <w:rsid w:val="001A5B90"/>
    <w:rsid w:val="001B590B"/>
    <w:rsid w:val="001C2292"/>
    <w:rsid w:val="001C27F0"/>
    <w:rsid w:val="001D4459"/>
    <w:rsid w:val="001D480A"/>
    <w:rsid w:val="001D5A2A"/>
    <w:rsid w:val="001D5C84"/>
    <w:rsid w:val="001D609B"/>
    <w:rsid w:val="001E3F94"/>
    <w:rsid w:val="001F1B95"/>
    <w:rsid w:val="001F2113"/>
    <w:rsid w:val="001F4258"/>
    <w:rsid w:val="002040C2"/>
    <w:rsid w:val="00220348"/>
    <w:rsid w:val="00221076"/>
    <w:rsid w:val="00230052"/>
    <w:rsid w:val="002349C8"/>
    <w:rsid w:val="0023667C"/>
    <w:rsid w:val="002479F9"/>
    <w:rsid w:val="0025182A"/>
    <w:rsid w:val="0025785E"/>
    <w:rsid w:val="00267FC3"/>
    <w:rsid w:val="00272799"/>
    <w:rsid w:val="002916AD"/>
    <w:rsid w:val="0029391E"/>
    <w:rsid w:val="002939DD"/>
    <w:rsid w:val="002945D2"/>
    <w:rsid w:val="00296052"/>
    <w:rsid w:val="002A1684"/>
    <w:rsid w:val="002A2DDC"/>
    <w:rsid w:val="002A3062"/>
    <w:rsid w:val="002A4FE3"/>
    <w:rsid w:val="002A5ED6"/>
    <w:rsid w:val="002A6C74"/>
    <w:rsid w:val="002B15FD"/>
    <w:rsid w:val="002B2914"/>
    <w:rsid w:val="002B2B51"/>
    <w:rsid w:val="002B35E3"/>
    <w:rsid w:val="002B3A48"/>
    <w:rsid w:val="002C15BE"/>
    <w:rsid w:val="002C1ED8"/>
    <w:rsid w:val="002C3353"/>
    <w:rsid w:val="002C4C4D"/>
    <w:rsid w:val="002C5991"/>
    <w:rsid w:val="002D1A7A"/>
    <w:rsid w:val="002E0A2B"/>
    <w:rsid w:val="002E5929"/>
    <w:rsid w:val="002F0CD9"/>
    <w:rsid w:val="00301336"/>
    <w:rsid w:val="0030550D"/>
    <w:rsid w:val="00317205"/>
    <w:rsid w:val="00320086"/>
    <w:rsid w:val="003201C8"/>
    <w:rsid w:val="00322DAF"/>
    <w:rsid w:val="003265AD"/>
    <w:rsid w:val="00330DB4"/>
    <w:rsid w:val="00333EA8"/>
    <w:rsid w:val="003345EB"/>
    <w:rsid w:val="00351F7C"/>
    <w:rsid w:val="0035250B"/>
    <w:rsid w:val="003603B6"/>
    <w:rsid w:val="00375EE0"/>
    <w:rsid w:val="00377720"/>
    <w:rsid w:val="00383A58"/>
    <w:rsid w:val="0038732F"/>
    <w:rsid w:val="00391B14"/>
    <w:rsid w:val="003A16E9"/>
    <w:rsid w:val="003A5B09"/>
    <w:rsid w:val="003B44AD"/>
    <w:rsid w:val="003C03EF"/>
    <w:rsid w:val="003C11A4"/>
    <w:rsid w:val="003D2592"/>
    <w:rsid w:val="003E274C"/>
    <w:rsid w:val="003F043A"/>
    <w:rsid w:val="003F1316"/>
    <w:rsid w:val="003F1474"/>
    <w:rsid w:val="003F3EFC"/>
    <w:rsid w:val="003F5435"/>
    <w:rsid w:val="00400972"/>
    <w:rsid w:val="004035CF"/>
    <w:rsid w:val="00404420"/>
    <w:rsid w:val="00405C0F"/>
    <w:rsid w:val="00405DCD"/>
    <w:rsid w:val="0041278D"/>
    <w:rsid w:val="00425878"/>
    <w:rsid w:val="0042606A"/>
    <w:rsid w:val="00432F39"/>
    <w:rsid w:val="00444862"/>
    <w:rsid w:val="004503E7"/>
    <w:rsid w:val="00453EFC"/>
    <w:rsid w:val="004540C5"/>
    <w:rsid w:val="004640E6"/>
    <w:rsid w:val="0046618E"/>
    <w:rsid w:val="004672BA"/>
    <w:rsid w:val="00480558"/>
    <w:rsid w:val="00480850"/>
    <w:rsid w:val="00482092"/>
    <w:rsid w:val="00482C98"/>
    <w:rsid w:val="004862B9"/>
    <w:rsid w:val="00494209"/>
    <w:rsid w:val="00494AE0"/>
    <w:rsid w:val="00494ED2"/>
    <w:rsid w:val="004B3734"/>
    <w:rsid w:val="004C1A1C"/>
    <w:rsid w:val="004C4CB0"/>
    <w:rsid w:val="004D12B1"/>
    <w:rsid w:val="004D1AB5"/>
    <w:rsid w:val="004D3AF7"/>
    <w:rsid w:val="004D3B4A"/>
    <w:rsid w:val="004D3DF6"/>
    <w:rsid w:val="004D4486"/>
    <w:rsid w:val="004D4A14"/>
    <w:rsid w:val="004F1360"/>
    <w:rsid w:val="004F3DE9"/>
    <w:rsid w:val="004F7E53"/>
    <w:rsid w:val="0050410F"/>
    <w:rsid w:val="005050A5"/>
    <w:rsid w:val="00505DB7"/>
    <w:rsid w:val="00510958"/>
    <w:rsid w:val="00513682"/>
    <w:rsid w:val="005140E6"/>
    <w:rsid w:val="00517EC6"/>
    <w:rsid w:val="005231B3"/>
    <w:rsid w:val="00523C54"/>
    <w:rsid w:val="00527222"/>
    <w:rsid w:val="00532D73"/>
    <w:rsid w:val="00534B07"/>
    <w:rsid w:val="0054085D"/>
    <w:rsid w:val="005444DC"/>
    <w:rsid w:val="00547CD4"/>
    <w:rsid w:val="00550E81"/>
    <w:rsid w:val="0055456A"/>
    <w:rsid w:val="005612FA"/>
    <w:rsid w:val="00561933"/>
    <w:rsid w:val="00564DAC"/>
    <w:rsid w:val="00566370"/>
    <w:rsid w:val="00572E72"/>
    <w:rsid w:val="005860FD"/>
    <w:rsid w:val="00592D4C"/>
    <w:rsid w:val="0059564D"/>
    <w:rsid w:val="005A0FBD"/>
    <w:rsid w:val="005A1433"/>
    <w:rsid w:val="005A42B2"/>
    <w:rsid w:val="005A7833"/>
    <w:rsid w:val="005B0A17"/>
    <w:rsid w:val="005B4BA8"/>
    <w:rsid w:val="005C27C1"/>
    <w:rsid w:val="005C3023"/>
    <w:rsid w:val="005D03BF"/>
    <w:rsid w:val="005E0D68"/>
    <w:rsid w:val="005E2CC3"/>
    <w:rsid w:val="005F0272"/>
    <w:rsid w:val="00604ED4"/>
    <w:rsid w:val="00605602"/>
    <w:rsid w:val="00613900"/>
    <w:rsid w:val="00615766"/>
    <w:rsid w:val="00620E28"/>
    <w:rsid w:val="00626B68"/>
    <w:rsid w:val="006270C0"/>
    <w:rsid w:val="0063243F"/>
    <w:rsid w:val="00634BF5"/>
    <w:rsid w:val="00637A7C"/>
    <w:rsid w:val="006405EF"/>
    <w:rsid w:val="006434CA"/>
    <w:rsid w:val="00643DA5"/>
    <w:rsid w:val="00644E7B"/>
    <w:rsid w:val="0064509D"/>
    <w:rsid w:val="006459DA"/>
    <w:rsid w:val="0065401A"/>
    <w:rsid w:val="0065553F"/>
    <w:rsid w:val="006609EF"/>
    <w:rsid w:val="00666206"/>
    <w:rsid w:val="00666D92"/>
    <w:rsid w:val="006708FF"/>
    <w:rsid w:val="00673BC1"/>
    <w:rsid w:val="006743B3"/>
    <w:rsid w:val="006747A1"/>
    <w:rsid w:val="006805D6"/>
    <w:rsid w:val="00691A0B"/>
    <w:rsid w:val="00691E51"/>
    <w:rsid w:val="006A1A2A"/>
    <w:rsid w:val="006A7DEB"/>
    <w:rsid w:val="006B08D8"/>
    <w:rsid w:val="006B33B8"/>
    <w:rsid w:val="006C25B3"/>
    <w:rsid w:val="006C6455"/>
    <w:rsid w:val="006D761C"/>
    <w:rsid w:val="006E0B7E"/>
    <w:rsid w:val="006E3CCA"/>
    <w:rsid w:val="006E4A28"/>
    <w:rsid w:val="006E59DA"/>
    <w:rsid w:val="006F01CE"/>
    <w:rsid w:val="006F02F8"/>
    <w:rsid w:val="006F3E16"/>
    <w:rsid w:val="006F4DD9"/>
    <w:rsid w:val="006F77D8"/>
    <w:rsid w:val="0070128F"/>
    <w:rsid w:val="00703F9B"/>
    <w:rsid w:val="00715CD5"/>
    <w:rsid w:val="007167A1"/>
    <w:rsid w:val="007175D3"/>
    <w:rsid w:val="00731384"/>
    <w:rsid w:val="00733FC8"/>
    <w:rsid w:val="00736310"/>
    <w:rsid w:val="007407B9"/>
    <w:rsid w:val="007425C3"/>
    <w:rsid w:val="007452F4"/>
    <w:rsid w:val="00760746"/>
    <w:rsid w:val="00760C1F"/>
    <w:rsid w:val="00763C20"/>
    <w:rsid w:val="00767100"/>
    <w:rsid w:val="00767A61"/>
    <w:rsid w:val="007726C3"/>
    <w:rsid w:val="0077416E"/>
    <w:rsid w:val="00774326"/>
    <w:rsid w:val="0077552D"/>
    <w:rsid w:val="007767F6"/>
    <w:rsid w:val="007806D5"/>
    <w:rsid w:val="00785262"/>
    <w:rsid w:val="007863F8"/>
    <w:rsid w:val="00792E59"/>
    <w:rsid w:val="00794428"/>
    <w:rsid w:val="007A08AA"/>
    <w:rsid w:val="007B4CF4"/>
    <w:rsid w:val="007B5E7F"/>
    <w:rsid w:val="007B6A4C"/>
    <w:rsid w:val="007C3244"/>
    <w:rsid w:val="007C6719"/>
    <w:rsid w:val="007D76A5"/>
    <w:rsid w:val="007D7785"/>
    <w:rsid w:val="007D7C58"/>
    <w:rsid w:val="007E2B61"/>
    <w:rsid w:val="007F6EEA"/>
    <w:rsid w:val="007F7DA9"/>
    <w:rsid w:val="008052FA"/>
    <w:rsid w:val="00805621"/>
    <w:rsid w:val="00815E9F"/>
    <w:rsid w:val="008332E8"/>
    <w:rsid w:val="008344CC"/>
    <w:rsid w:val="0083690D"/>
    <w:rsid w:val="00841759"/>
    <w:rsid w:val="0084579F"/>
    <w:rsid w:val="00855455"/>
    <w:rsid w:val="00856976"/>
    <w:rsid w:val="00860C5F"/>
    <w:rsid w:val="00862FFD"/>
    <w:rsid w:val="00863B49"/>
    <w:rsid w:val="00864A7B"/>
    <w:rsid w:val="0086594E"/>
    <w:rsid w:val="0087089F"/>
    <w:rsid w:val="00873BA5"/>
    <w:rsid w:val="00874BB9"/>
    <w:rsid w:val="00874CA4"/>
    <w:rsid w:val="00876470"/>
    <w:rsid w:val="0088615D"/>
    <w:rsid w:val="008868B7"/>
    <w:rsid w:val="00890C55"/>
    <w:rsid w:val="008916AF"/>
    <w:rsid w:val="00891AD1"/>
    <w:rsid w:val="00894A84"/>
    <w:rsid w:val="008957BF"/>
    <w:rsid w:val="008A4C5F"/>
    <w:rsid w:val="008A789A"/>
    <w:rsid w:val="008B0EDD"/>
    <w:rsid w:val="008B103D"/>
    <w:rsid w:val="008B3593"/>
    <w:rsid w:val="008B7818"/>
    <w:rsid w:val="008C4663"/>
    <w:rsid w:val="008C7080"/>
    <w:rsid w:val="008D0F44"/>
    <w:rsid w:val="008D16F2"/>
    <w:rsid w:val="008D7D82"/>
    <w:rsid w:val="008E4A7D"/>
    <w:rsid w:val="008F096A"/>
    <w:rsid w:val="008F105A"/>
    <w:rsid w:val="008F2DCB"/>
    <w:rsid w:val="008F3A7D"/>
    <w:rsid w:val="008F6CAC"/>
    <w:rsid w:val="00900FB0"/>
    <w:rsid w:val="00905133"/>
    <w:rsid w:val="0090764B"/>
    <w:rsid w:val="009115B3"/>
    <w:rsid w:val="00911BC8"/>
    <w:rsid w:val="00911FAF"/>
    <w:rsid w:val="009147B8"/>
    <w:rsid w:val="00920A27"/>
    <w:rsid w:val="00924D80"/>
    <w:rsid w:val="009334E7"/>
    <w:rsid w:val="0093398A"/>
    <w:rsid w:val="00933B34"/>
    <w:rsid w:val="00942F14"/>
    <w:rsid w:val="0094596E"/>
    <w:rsid w:val="009651C3"/>
    <w:rsid w:val="009719BC"/>
    <w:rsid w:val="0097398A"/>
    <w:rsid w:val="00975E79"/>
    <w:rsid w:val="00982EDC"/>
    <w:rsid w:val="00983CB2"/>
    <w:rsid w:val="0098468E"/>
    <w:rsid w:val="00995F5E"/>
    <w:rsid w:val="009968C9"/>
    <w:rsid w:val="009A372B"/>
    <w:rsid w:val="009B4E2C"/>
    <w:rsid w:val="009B6404"/>
    <w:rsid w:val="009C1695"/>
    <w:rsid w:val="009C4891"/>
    <w:rsid w:val="009D1CA9"/>
    <w:rsid w:val="009D369C"/>
    <w:rsid w:val="009D3CD3"/>
    <w:rsid w:val="009D4F8C"/>
    <w:rsid w:val="009E1ED0"/>
    <w:rsid w:val="009E5B58"/>
    <w:rsid w:val="009F206A"/>
    <w:rsid w:val="00A002EB"/>
    <w:rsid w:val="00A05237"/>
    <w:rsid w:val="00A05409"/>
    <w:rsid w:val="00A06467"/>
    <w:rsid w:val="00A11C71"/>
    <w:rsid w:val="00A21BDF"/>
    <w:rsid w:val="00A2335A"/>
    <w:rsid w:val="00A24298"/>
    <w:rsid w:val="00A3032A"/>
    <w:rsid w:val="00A3712F"/>
    <w:rsid w:val="00A6326A"/>
    <w:rsid w:val="00A6456E"/>
    <w:rsid w:val="00A739AF"/>
    <w:rsid w:val="00A83910"/>
    <w:rsid w:val="00A9591C"/>
    <w:rsid w:val="00A95931"/>
    <w:rsid w:val="00A95B80"/>
    <w:rsid w:val="00A96617"/>
    <w:rsid w:val="00AA0AEA"/>
    <w:rsid w:val="00AA230D"/>
    <w:rsid w:val="00AA4371"/>
    <w:rsid w:val="00AA448D"/>
    <w:rsid w:val="00AA5FB1"/>
    <w:rsid w:val="00AA6180"/>
    <w:rsid w:val="00AA742D"/>
    <w:rsid w:val="00AB183C"/>
    <w:rsid w:val="00AC0C91"/>
    <w:rsid w:val="00AC6924"/>
    <w:rsid w:val="00AC7ACF"/>
    <w:rsid w:val="00AD0845"/>
    <w:rsid w:val="00AD1EFA"/>
    <w:rsid w:val="00AD3B58"/>
    <w:rsid w:val="00AD41D4"/>
    <w:rsid w:val="00AE5DAE"/>
    <w:rsid w:val="00AF32BA"/>
    <w:rsid w:val="00AF4EC2"/>
    <w:rsid w:val="00B01378"/>
    <w:rsid w:val="00B01A43"/>
    <w:rsid w:val="00B01E80"/>
    <w:rsid w:val="00B02FF6"/>
    <w:rsid w:val="00B06CFE"/>
    <w:rsid w:val="00B074B1"/>
    <w:rsid w:val="00B16E2C"/>
    <w:rsid w:val="00B170EC"/>
    <w:rsid w:val="00B22B91"/>
    <w:rsid w:val="00B23FEA"/>
    <w:rsid w:val="00B24CD6"/>
    <w:rsid w:val="00B334DA"/>
    <w:rsid w:val="00B33DBC"/>
    <w:rsid w:val="00B408C1"/>
    <w:rsid w:val="00B44870"/>
    <w:rsid w:val="00B57D25"/>
    <w:rsid w:val="00B61793"/>
    <w:rsid w:val="00B61F03"/>
    <w:rsid w:val="00B65110"/>
    <w:rsid w:val="00B6526E"/>
    <w:rsid w:val="00B77AFC"/>
    <w:rsid w:val="00B81EA9"/>
    <w:rsid w:val="00B84651"/>
    <w:rsid w:val="00B85C8A"/>
    <w:rsid w:val="00B917F1"/>
    <w:rsid w:val="00B953AD"/>
    <w:rsid w:val="00B97393"/>
    <w:rsid w:val="00B9794B"/>
    <w:rsid w:val="00B97C51"/>
    <w:rsid w:val="00BA514E"/>
    <w:rsid w:val="00BA6643"/>
    <w:rsid w:val="00BA7C85"/>
    <w:rsid w:val="00BB7FE1"/>
    <w:rsid w:val="00BC3E76"/>
    <w:rsid w:val="00BD18FF"/>
    <w:rsid w:val="00BD470D"/>
    <w:rsid w:val="00BE2141"/>
    <w:rsid w:val="00BE33AD"/>
    <w:rsid w:val="00BE62CA"/>
    <w:rsid w:val="00BE663A"/>
    <w:rsid w:val="00BF4B24"/>
    <w:rsid w:val="00BF6BCA"/>
    <w:rsid w:val="00C031F2"/>
    <w:rsid w:val="00C12FD5"/>
    <w:rsid w:val="00C15853"/>
    <w:rsid w:val="00C20DE8"/>
    <w:rsid w:val="00C231C6"/>
    <w:rsid w:val="00C343FB"/>
    <w:rsid w:val="00C37AC9"/>
    <w:rsid w:val="00C425D4"/>
    <w:rsid w:val="00C42CFE"/>
    <w:rsid w:val="00C50DCB"/>
    <w:rsid w:val="00C50DF9"/>
    <w:rsid w:val="00C549CD"/>
    <w:rsid w:val="00C56926"/>
    <w:rsid w:val="00C607E0"/>
    <w:rsid w:val="00C716F5"/>
    <w:rsid w:val="00C731DA"/>
    <w:rsid w:val="00C772DB"/>
    <w:rsid w:val="00C900E5"/>
    <w:rsid w:val="00C93192"/>
    <w:rsid w:val="00CA455D"/>
    <w:rsid w:val="00CC00B5"/>
    <w:rsid w:val="00CC504A"/>
    <w:rsid w:val="00CE4DF9"/>
    <w:rsid w:val="00CF5C0C"/>
    <w:rsid w:val="00D06846"/>
    <w:rsid w:val="00D120A9"/>
    <w:rsid w:val="00D12C2D"/>
    <w:rsid w:val="00D15549"/>
    <w:rsid w:val="00D2684F"/>
    <w:rsid w:val="00D32EC8"/>
    <w:rsid w:val="00D330A2"/>
    <w:rsid w:val="00D332A4"/>
    <w:rsid w:val="00D3385C"/>
    <w:rsid w:val="00D33A2A"/>
    <w:rsid w:val="00D545F8"/>
    <w:rsid w:val="00D55909"/>
    <w:rsid w:val="00D658F1"/>
    <w:rsid w:val="00D661F7"/>
    <w:rsid w:val="00D71D05"/>
    <w:rsid w:val="00D75836"/>
    <w:rsid w:val="00D809AE"/>
    <w:rsid w:val="00D83C4D"/>
    <w:rsid w:val="00D85E02"/>
    <w:rsid w:val="00D95F55"/>
    <w:rsid w:val="00DA567B"/>
    <w:rsid w:val="00DA7D0F"/>
    <w:rsid w:val="00DB692A"/>
    <w:rsid w:val="00DC1D1C"/>
    <w:rsid w:val="00DC477E"/>
    <w:rsid w:val="00DC6860"/>
    <w:rsid w:val="00DD48CD"/>
    <w:rsid w:val="00DD7ECF"/>
    <w:rsid w:val="00DE3412"/>
    <w:rsid w:val="00DF3DBD"/>
    <w:rsid w:val="00E00A86"/>
    <w:rsid w:val="00E05F66"/>
    <w:rsid w:val="00E12373"/>
    <w:rsid w:val="00E17DD9"/>
    <w:rsid w:val="00E25A69"/>
    <w:rsid w:val="00E275FB"/>
    <w:rsid w:val="00E3306C"/>
    <w:rsid w:val="00E37098"/>
    <w:rsid w:val="00E4241B"/>
    <w:rsid w:val="00E528D9"/>
    <w:rsid w:val="00E53262"/>
    <w:rsid w:val="00E53DD3"/>
    <w:rsid w:val="00E5450C"/>
    <w:rsid w:val="00E55C1D"/>
    <w:rsid w:val="00E605BB"/>
    <w:rsid w:val="00E60779"/>
    <w:rsid w:val="00E64E31"/>
    <w:rsid w:val="00E651B0"/>
    <w:rsid w:val="00E67262"/>
    <w:rsid w:val="00E70E30"/>
    <w:rsid w:val="00E732CB"/>
    <w:rsid w:val="00E754AD"/>
    <w:rsid w:val="00E80A32"/>
    <w:rsid w:val="00E812F8"/>
    <w:rsid w:val="00E846A4"/>
    <w:rsid w:val="00E87C9D"/>
    <w:rsid w:val="00E93190"/>
    <w:rsid w:val="00EA3CA8"/>
    <w:rsid w:val="00EA55EB"/>
    <w:rsid w:val="00EA59AC"/>
    <w:rsid w:val="00EC52AD"/>
    <w:rsid w:val="00ED2213"/>
    <w:rsid w:val="00EE3275"/>
    <w:rsid w:val="00EE3F3A"/>
    <w:rsid w:val="00EF2B8F"/>
    <w:rsid w:val="00EF2CA2"/>
    <w:rsid w:val="00F00476"/>
    <w:rsid w:val="00F05C78"/>
    <w:rsid w:val="00F143BF"/>
    <w:rsid w:val="00F20205"/>
    <w:rsid w:val="00F2289D"/>
    <w:rsid w:val="00F22E87"/>
    <w:rsid w:val="00F268C7"/>
    <w:rsid w:val="00F31313"/>
    <w:rsid w:val="00F319A4"/>
    <w:rsid w:val="00F400B7"/>
    <w:rsid w:val="00F46B1C"/>
    <w:rsid w:val="00F46FCC"/>
    <w:rsid w:val="00F51217"/>
    <w:rsid w:val="00F53E68"/>
    <w:rsid w:val="00F54529"/>
    <w:rsid w:val="00F54C23"/>
    <w:rsid w:val="00F60935"/>
    <w:rsid w:val="00F84996"/>
    <w:rsid w:val="00F854D8"/>
    <w:rsid w:val="00F855D8"/>
    <w:rsid w:val="00F91DBA"/>
    <w:rsid w:val="00F93083"/>
    <w:rsid w:val="00FA5DAE"/>
    <w:rsid w:val="00FB6E85"/>
    <w:rsid w:val="00FD05CC"/>
    <w:rsid w:val="00FD11A3"/>
    <w:rsid w:val="00FE3A5F"/>
    <w:rsid w:val="00FE3B7E"/>
    <w:rsid w:val="00FE6EA2"/>
    <w:rsid w:val="00FF16F8"/>
    <w:rsid w:val="00FF1E46"/>
    <w:rsid w:val="00FF527D"/>
    <w:rsid w:val="00F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398EDE-FEB3-4C1F-AD0B-D80806642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1EA9"/>
    <w:rPr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444862"/>
    <w:pPr>
      <w:spacing w:before="100" w:beforeAutospacing="1" w:after="100" w:afterAutospacing="1"/>
    </w:pPr>
  </w:style>
  <w:style w:type="paragraph" w:styleId="Cabealho">
    <w:name w:val="header"/>
    <w:basedOn w:val="Normal"/>
    <w:rsid w:val="0022034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220348"/>
    <w:pPr>
      <w:tabs>
        <w:tab w:val="center" w:pos="4252"/>
        <w:tab w:val="right" w:pos="8504"/>
      </w:tabs>
    </w:pPr>
  </w:style>
  <w:style w:type="character" w:styleId="Hyperlink">
    <w:name w:val="Hyperlink"/>
    <w:uiPriority w:val="99"/>
    <w:rsid w:val="00E87C9D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rsid w:val="005444DC"/>
    <w:rPr>
      <w:sz w:val="20"/>
      <w:szCs w:val="20"/>
    </w:rPr>
  </w:style>
  <w:style w:type="character" w:styleId="Refdenotaderodap">
    <w:name w:val="footnote reference"/>
    <w:semiHidden/>
    <w:rsid w:val="005444DC"/>
    <w:rPr>
      <w:vertAlign w:val="superscript"/>
    </w:rPr>
  </w:style>
  <w:style w:type="character" w:customStyle="1" w:styleId="texto1">
    <w:name w:val="texto1"/>
    <w:rsid w:val="00C716F5"/>
    <w:rPr>
      <w:rFonts w:ascii="Verdana" w:hAnsi="Verdana" w:hint="default"/>
      <w:i w:val="0"/>
      <w:iCs w:val="0"/>
      <w:color w:val="000000"/>
      <w:sz w:val="17"/>
      <w:szCs w:val="17"/>
    </w:rPr>
  </w:style>
  <w:style w:type="character" w:customStyle="1" w:styleId="citacaooulei1">
    <w:name w:val="citacaooulei1"/>
    <w:rsid w:val="00C716F5"/>
    <w:rPr>
      <w:rFonts w:ascii="Verdana" w:hAnsi="Verdana" w:hint="default"/>
      <w:i/>
      <w:iCs/>
      <w:color w:val="277798"/>
      <w:sz w:val="17"/>
      <w:szCs w:val="17"/>
    </w:rPr>
  </w:style>
  <w:style w:type="character" w:styleId="Nmerodepgina">
    <w:name w:val="page number"/>
    <w:basedOn w:val="Fontepargpadro"/>
    <w:rsid w:val="003F1316"/>
  </w:style>
  <w:style w:type="character" w:customStyle="1" w:styleId="TextodenotaderodapChar">
    <w:name w:val="Texto de nota de rodapé Char"/>
    <w:link w:val="Textodenotaderodap"/>
    <w:rsid w:val="00BE62CA"/>
  </w:style>
  <w:style w:type="paragraph" w:styleId="Recuodecorpodetexto">
    <w:name w:val="Body Text Indent"/>
    <w:basedOn w:val="Normal"/>
    <w:link w:val="RecuodecorpodetextoChar"/>
    <w:uiPriority w:val="99"/>
    <w:unhideWhenUsed/>
    <w:rsid w:val="00BE62CA"/>
    <w:pPr>
      <w:ind w:left="3402"/>
    </w:pPr>
    <w:rPr>
      <w:b/>
      <w:bCs/>
    </w:rPr>
  </w:style>
  <w:style w:type="character" w:customStyle="1" w:styleId="RecuodecorpodetextoChar">
    <w:name w:val="Recuo de corpo de texto Char"/>
    <w:link w:val="Recuodecorpodetexto"/>
    <w:uiPriority w:val="99"/>
    <w:rsid w:val="00BE62CA"/>
    <w:rPr>
      <w:b/>
      <w:bCs/>
      <w:sz w:val="24"/>
      <w:szCs w:val="24"/>
    </w:rPr>
  </w:style>
  <w:style w:type="paragraph" w:styleId="Textodebalo">
    <w:name w:val="Balloon Text"/>
    <w:basedOn w:val="Normal"/>
    <w:link w:val="TextodebaloChar"/>
    <w:rsid w:val="00391B1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91B14"/>
    <w:rPr>
      <w:rFonts w:ascii="Segoe UI" w:hAnsi="Segoe UI" w:cs="Segoe UI"/>
      <w:sz w:val="18"/>
      <w:szCs w:val="18"/>
    </w:rPr>
  </w:style>
  <w:style w:type="character" w:customStyle="1" w:styleId="textocomum1">
    <w:name w:val="textocomum1"/>
    <w:rsid w:val="0042606A"/>
    <w:rPr>
      <w:strike w:val="0"/>
      <w:dstrike w:val="0"/>
      <w:sz w:val="15"/>
      <w:szCs w:val="15"/>
      <w:u w:val="none"/>
      <w:effect w:val="none"/>
    </w:rPr>
  </w:style>
  <w:style w:type="character" w:styleId="HiperlinkVisitado">
    <w:name w:val="FollowedHyperlink"/>
    <w:rsid w:val="001D5C84"/>
    <w:rPr>
      <w:color w:val="954F72"/>
      <w:u w:val="single"/>
    </w:rPr>
  </w:style>
  <w:style w:type="paragraph" w:styleId="Corpodetexto">
    <w:name w:val="Body Text"/>
    <w:basedOn w:val="Normal"/>
    <w:link w:val="CorpodetextoChar"/>
    <w:rsid w:val="00E605BB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605BB"/>
    <w:rPr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E605BB"/>
    <w:pPr>
      <w:spacing w:after="120" w:line="480" w:lineRule="auto"/>
    </w:pPr>
    <w:rPr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E605BB"/>
    <w:rPr>
      <w:lang w:eastAsia="pt-BR"/>
    </w:rPr>
  </w:style>
  <w:style w:type="paragraph" w:styleId="Corpodetexto3">
    <w:name w:val="Body Text 3"/>
    <w:basedOn w:val="Normal"/>
    <w:link w:val="Corpodetexto3Char"/>
    <w:rsid w:val="00E605B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E605BB"/>
    <w:rPr>
      <w:sz w:val="16"/>
      <w:szCs w:val="16"/>
      <w:lang w:eastAsia="pt-BR"/>
    </w:rPr>
  </w:style>
  <w:style w:type="table" w:styleId="Tabelacomgrade">
    <w:name w:val="Table Grid"/>
    <w:basedOn w:val="Tabelanormal"/>
    <w:rsid w:val="00716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ictor%20E.%20B.%20Boff\Dados%20de%20aplicativos\Microsoft\Modelos\Timbrado%20C&#226;mar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4F7D7-7113-4CA8-A42C-A1E487686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 Câmara.dot</Template>
  <TotalTime>1977</TotalTime>
  <Pages>1</Pages>
  <Words>297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Procuradoria Jurídica da Câmara Municipal de Mal</vt:lpstr>
    </vt:vector>
  </TitlesOfParts>
  <Company>Victor Eduardo Bertoldi Boff</Company>
  <LinksUpToDate>false</LinksUpToDate>
  <CharactersWithSpaces>1900</CharactersWithSpaces>
  <SharedDoc>false</SharedDoc>
  <HLinks>
    <vt:vector size="12" baseType="variant">
      <vt:variant>
        <vt:i4>3866747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.br/url?sa=t&amp;rct=j&amp;q=&amp;esrc=s&amp;source=web&amp;cd=3&amp;ved=0ahUKEwizp925pvDXAhUGF5AKHd_IC9AQFggyMAI&amp;url=http%3A%2F%2Fwww.crianca.mppr.mp.br%2Farquivos%2FFile%2Fconselhos_direitos%2Flei_municipal_cmdca_ct_pos_lei_12696.doc&amp;usg=AOvVaw3P4atuYn-su0ZSs7drFcUS</vt:lpwstr>
      </vt:variant>
      <vt:variant>
        <vt:lpwstr/>
      </vt:variant>
      <vt:variant>
        <vt:i4>7012462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.br/url?sa=t&amp;rct=j&amp;q=&amp;esrc=s&amp;source=web&amp;cd=2&amp;cad=rja&amp;uact=8&amp;ved=0ahUKEwizp925pvDXAhUGF5AKHd_IC9AQFggtMAE&amp;url=https%3A%2F%2Fwww.camaracascavel.pr.gov.br%2Fleis-municipais.html%3Fsdetail%3D1%26leis_id%3D6374&amp;usg=AOvVaw3jXB5ntNzxhlwv8qZJZTd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Procuradoria Jurídica da Câmara Municipal de Mal</dc:title>
  <dc:subject/>
  <dc:creator>Victor Eduardo Bertoldi Boff</dc:creator>
  <cp:keywords/>
  <dc:description/>
  <cp:lastModifiedBy>Victor Eduardo Bertoldi Boff</cp:lastModifiedBy>
  <cp:revision>58</cp:revision>
  <cp:lastPrinted>2021-05-13T14:03:00Z</cp:lastPrinted>
  <dcterms:created xsi:type="dcterms:W3CDTF">2018-08-27T17:48:00Z</dcterms:created>
  <dcterms:modified xsi:type="dcterms:W3CDTF">2021-09-17T18:53:00Z</dcterms:modified>
</cp:coreProperties>
</file>