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30622" w14:textId="6028EF97" w:rsidR="00925A4A" w:rsidRPr="009A029E" w:rsidRDefault="00925A4A" w:rsidP="00925A4A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E2275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7401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21</w:t>
      </w:r>
    </w:p>
    <w:p w14:paraId="0FDF1ED8" w14:textId="17ABE7F2" w:rsidR="00925A4A" w:rsidRDefault="00925A4A" w:rsidP="00925A4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7401B">
        <w:rPr>
          <w:rFonts w:ascii="Century Gothic" w:eastAsia="Calibri" w:hAnsi="Century Gothic" w:cs="Times New Roman"/>
          <w:sz w:val="24"/>
          <w:szCs w:val="24"/>
        </w:rPr>
        <w:t>Executiv</w:t>
      </w:r>
      <w:r w:rsidR="001B11C2">
        <w:rPr>
          <w:rFonts w:ascii="Century Gothic" w:eastAsia="Calibri" w:hAnsi="Century Gothic" w:cs="Times New Roman"/>
          <w:sz w:val="24"/>
          <w:szCs w:val="24"/>
        </w:rPr>
        <w:t>o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3F648E51" w14:textId="73D29B8B" w:rsidR="00925A4A" w:rsidRDefault="00925A4A" w:rsidP="00D970E9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7401B">
        <w:rPr>
          <w:rFonts w:ascii="Century Gothic" w:eastAsia="Calibri" w:hAnsi="Century Gothic" w:cs="Times New Roman"/>
          <w:sz w:val="24"/>
          <w:szCs w:val="24"/>
        </w:rPr>
        <w:t>1</w:t>
      </w:r>
      <w:r w:rsidR="00B45D8D">
        <w:rPr>
          <w:rFonts w:ascii="Century Gothic" w:eastAsia="Calibri" w:hAnsi="Century Gothic" w:cs="Times New Roman"/>
          <w:sz w:val="24"/>
          <w:szCs w:val="24"/>
        </w:rPr>
        <w:t xml:space="preserve">1 de </w:t>
      </w:r>
      <w:r w:rsidR="00A82BB9">
        <w:rPr>
          <w:rFonts w:ascii="Century Gothic" w:eastAsia="Calibri" w:hAnsi="Century Gothic" w:cs="Times New Roman"/>
          <w:sz w:val="24"/>
          <w:szCs w:val="24"/>
        </w:rPr>
        <w:t>maio</w:t>
      </w:r>
      <w:r>
        <w:rPr>
          <w:rFonts w:ascii="Century Gothic" w:eastAsia="Calibri" w:hAnsi="Century Gothic" w:cs="Times New Roman"/>
          <w:sz w:val="24"/>
          <w:szCs w:val="24"/>
        </w:rPr>
        <w:t xml:space="preserve"> de 2021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1F1A9DB0" w14:textId="77777777" w:rsidR="00316A7F" w:rsidRDefault="00316A7F" w:rsidP="00D970E9">
      <w:pPr>
        <w:spacing w:after="0" w:line="240" w:lineRule="auto"/>
        <w:rPr>
          <w:rFonts w:ascii="Century Gothic" w:hAnsi="Century Gothic"/>
          <w:b/>
        </w:rPr>
      </w:pPr>
    </w:p>
    <w:p w14:paraId="0FB480FC" w14:textId="1B2A6735" w:rsidR="00925A4A" w:rsidRDefault="00925A4A" w:rsidP="00925A4A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>
        <w:rPr>
          <w:rFonts w:ascii="Century Gothic" w:hAnsi="Century Gothic"/>
          <w:b/>
          <w:color w:val="auto"/>
        </w:rPr>
        <w:t xml:space="preserve"> 1</w:t>
      </w:r>
      <w:r w:rsidR="0097401B">
        <w:rPr>
          <w:rFonts w:ascii="Century Gothic" w:hAnsi="Century Gothic"/>
          <w:b/>
          <w:color w:val="auto"/>
        </w:rPr>
        <w:t>6</w:t>
      </w:r>
      <w:r>
        <w:rPr>
          <w:rFonts w:ascii="Century Gothic" w:hAnsi="Century Gothic"/>
          <w:b/>
          <w:color w:val="auto"/>
        </w:rPr>
        <w:t>/2021</w:t>
      </w:r>
    </w:p>
    <w:p w14:paraId="1AC508EF" w14:textId="77777777" w:rsidR="00925A4A" w:rsidRPr="00CF38E5" w:rsidRDefault="00925A4A" w:rsidP="00925A4A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13F473F2" w14:textId="7DAF6698" w:rsidR="00925A4A" w:rsidRPr="00CF38E5" w:rsidRDefault="0097401B" w:rsidP="00925A4A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27</w:t>
      </w:r>
      <w:r w:rsidR="00925A4A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925A4A" w:rsidRPr="00CF38E5">
        <w:rPr>
          <w:rFonts w:ascii="Century Gothic" w:eastAsia="Calibri" w:hAnsi="Century Gothic" w:cs="Times New Roman"/>
          <w:sz w:val="24"/>
          <w:szCs w:val="24"/>
        </w:rPr>
        <w:t xml:space="preserve"> de 20</w:t>
      </w:r>
      <w:r w:rsidR="00925A4A">
        <w:rPr>
          <w:rFonts w:ascii="Century Gothic" w:eastAsia="Calibri" w:hAnsi="Century Gothic" w:cs="Times New Roman"/>
          <w:sz w:val="24"/>
          <w:szCs w:val="24"/>
        </w:rPr>
        <w:t>21</w:t>
      </w:r>
    </w:p>
    <w:p w14:paraId="2410CA75" w14:textId="5A3F4223" w:rsidR="00925A4A" w:rsidRPr="00CF38E5" w:rsidRDefault="00925A4A" w:rsidP="00925A4A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 Vereador que abaixo subscreve, </w:t>
      </w:r>
      <w:r w:rsidR="00457D22">
        <w:rPr>
          <w:rFonts w:ascii="Century Gothic" w:hAnsi="Century Gothic"/>
          <w:sz w:val="24"/>
          <w:szCs w:val="24"/>
        </w:rPr>
        <w:t>Relator d</w:t>
      </w:r>
      <w:r w:rsidRPr="00CF38E5">
        <w:rPr>
          <w:rFonts w:ascii="Century Gothic" w:hAnsi="Century Gothic"/>
          <w:sz w:val="24"/>
          <w:szCs w:val="24"/>
        </w:rPr>
        <w:t xml:space="preserve">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457D22">
        <w:rPr>
          <w:rFonts w:ascii="Century Gothic" w:hAnsi="Century Gothic"/>
          <w:sz w:val="24"/>
          <w:szCs w:val="24"/>
        </w:rPr>
        <w:t xml:space="preserve">passa a analisar </w:t>
      </w:r>
      <w:r w:rsidRPr="00CF38E5">
        <w:rPr>
          <w:rFonts w:ascii="Century Gothic" w:hAnsi="Century Gothic"/>
          <w:sz w:val="24"/>
          <w:szCs w:val="24"/>
        </w:rPr>
        <w:t>o Projeto de</w:t>
      </w:r>
      <w:r>
        <w:rPr>
          <w:rFonts w:ascii="Century Gothic" w:hAnsi="Century Gothic"/>
          <w:sz w:val="24"/>
          <w:szCs w:val="24"/>
        </w:rPr>
        <w:t xml:space="preserve"> </w:t>
      </w:r>
      <w:r w:rsidR="0097401B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>
        <w:rPr>
          <w:rFonts w:ascii="Century Gothic" w:hAnsi="Century Gothic"/>
          <w:sz w:val="24"/>
          <w:szCs w:val="24"/>
        </w:rPr>
        <w:t xml:space="preserve"> </w:t>
      </w:r>
      <w:r w:rsidR="0097401B"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>/2021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97401B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33339F2E" w14:textId="52080E05" w:rsidR="00925A4A" w:rsidRDefault="0097401B" w:rsidP="00925A4A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INTERFERÊNCIA FINANCEIRA, ABRE O CRÉDITO ADICIONAL SUPLEMENTAR</w:t>
      </w:r>
      <w:r w:rsidR="00925A4A">
        <w:rPr>
          <w:rFonts w:ascii="Century Gothic" w:hAnsi="Century Gothic"/>
          <w:i/>
        </w:rPr>
        <w:t>, E DÁ OU</w:t>
      </w:r>
      <w:r w:rsidR="00925A4A" w:rsidRPr="00442258">
        <w:rPr>
          <w:rFonts w:ascii="Century Gothic" w:hAnsi="Century Gothic"/>
          <w:i/>
        </w:rPr>
        <w:t>TRAS PROVIDÊNCIAS.</w:t>
      </w:r>
    </w:p>
    <w:p w14:paraId="5E6E75C9" w14:textId="77777777" w:rsidR="00925A4A" w:rsidRDefault="00925A4A" w:rsidP="00925A4A">
      <w:pPr>
        <w:pStyle w:val="NormalWeb"/>
        <w:ind w:left="2835"/>
        <w:jc w:val="both"/>
        <w:rPr>
          <w:rFonts w:ascii="Century Gothic" w:hAnsi="Century Gothic"/>
          <w:i/>
        </w:rPr>
      </w:pPr>
    </w:p>
    <w:p w14:paraId="62F55AAD" w14:textId="290A9490" w:rsidR="0097401B" w:rsidRPr="0097401B" w:rsidRDefault="00925A4A" w:rsidP="009740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</w:t>
      </w:r>
      <w:r w:rsidR="00457D22">
        <w:rPr>
          <w:rFonts w:ascii="Century Gothic" w:hAnsi="Century Gothic"/>
          <w:sz w:val="24"/>
          <w:szCs w:val="24"/>
        </w:rPr>
        <w:t>ensagem e Exposição de Motivos</w:t>
      </w:r>
      <w:r w:rsidR="0097401B">
        <w:rPr>
          <w:rFonts w:ascii="Century Gothic" w:hAnsi="Century Gothic"/>
          <w:sz w:val="24"/>
          <w:szCs w:val="24"/>
        </w:rPr>
        <w:t xml:space="preserve"> nº 17/2021 informa que referido Projeto dispõe </w:t>
      </w:r>
      <w:r w:rsidR="0097401B" w:rsidRPr="0097401B">
        <w:rPr>
          <w:rFonts w:ascii="Century Gothic" w:hAnsi="Century Gothic"/>
          <w:sz w:val="24"/>
          <w:szCs w:val="24"/>
        </w:rPr>
        <w:t>sobre autorização para proceder transferência de recursos através de interferência financeira para o Município e abre o respectivo Crédito Adicional Suplementar, no valor de até R$ 1.000.000,00 (um milhão de reais).</w:t>
      </w:r>
    </w:p>
    <w:p w14:paraId="79A4941B" w14:textId="77777777" w:rsidR="0097401B" w:rsidRPr="0097401B" w:rsidRDefault="0097401B" w:rsidP="009740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9D2DA47" w14:textId="3857229F" w:rsidR="0097401B" w:rsidRPr="0097401B" w:rsidRDefault="0097401B" w:rsidP="009740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Também ressalta o e</w:t>
      </w:r>
      <w:r w:rsidRPr="0097401B">
        <w:rPr>
          <w:rFonts w:ascii="Century Gothic" w:hAnsi="Century Gothic"/>
          <w:sz w:val="24"/>
          <w:szCs w:val="24"/>
        </w:rPr>
        <w:t xml:space="preserve">sforço realizado pelo Legislativo, especialmente pela direção dessa Casa de Leis, pela transferência de recursos orçamentários, conforme Ofício nº 187/2021, de 03 de maio de 2021, a serem utilizados para suplementação de dotações do Orçamento Geral do Município, </w:t>
      </w:r>
      <w:r>
        <w:rPr>
          <w:rFonts w:ascii="Century Gothic" w:hAnsi="Century Gothic"/>
          <w:sz w:val="24"/>
          <w:szCs w:val="24"/>
        </w:rPr>
        <w:t>o que motivou o encaminhamento deste</w:t>
      </w:r>
      <w:r w:rsidRPr="0097401B">
        <w:rPr>
          <w:rFonts w:ascii="Century Gothic" w:hAnsi="Century Gothic"/>
          <w:sz w:val="24"/>
          <w:szCs w:val="24"/>
        </w:rPr>
        <w:t xml:space="preserve"> Projeto de Lei</w:t>
      </w:r>
      <w:r>
        <w:rPr>
          <w:rFonts w:ascii="Century Gothic" w:hAnsi="Century Gothic"/>
          <w:sz w:val="24"/>
          <w:szCs w:val="24"/>
        </w:rPr>
        <w:t>,</w:t>
      </w:r>
      <w:r w:rsidRPr="0097401B">
        <w:rPr>
          <w:rFonts w:ascii="Century Gothic" w:hAnsi="Century Gothic"/>
          <w:sz w:val="24"/>
          <w:szCs w:val="24"/>
        </w:rPr>
        <w:t xml:space="preserve"> para consecução de procedimentos legais atinentes.</w:t>
      </w:r>
    </w:p>
    <w:p w14:paraId="690CA30B" w14:textId="77777777" w:rsidR="0097401B" w:rsidRPr="0097401B" w:rsidRDefault="0097401B" w:rsidP="009740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D7C141" w14:textId="0C580423" w:rsidR="0097401B" w:rsidRPr="0097401B" w:rsidRDefault="0097401B" w:rsidP="0097401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tempo, o Executivo Municipal destaca que, d</w:t>
      </w:r>
      <w:r w:rsidRPr="0097401B">
        <w:rPr>
          <w:rFonts w:ascii="Century Gothic" w:hAnsi="Century Gothic"/>
          <w:sz w:val="24"/>
          <w:szCs w:val="24"/>
        </w:rPr>
        <w:t>iante da necessidade de melhorias nas vias urbanas, os recursos ora recebidos serão destinados em sua totalidade na dotação orçamentária 02.015.0015.0452.0055.1016 – Revitalização de vias urbanas.</w:t>
      </w:r>
    </w:p>
    <w:p w14:paraId="45092353" w14:textId="77777777" w:rsidR="002E44C5" w:rsidRDefault="002E44C5" w:rsidP="002E44C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51F3FB" w14:textId="06DB8821" w:rsidR="00316A7F" w:rsidRDefault="0097401B" w:rsidP="00316A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que pese a manifestação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do Procurador Jurídico, este Relator entende que </w:t>
      </w:r>
      <w:r w:rsidR="00121531">
        <w:rPr>
          <w:rFonts w:ascii="Century Gothic" w:hAnsi="Century Gothic"/>
          <w:sz w:val="24"/>
          <w:szCs w:val="24"/>
        </w:rPr>
        <w:t>a matéria respeita os procedimentos legais, até porque não caracteriza e nem se enquadra na disposição emitida pelo Tribunal de Contas do Estado do Paraná, que veda a devolução mensal de recursos, do Legislativo ao Executivo Municipal.</w:t>
      </w:r>
      <w:r w:rsidR="00316A7F">
        <w:rPr>
          <w:rFonts w:ascii="Century Gothic" w:hAnsi="Century Gothic"/>
          <w:sz w:val="24"/>
          <w:szCs w:val="24"/>
        </w:rPr>
        <w:t xml:space="preserve"> E neste quesito, é preciso ainda mencionar que outras Cortes possuem posicionamento favorável ao referido procedimento, como é o caso dos Tribunais de Contas do Mato Grosso, Minas Gerais e Santa Catarina. </w:t>
      </w:r>
    </w:p>
    <w:p w14:paraId="13A73183" w14:textId="77777777" w:rsidR="00121531" w:rsidRDefault="00121531" w:rsidP="002E44C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2331F4" w14:textId="02C7F490" w:rsidR="00121531" w:rsidRDefault="00121531" w:rsidP="002E44C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Outro ponto que merece análise diz respeito ao relatório/demonstrativo mensal de repasses recebidos e despesas da Câmara Municipal de Marechal Cândido Rondon. O valor do duodécimo é de R$ 765.000,00, e as despesas mensais </w:t>
      </w:r>
      <w:r>
        <w:rPr>
          <w:rFonts w:ascii="Century Gothic" w:hAnsi="Century Gothic"/>
          <w:sz w:val="24"/>
          <w:szCs w:val="24"/>
        </w:rPr>
        <w:lastRenderedPageBreak/>
        <w:t>totais giram em torno de R$ 401.500,00. E é justamente a economia gerada que permitiu e motivou a apresentação deste Projeto de Lei.</w:t>
      </w:r>
    </w:p>
    <w:p w14:paraId="5B010514" w14:textId="77777777" w:rsidR="00121531" w:rsidRDefault="00121531" w:rsidP="002E44C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D1C66B" w14:textId="738833BF" w:rsidR="00121531" w:rsidRDefault="00121531" w:rsidP="001215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fim, mas não menos importante, é preciso citar que as dotações anuladas parcialmente são a </w:t>
      </w:r>
      <w:r w:rsidRPr="00121531">
        <w:rPr>
          <w:rFonts w:ascii="Century Gothic" w:hAnsi="Century Gothic"/>
          <w:sz w:val="24"/>
          <w:szCs w:val="24"/>
        </w:rPr>
        <w:t>3.3.90.39.0000 – Outros Serviços Terceiros – PJ – Fonte 001</w:t>
      </w:r>
      <w:r>
        <w:rPr>
          <w:rFonts w:ascii="Century Gothic" w:hAnsi="Century Gothic"/>
          <w:sz w:val="24"/>
          <w:szCs w:val="24"/>
        </w:rPr>
        <w:t xml:space="preserve"> (</w:t>
      </w:r>
      <w:r w:rsidRPr="00121531">
        <w:rPr>
          <w:rFonts w:ascii="Century Gothic" w:hAnsi="Century Gothic"/>
          <w:sz w:val="24"/>
          <w:szCs w:val="24"/>
        </w:rPr>
        <w:t>R$       200.000,00</w:t>
      </w:r>
      <w:r>
        <w:rPr>
          <w:rFonts w:ascii="Century Gothic" w:hAnsi="Century Gothic"/>
          <w:sz w:val="24"/>
          <w:szCs w:val="24"/>
        </w:rPr>
        <w:t xml:space="preserve">) e </w:t>
      </w:r>
      <w:r w:rsidRPr="00121531">
        <w:rPr>
          <w:rFonts w:ascii="Century Gothic" w:hAnsi="Century Gothic"/>
          <w:sz w:val="24"/>
          <w:szCs w:val="24"/>
        </w:rPr>
        <w:t>4.4.90.51.0000 – Obras e Instalações – Fonte 001</w:t>
      </w:r>
      <w:r>
        <w:rPr>
          <w:rFonts w:ascii="Century Gothic" w:hAnsi="Century Gothic"/>
          <w:sz w:val="24"/>
          <w:szCs w:val="24"/>
        </w:rPr>
        <w:t xml:space="preserve"> (</w:t>
      </w:r>
      <w:r w:rsidRPr="00121531">
        <w:rPr>
          <w:rFonts w:ascii="Century Gothic" w:hAnsi="Century Gothic"/>
          <w:sz w:val="24"/>
          <w:szCs w:val="24"/>
        </w:rPr>
        <w:t>R$       800.000,00</w:t>
      </w:r>
      <w:r>
        <w:rPr>
          <w:rFonts w:ascii="Century Gothic" w:hAnsi="Century Gothic"/>
          <w:sz w:val="24"/>
          <w:szCs w:val="24"/>
        </w:rPr>
        <w:t xml:space="preserve">), já que em razão da pandemia mundial do novo </w:t>
      </w:r>
      <w:proofErr w:type="spellStart"/>
      <w:r>
        <w:rPr>
          <w:rFonts w:ascii="Century Gothic" w:hAnsi="Century Gothic"/>
          <w:sz w:val="24"/>
          <w:szCs w:val="24"/>
        </w:rPr>
        <w:t>Coronavírus</w:t>
      </w:r>
      <w:proofErr w:type="spellEnd"/>
      <w:r>
        <w:rPr>
          <w:rFonts w:ascii="Century Gothic" w:hAnsi="Century Gothic"/>
          <w:sz w:val="24"/>
          <w:szCs w:val="24"/>
        </w:rPr>
        <w:t>, algumas ações foram s</w:t>
      </w:r>
      <w:r w:rsidR="00316A7F">
        <w:rPr>
          <w:rFonts w:ascii="Century Gothic" w:hAnsi="Century Gothic"/>
          <w:sz w:val="24"/>
          <w:szCs w:val="24"/>
        </w:rPr>
        <w:t>uspensas ou deixadas para um segundo momento, em especial a possível ampliação da sede deste Poder Legislativo.</w:t>
      </w:r>
    </w:p>
    <w:p w14:paraId="46F0B27E" w14:textId="77777777" w:rsidR="0097401B" w:rsidRDefault="0097401B" w:rsidP="002E44C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929AEB5" w14:textId="714E5A8B" w:rsidR="00925A4A" w:rsidRDefault="00925A4A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</w:t>
      </w:r>
      <w:r w:rsidR="007813A1">
        <w:rPr>
          <w:rFonts w:ascii="Century Gothic" w:hAnsi="Century Gothic"/>
          <w:sz w:val="24"/>
          <w:szCs w:val="24"/>
        </w:rPr>
        <w:t xml:space="preserve"> e considerando as justificativas apresentadas,</w:t>
      </w:r>
      <w:r>
        <w:rPr>
          <w:rFonts w:ascii="Century Gothic" w:hAnsi="Century Gothic"/>
          <w:sz w:val="24"/>
          <w:szCs w:val="24"/>
        </w:rPr>
        <w:t xml:space="preserve"> </w:t>
      </w:r>
      <w:r w:rsidR="00E72B23">
        <w:rPr>
          <w:rFonts w:ascii="Century Gothic" w:hAnsi="Century Gothic"/>
          <w:sz w:val="24"/>
          <w:szCs w:val="24"/>
        </w:rPr>
        <w:t xml:space="preserve">este Relator manifesta-se favorável à matéria. </w:t>
      </w:r>
    </w:p>
    <w:p w14:paraId="3F2014EB" w14:textId="77777777" w:rsidR="00925A4A" w:rsidRDefault="00925A4A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B9E224" w14:textId="00362DCC" w:rsidR="00925A4A" w:rsidRDefault="00925A4A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E72B2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121531">
        <w:rPr>
          <w:rFonts w:ascii="Century Gothic" w:hAnsi="Century Gothic"/>
          <w:sz w:val="24"/>
          <w:szCs w:val="24"/>
        </w:rPr>
        <w:t>27</w:t>
      </w:r>
      <w:r>
        <w:rPr>
          <w:rFonts w:ascii="Century Gothic" w:hAnsi="Century Gothic"/>
          <w:sz w:val="24"/>
          <w:szCs w:val="24"/>
        </w:rPr>
        <w:t xml:space="preserve"> de maio de 2021.</w:t>
      </w:r>
    </w:p>
    <w:p w14:paraId="6415D26D" w14:textId="398797C4" w:rsidR="00925A4A" w:rsidRDefault="00316A7F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66E32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4873E333" wp14:editId="55364C51">
            <wp:simplePos x="0" y="0"/>
            <wp:positionH relativeFrom="column">
              <wp:posOffset>381000</wp:posOffset>
            </wp:positionH>
            <wp:positionV relativeFrom="paragraph">
              <wp:posOffset>27305</wp:posOffset>
            </wp:positionV>
            <wp:extent cx="2019300" cy="10763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2019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69A1B" w14:textId="130D8CA8" w:rsidR="00925A4A" w:rsidRDefault="00925A4A" w:rsidP="009B50A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925A4A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E28CB" w14:textId="77777777" w:rsidR="009A7A26" w:rsidRDefault="009A7A26" w:rsidP="003C0F2A">
      <w:pPr>
        <w:spacing w:after="0" w:line="240" w:lineRule="auto"/>
      </w:pPr>
      <w:r>
        <w:separator/>
      </w:r>
    </w:p>
  </w:endnote>
  <w:endnote w:type="continuationSeparator" w:id="0">
    <w:p w14:paraId="54065110" w14:textId="77777777" w:rsidR="009A7A26" w:rsidRDefault="009A7A2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B70D7" w14:textId="77777777" w:rsidR="009A7A26" w:rsidRDefault="009A7A26" w:rsidP="003C0F2A">
      <w:pPr>
        <w:spacing w:after="0" w:line="240" w:lineRule="auto"/>
      </w:pPr>
      <w:r>
        <w:separator/>
      </w:r>
    </w:p>
  </w:footnote>
  <w:footnote w:type="continuationSeparator" w:id="0">
    <w:p w14:paraId="0BA5262D" w14:textId="77777777" w:rsidR="009A7A26" w:rsidRDefault="009A7A2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C7BE7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531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11C2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25BC3"/>
    <w:rsid w:val="00237C50"/>
    <w:rsid w:val="00237F9C"/>
    <w:rsid w:val="002515E9"/>
    <w:rsid w:val="0027093B"/>
    <w:rsid w:val="00273C07"/>
    <w:rsid w:val="0028001B"/>
    <w:rsid w:val="002A6D2D"/>
    <w:rsid w:val="002B6925"/>
    <w:rsid w:val="002C3234"/>
    <w:rsid w:val="002C733F"/>
    <w:rsid w:val="002D7D95"/>
    <w:rsid w:val="002E44C5"/>
    <w:rsid w:val="002E53F3"/>
    <w:rsid w:val="002F1FED"/>
    <w:rsid w:val="002F3F8F"/>
    <w:rsid w:val="002F4627"/>
    <w:rsid w:val="00304B6F"/>
    <w:rsid w:val="0031498B"/>
    <w:rsid w:val="00314E62"/>
    <w:rsid w:val="00316A7F"/>
    <w:rsid w:val="00323D8A"/>
    <w:rsid w:val="00327C97"/>
    <w:rsid w:val="00332114"/>
    <w:rsid w:val="003665A6"/>
    <w:rsid w:val="00366DFE"/>
    <w:rsid w:val="00372B15"/>
    <w:rsid w:val="00381080"/>
    <w:rsid w:val="00385F0B"/>
    <w:rsid w:val="003915F4"/>
    <w:rsid w:val="00396F30"/>
    <w:rsid w:val="00397775"/>
    <w:rsid w:val="003A5550"/>
    <w:rsid w:val="003A7BF9"/>
    <w:rsid w:val="003C0F2A"/>
    <w:rsid w:val="003C6EE0"/>
    <w:rsid w:val="003F2AEE"/>
    <w:rsid w:val="003F757D"/>
    <w:rsid w:val="00406196"/>
    <w:rsid w:val="0041185F"/>
    <w:rsid w:val="0041793A"/>
    <w:rsid w:val="00423E8E"/>
    <w:rsid w:val="00424881"/>
    <w:rsid w:val="0043294F"/>
    <w:rsid w:val="00457796"/>
    <w:rsid w:val="00457D22"/>
    <w:rsid w:val="004627A2"/>
    <w:rsid w:val="004656D3"/>
    <w:rsid w:val="004670AF"/>
    <w:rsid w:val="004835D6"/>
    <w:rsid w:val="00487601"/>
    <w:rsid w:val="00496BD3"/>
    <w:rsid w:val="004A5997"/>
    <w:rsid w:val="004B05A7"/>
    <w:rsid w:val="004B07B3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4F7632"/>
    <w:rsid w:val="00520485"/>
    <w:rsid w:val="00525A9B"/>
    <w:rsid w:val="00527087"/>
    <w:rsid w:val="00527563"/>
    <w:rsid w:val="0053012E"/>
    <w:rsid w:val="0053401D"/>
    <w:rsid w:val="00541EE2"/>
    <w:rsid w:val="00552716"/>
    <w:rsid w:val="005552EA"/>
    <w:rsid w:val="00556E57"/>
    <w:rsid w:val="0056410C"/>
    <w:rsid w:val="00571F9B"/>
    <w:rsid w:val="00592698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5E64"/>
    <w:rsid w:val="006E6747"/>
    <w:rsid w:val="0070075F"/>
    <w:rsid w:val="00701516"/>
    <w:rsid w:val="007037D9"/>
    <w:rsid w:val="0070786D"/>
    <w:rsid w:val="00722952"/>
    <w:rsid w:val="007252DE"/>
    <w:rsid w:val="007309B3"/>
    <w:rsid w:val="00741D08"/>
    <w:rsid w:val="00746A4C"/>
    <w:rsid w:val="00751CEE"/>
    <w:rsid w:val="00754B8E"/>
    <w:rsid w:val="00757327"/>
    <w:rsid w:val="00772617"/>
    <w:rsid w:val="0077280A"/>
    <w:rsid w:val="0077376F"/>
    <w:rsid w:val="007813A1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0DE4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5A4A"/>
    <w:rsid w:val="0092776E"/>
    <w:rsid w:val="00951B71"/>
    <w:rsid w:val="00966E32"/>
    <w:rsid w:val="00967E71"/>
    <w:rsid w:val="0097401B"/>
    <w:rsid w:val="00974E7E"/>
    <w:rsid w:val="009A3E74"/>
    <w:rsid w:val="009A7A26"/>
    <w:rsid w:val="009B1847"/>
    <w:rsid w:val="009B50AB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82BB9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45D8D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E7570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A19A4"/>
    <w:rsid w:val="00CB6865"/>
    <w:rsid w:val="00CC265A"/>
    <w:rsid w:val="00CC3B1F"/>
    <w:rsid w:val="00CC79FA"/>
    <w:rsid w:val="00CD2147"/>
    <w:rsid w:val="00CD3663"/>
    <w:rsid w:val="00CD480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1992"/>
    <w:rsid w:val="00D72D1E"/>
    <w:rsid w:val="00D73B87"/>
    <w:rsid w:val="00D76EA7"/>
    <w:rsid w:val="00D82DDF"/>
    <w:rsid w:val="00D83FC3"/>
    <w:rsid w:val="00D9509B"/>
    <w:rsid w:val="00D970E9"/>
    <w:rsid w:val="00D975E2"/>
    <w:rsid w:val="00DA16B0"/>
    <w:rsid w:val="00DB70EB"/>
    <w:rsid w:val="00DC091F"/>
    <w:rsid w:val="00DC5A8E"/>
    <w:rsid w:val="00DD6773"/>
    <w:rsid w:val="00DD68BE"/>
    <w:rsid w:val="00DE5204"/>
    <w:rsid w:val="00DE7737"/>
    <w:rsid w:val="00DF0693"/>
    <w:rsid w:val="00DF428C"/>
    <w:rsid w:val="00DF6FB4"/>
    <w:rsid w:val="00E0152A"/>
    <w:rsid w:val="00E0623C"/>
    <w:rsid w:val="00E0723C"/>
    <w:rsid w:val="00E159E0"/>
    <w:rsid w:val="00E1764B"/>
    <w:rsid w:val="00E22752"/>
    <w:rsid w:val="00E23BE9"/>
    <w:rsid w:val="00E30A49"/>
    <w:rsid w:val="00E72B23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8A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75034"/>
    <w:rsid w:val="00F82E05"/>
    <w:rsid w:val="00F8784B"/>
    <w:rsid w:val="00F96906"/>
    <w:rsid w:val="00FA0092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423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26D3-3680-407D-880E-6DA6711A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2021-04-19T17:08:00Z</cp:lastPrinted>
  <dcterms:created xsi:type="dcterms:W3CDTF">2021-05-27T10:37:00Z</dcterms:created>
  <dcterms:modified xsi:type="dcterms:W3CDTF">2021-05-27T11:47:00Z</dcterms:modified>
</cp:coreProperties>
</file>