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2BD" w:rsidRPr="00AF42BD" w:rsidRDefault="00AF42BD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 xml:space="preserve">ATA Nº </w:t>
      </w:r>
      <w:r w:rsidR="00E74C2F">
        <w:rPr>
          <w:rFonts w:ascii="Century Gothic" w:hAnsi="Century Gothic"/>
          <w:b/>
          <w:sz w:val="24"/>
          <w:szCs w:val="24"/>
        </w:rPr>
        <w:t>0</w:t>
      </w:r>
      <w:r w:rsidR="00941468">
        <w:rPr>
          <w:rFonts w:ascii="Century Gothic" w:hAnsi="Century Gothic"/>
          <w:b/>
          <w:sz w:val="24"/>
          <w:szCs w:val="24"/>
        </w:rPr>
        <w:t>3</w:t>
      </w:r>
      <w:r w:rsidRPr="00AF42BD">
        <w:rPr>
          <w:rFonts w:ascii="Century Gothic" w:hAnsi="Century Gothic"/>
          <w:b/>
          <w:sz w:val="24"/>
          <w:szCs w:val="24"/>
        </w:rPr>
        <w:t>/</w:t>
      </w:r>
      <w:r w:rsidR="00B50941">
        <w:rPr>
          <w:rFonts w:ascii="Century Gothic" w:hAnsi="Century Gothic"/>
          <w:b/>
          <w:sz w:val="24"/>
          <w:szCs w:val="24"/>
        </w:rPr>
        <w:t>20</w:t>
      </w:r>
      <w:r w:rsidR="00E90AE6">
        <w:rPr>
          <w:rFonts w:ascii="Century Gothic" w:hAnsi="Century Gothic"/>
          <w:b/>
          <w:sz w:val="24"/>
          <w:szCs w:val="24"/>
        </w:rPr>
        <w:t>2</w:t>
      </w:r>
      <w:r w:rsidR="00E74C2F">
        <w:rPr>
          <w:rFonts w:ascii="Century Gothic" w:hAnsi="Century Gothic"/>
          <w:b/>
          <w:sz w:val="24"/>
          <w:szCs w:val="24"/>
        </w:rPr>
        <w:t>1</w:t>
      </w:r>
    </w:p>
    <w:p w:rsidR="00AF42BD" w:rsidRPr="00AF42BD" w:rsidRDefault="00AF42BD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>COMISSÃO PERMANENTE DE FINANÇAS, ORÇAMENTO E FISCALIZAÇÃO</w:t>
      </w:r>
    </w:p>
    <w:p w:rsidR="00AF42BD" w:rsidRDefault="00040298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Data: </w:t>
      </w:r>
      <w:r w:rsidR="00941468">
        <w:rPr>
          <w:rFonts w:ascii="Century Gothic" w:hAnsi="Century Gothic"/>
          <w:sz w:val="24"/>
          <w:szCs w:val="24"/>
        </w:rPr>
        <w:t xml:space="preserve">25 de fevereiro </w:t>
      </w:r>
      <w:r w:rsidR="00B50941">
        <w:rPr>
          <w:rFonts w:ascii="Century Gothic" w:hAnsi="Century Gothic"/>
          <w:sz w:val="24"/>
          <w:szCs w:val="24"/>
        </w:rPr>
        <w:t>de 20</w:t>
      </w:r>
      <w:r w:rsidR="00E90AE6">
        <w:rPr>
          <w:rFonts w:ascii="Century Gothic" w:hAnsi="Century Gothic"/>
          <w:sz w:val="24"/>
          <w:szCs w:val="24"/>
        </w:rPr>
        <w:t>2</w:t>
      </w:r>
      <w:r w:rsidR="00E74C2F">
        <w:rPr>
          <w:rFonts w:ascii="Century Gothic" w:hAnsi="Century Gothic"/>
          <w:sz w:val="24"/>
          <w:szCs w:val="24"/>
        </w:rPr>
        <w:t>1</w:t>
      </w:r>
    </w:p>
    <w:p w:rsidR="00040298" w:rsidRDefault="00040298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040298" w:rsidRDefault="00040298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F42BD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F42BD" w:rsidRDefault="00AF42BD" w:rsidP="006350FD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Os Vereadores que abaixo subscrevem, </w:t>
      </w:r>
      <w:r w:rsidR="00040298">
        <w:rPr>
          <w:rFonts w:ascii="Century Gothic" w:hAnsi="Century Gothic"/>
          <w:sz w:val="24"/>
          <w:szCs w:val="24"/>
        </w:rPr>
        <w:t>membros da Comissão Permanente de Finanças, Orç</w:t>
      </w:r>
      <w:r w:rsidR="00066896">
        <w:rPr>
          <w:rFonts w:ascii="Century Gothic" w:hAnsi="Century Gothic"/>
          <w:sz w:val="24"/>
          <w:szCs w:val="24"/>
        </w:rPr>
        <w:t>amento e Fiscalização, reunidos</w:t>
      </w:r>
      <w:r w:rsidR="004D4512">
        <w:rPr>
          <w:rFonts w:ascii="Century Gothic" w:hAnsi="Century Gothic"/>
          <w:sz w:val="24"/>
          <w:szCs w:val="24"/>
        </w:rPr>
        <w:t xml:space="preserve"> </w:t>
      </w:r>
      <w:r w:rsidR="00E90AE6">
        <w:rPr>
          <w:rFonts w:ascii="Century Gothic" w:hAnsi="Century Gothic"/>
          <w:sz w:val="24"/>
          <w:szCs w:val="24"/>
        </w:rPr>
        <w:t>o</w:t>
      </w:r>
      <w:r w:rsidR="00687637">
        <w:rPr>
          <w:rFonts w:ascii="Century Gothic" w:hAnsi="Century Gothic"/>
          <w:sz w:val="24"/>
          <w:szCs w:val="24"/>
        </w:rPr>
        <w:t xml:space="preserve">rdinariamente </w:t>
      </w:r>
      <w:r w:rsidR="00040298">
        <w:rPr>
          <w:rFonts w:ascii="Century Gothic" w:hAnsi="Century Gothic"/>
          <w:sz w:val="24"/>
          <w:szCs w:val="24"/>
        </w:rPr>
        <w:t>na presente data</w:t>
      </w:r>
      <w:r w:rsidR="007C7D78">
        <w:rPr>
          <w:rFonts w:ascii="Century Gothic" w:hAnsi="Century Gothic"/>
          <w:sz w:val="24"/>
          <w:szCs w:val="24"/>
        </w:rPr>
        <w:t xml:space="preserve">, </w:t>
      </w:r>
      <w:r w:rsidR="0017365F">
        <w:rPr>
          <w:rFonts w:ascii="Century Gothic" w:hAnsi="Century Gothic"/>
          <w:sz w:val="24"/>
          <w:szCs w:val="24"/>
        </w:rPr>
        <w:t xml:space="preserve">passam </w:t>
      </w:r>
      <w:r w:rsidR="007C7D78">
        <w:rPr>
          <w:rFonts w:ascii="Century Gothic" w:hAnsi="Century Gothic"/>
          <w:sz w:val="24"/>
          <w:szCs w:val="24"/>
        </w:rPr>
        <w:t xml:space="preserve">a deliberar </w:t>
      </w:r>
      <w:r w:rsidR="00D40865">
        <w:rPr>
          <w:rFonts w:ascii="Century Gothic" w:hAnsi="Century Gothic"/>
          <w:sz w:val="24"/>
          <w:szCs w:val="24"/>
        </w:rPr>
        <w:t xml:space="preserve">sobre </w:t>
      </w:r>
      <w:r w:rsidR="00941468">
        <w:rPr>
          <w:rFonts w:ascii="Century Gothic" w:hAnsi="Century Gothic"/>
          <w:sz w:val="24"/>
          <w:szCs w:val="24"/>
        </w:rPr>
        <w:t xml:space="preserve">as seguintes matérias em trâmite nesta Comissão: do Executivo Municipal, </w:t>
      </w:r>
      <w:r w:rsidR="00595330">
        <w:rPr>
          <w:rFonts w:ascii="Century Gothic" w:hAnsi="Century Gothic"/>
          <w:sz w:val="24"/>
          <w:szCs w:val="24"/>
        </w:rPr>
        <w:t xml:space="preserve">o </w:t>
      </w:r>
      <w:r w:rsidR="00595330" w:rsidRPr="00595330">
        <w:rPr>
          <w:rFonts w:ascii="Century Gothic" w:hAnsi="Century Gothic"/>
          <w:sz w:val="24"/>
          <w:szCs w:val="24"/>
        </w:rPr>
        <w:t xml:space="preserve">PL </w:t>
      </w:r>
      <w:r w:rsidR="00595330">
        <w:rPr>
          <w:rFonts w:ascii="Century Gothic" w:hAnsi="Century Gothic"/>
          <w:sz w:val="24"/>
          <w:szCs w:val="24"/>
        </w:rPr>
        <w:t xml:space="preserve">nº </w:t>
      </w:r>
      <w:r w:rsidR="00595330" w:rsidRPr="00595330">
        <w:rPr>
          <w:rFonts w:ascii="Century Gothic" w:hAnsi="Century Gothic"/>
          <w:sz w:val="24"/>
          <w:szCs w:val="24"/>
        </w:rPr>
        <w:t>04/2021, do Executivo, que dispõe sobre a implantação do Projeto "Ecopontos" no âmbito do Município de Marechal Cândido Rondon, e dá outras providências</w:t>
      </w:r>
      <w:r w:rsidR="00595330">
        <w:rPr>
          <w:rFonts w:ascii="Century Gothic" w:hAnsi="Century Gothic"/>
          <w:sz w:val="24"/>
          <w:szCs w:val="24"/>
        </w:rPr>
        <w:t xml:space="preserve">; e, o </w:t>
      </w:r>
      <w:r w:rsidR="00595330" w:rsidRPr="00595330">
        <w:rPr>
          <w:rFonts w:ascii="Century Gothic" w:hAnsi="Century Gothic"/>
          <w:sz w:val="24"/>
          <w:szCs w:val="24"/>
        </w:rPr>
        <w:t xml:space="preserve">PL </w:t>
      </w:r>
      <w:r w:rsidR="00595330">
        <w:rPr>
          <w:rFonts w:ascii="Century Gothic" w:hAnsi="Century Gothic"/>
          <w:sz w:val="24"/>
          <w:szCs w:val="24"/>
        </w:rPr>
        <w:t xml:space="preserve">nº </w:t>
      </w:r>
      <w:r w:rsidR="00595330" w:rsidRPr="00595330">
        <w:rPr>
          <w:rFonts w:ascii="Century Gothic" w:hAnsi="Century Gothic"/>
          <w:sz w:val="24"/>
          <w:szCs w:val="24"/>
        </w:rPr>
        <w:t>05/2021, que dispõe sobre autorização para abertura de Crédito Adicional Especial no valor de até R$ 111.838,08 para Secretaria Municipal de Fazenda, e dá outras providências</w:t>
      </w:r>
      <w:r w:rsidR="00595330">
        <w:rPr>
          <w:rFonts w:ascii="Century Gothic" w:hAnsi="Century Gothic"/>
          <w:sz w:val="24"/>
          <w:szCs w:val="24"/>
        </w:rPr>
        <w:t xml:space="preserve">; DO LEGISLATIVO MUNICIPAL, o </w:t>
      </w:r>
      <w:r w:rsidR="00595330" w:rsidRPr="00595330">
        <w:rPr>
          <w:rFonts w:ascii="Century Gothic" w:hAnsi="Century Gothic"/>
          <w:sz w:val="24"/>
          <w:szCs w:val="24"/>
        </w:rPr>
        <w:t>PL</w:t>
      </w:r>
      <w:r w:rsidR="00595330">
        <w:rPr>
          <w:rFonts w:ascii="Century Gothic" w:hAnsi="Century Gothic"/>
          <w:sz w:val="24"/>
          <w:szCs w:val="24"/>
        </w:rPr>
        <w:t xml:space="preserve"> nº</w:t>
      </w:r>
      <w:r w:rsidR="00595330" w:rsidRPr="00595330">
        <w:rPr>
          <w:rFonts w:ascii="Century Gothic" w:hAnsi="Century Gothic"/>
          <w:sz w:val="24"/>
          <w:szCs w:val="24"/>
        </w:rPr>
        <w:t xml:space="preserve"> 01/2021</w:t>
      </w:r>
      <w:r w:rsidR="00595330">
        <w:rPr>
          <w:rFonts w:ascii="Century Gothic" w:hAnsi="Century Gothic"/>
          <w:sz w:val="24"/>
          <w:szCs w:val="24"/>
        </w:rPr>
        <w:t xml:space="preserve">, de autoria do Vereador Cristiano Metzner, o </w:t>
      </w:r>
      <w:r w:rsidR="00595330" w:rsidRPr="00595330">
        <w:rPr>
          <w:rFonts w:ascii="Century Gothic" w:hAnsi="Century Gothic"/>
          <w:sz w:val="24"/>
          <w:szCs w:val="24"/>
        </w:rPr>
        <w:t>Suko, que reconhece a prática de atividade física e do exercício físico como essenciais para a saúde da população de Marechal Cândido Rondon em estabelecimentos prestadores de serviços destinados a essa finalidade, bem como espaços públicos, e dá outras providências</w:t>
      </w:r>
      <w:r w:rsidR="00595330">
        <w:rPr>
          <w:rFonts w:ascii="Century Gothic" w:hAnsi="Century Gothic"/>
          <w:sz w:val="24"/>
          <w:szCs w:val="24"/>
        </w:rPr>
        <w:t xml:space="preserve">; e, o </w:t>
      </w:r>
      <w:r w:rsidR="00595330" w:rsidRPr="00595330">
        <w:rPr>
          <w:rFonts w:ascii="Century Gothic" w:hAnsi="Century Gothic"/>
          <w:sz w:val="24"/>
          <w:szCs w:val="24"/>
        </w:rPr>
        <w:t>PL 03/2021</w:t>
      </w:r>
      <w:r w:rsidR="00595330">
        <w:rPr>
          <w:rFonts w:ascii="Century Gothic" w:hAnsi="Century Gothic"/>
          <w:sz w:val="24"/>
          <w:szCs w:val="24"/>
        </w:rPr>
        <w:t xml:space="preserve">, de autoria do Vereador Vanderlei Caetano Sauer, </w:t>
      </w:r>
      <w:r w:rsidR="00595330" w:rsidRPr="00595330">
        <w:rPr>
          <w:rFonts w:ascii="Century Gothic" w:hAnsi="Century Gothic"/>
          <w:sz w:val="24"/>
          <w:szCs w:val="24"/>
        </w:rPr>
        <w:t>que cria o parágrafo único no art. 2º da Lei Municipal nº 3.226, de 09 de dezembro de 1999, e dá outras providências</w:t>
      </w:r>
      <w:r w:rsidR="00595330">
        <w:rPr>
          <w:rFonts w:ascii="Century Gothic" w:hAnsi="Century Gothic"/>
          <w:sz w:val="24"/>
          <w:szCs w:val="24"/>
        </w:rPr>
        <w:t xml:space="preserve">. Considerando as Mensagens e Exposições de Motivos constantes dos respectivos Projetos de Lei, bem como os pareceres jurídicos exarados pelo Procurador desta Casa de Leis, relativos especificamente aos Projetos 01 e 03/2021, os Vereadores que integram esta Comissão manifestaram voto favorável pela aprovação destas matérias. </w:t>
      </w:r>
      <w:r>
        <w:rPr>
          <w:rFonts w:ascii="Century Gothic" w:hAnsi="Century Gothic"/>
          <w:sz w:val="24"/>
          <w:szCs w:val="24"/>
        </w:rPr>
        <w:t>Nada mais havendo, foi encerrada a presente reunião</w:t>
      </w:r>
      <w:r w:rsidR="008C67E3">
        <w:rPr>
          <w:rFonts w:ascii="Century Gothic" w:hAnsi="Century Gothic"/>
          <w:sz w:val="24"/>
          <w:szCs w:val="24"/>
        </w:rPr>
        <w:t xml:space="preserve">, realizada </w:t>
      </w:r>
      <w:r w:rsidR="00595330">
        <w:rPr>
          <w:rFonts w:ascii="Century Gothic" w:hAnsi="Century Gothic"/>
          <w:sz w:val="24"/>
          <w:szCs w:val="24"/>
        </w:rPr>
        <w:t>no Plenário desta Casa de Leis e transmitida ao vivo no endereço eletrônico da Câmara Municipal de Marechal Cândido Rondon</w:t>
      </w:r>
      <w:r w:rsidR="008C67E3">
        <w:rPr>
          <w:rFonts w:ascii="Century Gothic" w:hAnsi="Century Gothic"/>
          <w:sz w:val="24"/>
          <w:szCs w:val="24"/>
        </w:rPr>
        <w:t>. A presente ata foi lavrada pelo Ofic</w:t>
      </w:r>
      <w:r w:rsidR="009F0DC3">
        <w:rPr>
          <w:rFonts w:ascii="Century Gothic" w:hAnsi="Century Gothic"/>
          <w:sz w:val="24"/>
          <w:szCs w:val="24"/>
        </w:rPr>
        <w:t>ial Legislativo Luís Carlos Diesel</w:t>
      </w:r>
      <w:r w:rsidR="00497735">
        <w:rPr>
          <w:rFonts w:ascii="Century Gothic" w:hAnsi="Century Gothic"/>
          <w:sz w:val="24"/>
          <w:szCs w:val="24"/>
        </w:rPr>
        <w:t>.</w:t>
      </w:r>
    </w:p>
    <w:p w:rsidR="00AF42BD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F42BD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F42BD" w:rsidRPr="00B130F0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C63F22" w:rsidRDefault="00C63F22" w:rsidP="00C63F22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C63F22" w:rsidRPr="009B5784" w:rsidRDefault="00973597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RAFAEL HEINRICH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 w:rsidR="00B84195">
        <w:rPr>
          <w:rFonts w:ascii="Century Gothic" w:hAnsi="Century Gothic"/>
          <w:b/>
          <w:sz w:val="24"/>
          <w:szCs w:val="24"/>
        </w:rPr>
        <w:tab/>
      </w:r>
      <w:r w:rsidR="00B84195">
        <w:rPr>
          <w:rFonts w:ascii="Century Gothic" w:hAnsi="Century Gothic"/>
          <w:b/>
          <w:sz w:val="24"/>
          <w:szCs w:val="24"/>
        </w:rPr>
        <w:tab/>
      </w:r>
      <w:r w:rsidR="00B84195">
        <w:rPr>
          <w:rFonts w:ascii="Century Gothic" w:hAnsi="Century Gothic"/>
          <w:b/>
          <w:sz w:val="24"/>
          <w:szCs w:val="24"/>
        </w:rPr>
        <w:tab/>
      </w:r>
      <w:r w:rsidR="008C0FF0">
        <w:rPr>
          <w:rFonts w:ascii="Century Gothic" w:hAnsi="Century Gothic"/>
          <w:b/>
          <w:sz w:val="24"/>
          <w:szCs w:val="24"/>
        </w:rPr>
        <w:tab/>
      </w:r>
      <w:r w:rsidR="00DE7236">
        <w:rPr>
          <w:rFonts w:ascii="Century Gothic" w:hAnsi="Century Gothic"/>
          <w:b/>
          <w:sz w:val="24"/>
          <w:szCs w:val="24"/>
        </w:rPr>
        <w:t>DORIVALDO KIST (NÉCO)</w:t>
      </w:r>
      <w:bookmarkStart w:id="0" w:name="_GoBack"/>
      <w:bookmarkEnd w:id="0"/>
    </w:p>
    <w:p w:rsidR="00C63F22" w:rsidRPr="00B130F0" w:rsidRDefault="00C63F22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B130F0">
        <w:rPr>
          <w:rFonts w:ascii="Century Gothic" w:hAnsi="Century Gothic"/>
          <w:sz w:val="24"/>
          <w:szCs w:val="24"/>
        </w:rPr>
        <w:t>Presidente</w:t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B84195">
        <w:rPr>
          <w:rFonts w:ascii="Century Gothic" w:hAnsi="Century Gothic"/>
          <w:sz w:val="24"/>
          <w:szCs w:val="24"/>
        </w:rPr>
        <w:tab/>
      </w:r>
      <w:r w:rsidR="00B84195">
        <w:rPr>
          <w:rFonts w:ascii="Century Gothic" w:hAnsi="Century Gothic"/>
          <w:sz w:val="24"/>
          <w:szCs w:val="24"/>
        </w:rPr>
        <w:tab/>
      </w:r>
      <w:r w:rsidR="00B84195">
        <w:rPr>
          <w:rFonts w:ascii="Century Gothic" w:hAnsi="Century Gothic"/>
          <w:sz w:val="24"/>
          <w:szCs w:val="24"/>
        </w:rPr>
        <w:tab/>
      </w:r>
      <w:r w:rsidR="008C0FF0">
        <w:rPr>
          <w:rFonts w:ascii="Century Gothic" w:hAnsi="Century Gothic"/>
          <w:sz w:val="24"/>
          <w:szCs w:val="24"/>
        </w:rPr>
        <w:tab/>
      </w:r>
      <w:r w:rsidR="00B84195">
        <w:rPr>
          <w:rFonts w:ascii="Century Gothic" w:hAnsi="Century Gothic"/>
          <w:sz w:val="24"/>
          <w:szCs w:val="24"/>
        </w:rPr>
        <w:t>Relator</w:t>
      </w:r>
    </w:p>
    <w:p w:rsidR="00C63F22" w:rsidRDefault="00C63F22" w:rsidP="00C63F22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9724E1" w:rsidRDefault="009724E1" w:rsidP="00C63F22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973597" w:rsidRDefault="00973597" w:rsidP="00C63F22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7A297E" w:rsidRDefault="00973597" w:rsidP="0017365F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CLEITON RODRIGO FREITAG (GORDINHO DO SUCO)</w:t>
      </w:r>
    </w:p>
    <w:p w:rsidR="00B84195" w:rsidRDefault="00B84195" w:rsidP="0017365F">
      <w:pPr>
        <w:pStyle w:val="SemEspaamen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Membro</w:t>
      </w:r>
    </w:p>
    <w:sectPr w:rsidR="00B84195" w:rsidSect="007B63C2"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0344" w:rsidRDefault="000B0344" w:rsidP="003C0F2A">
      <w:pPr>
        <w:spacing w:after="0" w:line="240" w:lineRule="auto"/>
      </w:pPr>
      <w:r>
        <w:separator/>
      </w:r>
    </w:p>
  </w:endnote>
  <w:endnote w:type="continuationSeparator" w:id="0">
    <w:p w:rsidR="000B0344" w:rsidRDefault="000B0344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0344" w:rsidRDefault="000B0344" w:rsidP="003C0F2A">
      <w:pPr>
        <w:spacing w:after="0" w:line="240" w:lineRule="auto"/>
      </w:pPr>
      <w:r>
        <w:separator/>
      </w:r>
    </w:p>
  </w:footnote>
  <w:footnote w:type="continuationSeparator" w:id="0">
    <w:p w:rsidR="000B0344" w:rsidRDefault="000B0344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245F"/>
    <w:rsid w:val="00013F09"/>
    <w:rsid w:val="000378CB"/>
    <w:rsid w:val="00037985"/>
    <w:rsid w:val="00040298"/>
    <w:rsid w:val="00044C19"/>
    <w:rsid w:val="000549A3"/>
    <w:rsid w:val="00056439"/>
    <w:rsid w:val="00062AFC"/>
    <w:rsid w:val="00066896"/>
    <w:rsid w:val="000A1950"/>
    <w:rsid w:val="000B0344"/>
    <w:rsid w:val="000B04F9"/>
    <w:rsid w:val="000D0C14"/>
    <w:rsid w:val="000E3665"/>
    <w:rsid w:val="000E5EC3"/>
    <w:rsid w:val="00103B43"/>
    <w:rsid w:val="00107FA8"/>
    <w:rsid w:val="001162B9"/>
    <w:rsid w:val="00122A60"/>
    <w:rsid w:val="00123B0C"/>
    <w:rsid w:val="001348EC"/>
    <w:rsid w:val="0015491A"/>
    <w:rsid w:val="001702B5"/>
    <w:rsid w:val="0017133F"/>
    <w:rsid w:val="0017365F"/>
    <w:rsid w:val="00176593"/>
    <w:rsid w:val="001859FB"/>
    <w:rsid w:val="001863C6"/>
    <w:rsid w:val="001E2268"/>
    <w:rsid w:val="001E4E92"/>
    <w:rsid w:val="001F4ABB"/>
    <w:rsid w:val="0020172E"/>
    <w:rsid w:val="0021310D"/>
    <w:rsid w:val="00250867"/>
    <w:rsid w:val="00257DC7"/>
    <w:rsid w:val="00264284"/>
    <w:rsid w:val="0026428B"/>
    <w:rsid w:val="00282B77"/>
    <w:rsid w:val="00284720"/>
    <w:rsid w:val="00286B92"/>
    <w:rsid w:val="00286F1C"/>
    <w:rsid w:val="00291916"/>
    <w:rsid w:val="002A0A8F"/>
    <w:rsid w:val="002C0F01"/>
    <w:rsid w:val="002D4BF2"/>
    <w:rsid w:val="002D5B32"/>
    <w:rsid w:val="0030319C"/>
    <w:rsid w:val="00312905"/>
    <w:rsid w:val="00314919"/>
    <w:rsid w:val="0034362B"/>
    <w:rsid w:val="00355BEA"/>
    <w:rsid w:val="003663D4"/>
    <w:rsid w:val="00374D7C"/>
    <w:rsid w:val="003A23E3"/>
    <w:rsid w:val="003A5789"/>
    <w:rsid w:val="003B700A"/>
    <w:rsid w:val="003C0F2A"/>
    <w:rsid w:val="003C429A"/>
    <w:rsid w:val="003E1407"/>
    <w:rsid w:val="003E318F"/>
    <w:rsid w:val="003F37FF"/>
    <w:rsid w:val="004048F7"/>
    <w:rsid w:val="00410DC5"/>
    <w:rsid w:val="00423E8E"/>
    <w:rsid w:val="004340CC"/>
    <w:rsid w:val="00460EA2"/>
    <w:rsid w:val="00461621"/>
    <w:rsid w:val="00462BFB"/>
    <w:rsid w:val="004759A8"/>
    <w:rsid w:val="00497735"/>
    <w:rsid w:val="004B209E"/>
    <w:rsid w:val="004B3656"/>
    <w:rsid w:val="004B4EE0"/>
    <w:rsid w:val="004C5098"/>
    <w:rsid w:val="004D390D"/>
    <w:rsid w:val="004D4512"/>
    <w:rsid w:val="004F0820"/>
    <w:rsid w:val="004F1F11"/>
    <w:rsid w:val="004F5F43"/>
    <w:rsid w:val="00511076"/>
    <w:rsid w:val="00520485"/>
    <w:rsid w:val="0053649E"/>
    <w:rsid w:val="00536CCB"/>
    <w:rsid w:val="0054528D"/>
    <w:rsid w:val="00566DDE"/>
    <w:rsid w:val="00570358"/>
    <w:rsid w:val="00595330"/>
    <w:rsid w:val="005A4ED8"/>
    <w:rsid w:val="005C49FB"/>
    <w:rsid w:val="005C6198"/>
    <w:rsid w:val="005D5ABC"/>
    <w:rsid w:val="00610656"/>
    <w:rsid w:val="00615AB8"/>
    <w:rsid w:val="006350FD"/>
    <w:rsid w:val="00644E74"/>
    <w:rsid w:val="006460E1"/>
    <w:rsid w:val="006746C4"/>
    <w:rsid w:val="00677277"/>
    <w:rsid w:val="00687637"/>
    <w:rsid w:val="006A089A"/>
    <w:rsid w:val="006B7D59"/>
    <w:rsid w:val="006C7D5D"/>
    <w:rsid w:val="006D03F5"/>
    <w:rsid w:val="006F51D8"/>
    <w:rsid w:val="00703204"/>
    <w:rsid w:val="007127A8"/>
    <w:rsid w:val="0071549F"/>
    <w:rsid w:val="007178F8"/>
    <w:rsid w:val="0072288C"/>
    <w:rsid w:val="00722952"/>
    <w:rsid w:val="007327F1"/>
    <w:rsid w:val="00734CA6"/>
    <w:rsid w:val="00736078"/>
    <w:rsid w:val="007432A5"/>
    <w:rsid w:val="00745706"/>
    <w:rsid w:val="00754E0A"/>
    <w:rsid w:val="007906AC"/>
    <w:rsid w:val="007942F7"/>
    <w:rsid w:val="007A01D2"/>
    <w:rsid w:val="007A297E"/>
    <w:rsid w:val="007B63C2"/>
    <w:rsid w:val="007C19CA"/>
    <w:rsid w:val="007C7D78"/>
    <w:rsid w:val="007D28AB"/>
    <w:rsid w:val="007E1B9A"/>
    <w:rsid w:val="00802E33"/>
    <w:rsid w:val="00832D15"/>
    <w:rsid w:val="008436CD"/>
    <w:rsid w:val="00872280"/>
    <w:rsid w:val="008A1FF4"/>
    <w:rsid w:val="008B3E50"/>
    <w:rsid w:val="008C0FF0"/>
    <w:rsid w:val="008C67E3"/>
    <w:rsid w:val="008E7782"/>
    <w:rsid w:val="009333B0"/>
    <w:rsid w:val="00940E34"/>
    <w:rsid w:val="00941468"/>
    <w:rsid w:val="00960B91"/>
    <w:rsid w:val="00962D76"/>
    <w:rsid w:val="009724E1"/>
    <w:rsid w:val="00973597"/>
    <w:rsid w:val="00991A99"/>
    <w:rsid w:val="00993B64"/>
    <w:rsid w:val="00993C18"/>
    <w:rsid w:val="009A2DBC"/>
    <w:rsid w:val="009C0686"/>
    <w:rsid w:val="009C46F7"/>
    <w:rsid w:val="009E0CD4"/>
    <w:rsid w:val="009E1AA1"/>
    <w:rsid w:val="009F0DC3"/>
    <w:rsid w:val="00A04F59"/>
    <w:rsid w:val="00A42075"/>
    <w:rsid w:val="00A81285"/>
    <w:rsid w:val="00A84C59"/>
    <w:rsid w:val="00A94FE0"/>
    <w:rsid w:val="00AA0D67"/>
    <w:rsid w:val="00AB44D9"/>
    <w:rsid w:val="00AB5CF6"/>
    <w:rsid w:val="00AF42BD"/>
    <w:rsid w:val="00B02398"/>
    <w:rsid w:val="00B355EC"/>
    <w:rsid w:val="00B43FFC"/>
    <w:rsid w:val="00B50941"/>
    <w:rsid w:val="00B52DD2"/>
    <w:rsid w:val="00B55E20"/>
    <w:rsid w:val="00B64D3D"/>
    <w:rsid w:val="00B65730"/>
    <w:rsid w:val="00B813C6"/>
    <w:rsid w:val="00B84195"/>
    <w:rsid w:val="00B87CFD"/>
    <w:rsid w:val="00BA0DEF"/>
    <w:rsid w:val="00BC5566"/>
    <w:rsid w:val="00BD3923"/>
    <w:rsid w:val="00BF1853"/>
    <w:rsid w:val="00BF56B5"/>
    <w:rsid w:val="00BF5FF6"/>
    <w:rsid w:val="00C018BA"/>
    <w:rsid w:val="00C13E08"/>
    <w:rsid w:val="00C2369B"/>
    <w:rsid w:val="00C367EC"/>
    <w:rsid w:val="00C36E17"/>
    <w:rsid w:val="00C41B46"/>
    <w:rsid w:val="00C60B12"/>
    <w:rsid w:val="00C63F22"/>
    <w:rsid w:val="00C7301E"/>
    <w:rsid w:val="00C75243"/>
    <w:rsid w:val="00C8354C"/>
    <w:rsid w:val="00C87868"/>
    <w:rsid w:val="00CA23F6"/>
    <w:rsid w:val="00CC3A89"/>
    <w:rsid w:val="00CD5E3B"/>
    <w:rsid w:val="00CE57DB"/>
    <w:rsid w:val="00D06FF8"/>
    <w:rsid w:val="00D17739"/>
    <w:rsid w:val="00D23897"/>
    <w:rsid w:val="00D40865"/>
    <w:rsid w:val="00D55D19"/>
    <w:rsid w:val="00D72D1E"/>
    <w:rsid w:val="00D81CDD"/>
    <w:rsid w:val="00D83FC3"/>
    <w:rsid w:val="00D84AB2"/>
    <w:rsid w:val="00DC091F"/>
    <w:rsid w:val="00DC12EE"/>
    <w:rsid w:val="00DC2085"/>
    <w:rsid w:val="00DC47C3"/>
    <w:rsid w:val="00DD7541"/>
    <w:rsid w:val="00DE6C85"/>
    <w:rsid w:val="00DE7236"/>
    <w:rsid w:val="00E025ED"/>
    <w:rsid w:val="00E04B61"/>
    <w:rsid w:val="00E10F19"/>
    <w:rsid w:val="00E27B08"/>
    <w:rsid w:val="00E309C5"/>
    <w:rsid w:val="00E32811"/>
    <w:rsid w:val="00E3661C"/>
    <w:rsid w:val="00E51A08"/>
    <w:rsid w:val="00E5692F"/>
    <w:rsid w:val="00E66722"/>
    <w:rsid w:val="00E74C2F"/>
    <w:rsid w:val="00E82DE1"/>
    <w:rsid w:val="00E86A93"/>
    <w:rsid w:val="00E90AE6"/>
    <w:rsid w:val="00E93290"/>
    <w:rsid w:val="00E94D39"/>
    <w:rsid w:val="00EC1AAF"/>
    <w:rsid w:val="00EC2DFD"/>
    <w:rsid w:val="00ED13E3"/>
    <w:rsid w:val="00EF1DE4"/>
    <w:rsid w:val="00EF6FBE"/>
    <w:rsid w:val="00F00B42"/>
    <w:rsid w:val="00F216C3"/>
    <w:rsid w:val="00F54777"/>
    <w:rsid w:val="00F56210"/>
    <w:rsid w:val="00F652AE"/>
    <w:rsid w:val="00F770BD"/>
    <w:rsid w:val="00F8784B"/>
    <w:rsid w:val="00FA04CC"/>
    <w:rsid w:val="00FA7112"/>
    <w:rsid w:val="00FB44A7"/>
    <w:rsid w:val="00FB6959"/>
    <w:rsid w:val="00FC6CC8"/>
    <w:rsid w:val="00FD49C8"/>
    <w:rsid w:val="00FE266D"/>
    <w:rsid w:val="00FE7407"/>
    <w:rsid w:val="00FF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305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Luis Carlos Diesel</cp:lastModifiedBy>
  <cp:revision>5</cp:revision>
  <cp:lastPrinted>2020-08-03T18:20:00Z</cp:lastPrinted>
  <dcterms:created xsi:type="dcterms:W3CDTF">2021-02-25T10:40:00Z</dcterms:created>
  <dcterms:modified xsi:type="dcterms:W3CDTF">2021-02-25T10:46:00Z</dcterms:modified>
</cp:coreProperties>
</file>