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D68F8" w:rsidRDefault="00CF38E5" w:rsidP="00A2294F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057AC4"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EC631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057AC4"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37540F"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EC631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</w:t>
      </w:r>
      <w:r w:rsidR="00216621"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="0037540F"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1</w:t>
      </w:r>
      <w:r w:rsidR="001C2667"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9500E5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:rsidR="00A2294F" w:rsidRPr="009D68F8" w:rsidRDefault="00CF38E5" w:rsidP="00A2294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9500E5">
        <w:rPr>
          <w:rFonts w:ascii="Century Gothic" w:eastAsia="Calibri" w:hAnsi="Century Gothic" w:cs="Times New Roman"/>
          <w:sz w:val="24"/>
          <w:szCs w:val="24"/>
        </w:rPr>
        <w:t>05 de fevereiro</w:t>
      </w:r>
      <w:r w:rsidR="0037540F" w:rsidRPr="009D68F8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DA394F" w:rsidRPr="009D68F8">
        <w:rPr>
          <w:rFonts w:ascii="Century Gothic" w:eastAsia="Calibri" w:hAnsi="Century Gothic" w:cs="Times New Roman"/>
          <w:sz w:val="24"/>
          <w:szCs w:val="24"/>
        </w:rPr>
        <w:t>de 20</w:t>
      </w:r>
      <w:r w:rsidR="00216621" w:rsidRPr="009D68F8">
        <w:rPr>
          <w:rFonts w:ascii="Century Gothic" w:eastAsia="Calibri" w:hAnsi="Century Gothic" w:cs="Times New Roman"/>
          <w:sz w:val="24"/>
          <w:szCs w:val="24"/>
        </w:rPr>
        <w:t>2</w:t>
      </w:r>
      <w:r w:rsidR="0037540F" w:rsidRPr="009D68F8">
        <w:rPr>
          <w:rFonts w:ascii="Century Gothic" w:eastAsia="Calibri" w:hAnsi="Century Gothic" w:cs="Times New Roman"/>
          <w:sz w:val="24"/>
          <w:szCs w:val="24"/>
        </w:rPr>
        <w:t>1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72786" w:rsidRPr="009D68F8" w:rsidRDefault="00CF38E5" w:rsidP="00A2294F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 w:rsidR="00C852EC"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37540F" w:rsidRPr="009D68F8">
        <w:rPr>
          <w:rFonts w:ascii="Century Gothic" w:hAnsi="Century Gothic"/>
          <w:b/>
          <w:color w:val="auto"/>
          <w:sz w:val="24"/>
          <w:szCs w:val="24"/>
        </w:rPr>
        <w:t>0</w:t>
      </w:r>
      <w:r w:rsidR="009500E5">
        <w:rPr>
          <w:rFonts w:ascii="Century Gothic" w:hAnsi="Century Gothic"/>
          <w:b/>
          <w:color w:val="auto"/>
          <w:sz w:val="24"/>
          <w:szCs w:val="24"/>
        </w:rPr>
        <w:t>9</w:t>
      </w:r>
      <w:r w:rsidR="00972786" w:rsidRPr="009D68F8">
        <w:rPr>
          <w:rFonts w:ascii="Century Gothic" w:hAnsi="Century Gothic"/>
          <w:b/>
          <w:color w:val="auto"/>
          <w:sz w:val="24"/>
          <w:szCs w:val="24"/>
        </w:rPr>
        <w:t>/20</w:t>
      </w:r>
      <w:r w:rsidR="00A9415E" w:rsidRPr="009D68F8">
        <w:rPr>
          <w:rFonts w:ascii="Century Gothic" w:hAnsi="Century Gothic"/>
          <w:b/>
          <w:color w:val="auto"/>
          <w:sz w:val="24"/>
          <w:szCs w:val="24"/>
        </w:rPr>
        <w:t>2</w:t>
      </w:r>
      <w:r w:rsidR="001976AE" w:rsidRPr="009D68F8">
        <w:rPr>
          <w:rFonts w:ascii="Century Gothic" w:hAnsi="Century Gothic"/>
          <w:b/>
          <w:color w:val="auto"/>
          <w:sz w:val="24"/>
          <w:szCs w:val="24"/>
        </w:rPr>
        <w:t>1</w:t>
      </w:r>
    </w:p>
    <w:p w:rsidR="00CF38E5" w:rsidRPr="009D68F8" w:rsidRDefault="00CF38E5" w:rsidP="00A2294F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COMISSÃO DE </w:t>
      </w:r>
      <w:r w:rsidR="00BF27FC" w:rsidRPr="009D68F8">
        <w:rPr>
          <w:rFonts w:ascii="Century Gothic" w:hAnsi="Century Gothic"/>
          <w:b/>
          <w:color w:val="auto"/>
          <w:sz w:val="24"/>
          <w:szCs w:val="24"/>
        </w:rPr>
        <w:t>JUSTIÇA E REDAÇÃO</w:t>
      </w:r>
    </w:p>
    <w:p w:rsidR="00CF38E5" w:rsidRPr="009D68F8" w:rsidRDefault="009500E5" w:rsidP="00A2294F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24</w:t>
      </w:r>
      <w:r w:rsidR="00F7341A" w:rsidRPr="009D68F8">
        <w:rPr>
          <w:rFonts w:ascii="Century Gothic" w:eastAsia="Calibri" w:hAnsi="Century Gothic" w:cs="Times New Roman"/>
          <w:sz w:val="24"/>
          <w:szCs w:val="24"/>
        </w:rPr>
        <w:t xml:space="preserve"> de fevereiro</w:t>
      </w:r>
      <w:r w:rsidR="0037540F" w:rsidRPr="009D68F8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9D68F8">
        <w:rPr>
          <w:rFonts w:ascii="Century Gothic" w:eastAsia="Calibri" w:hAnsi="Century Gothic" w:cs="Times New Roman"/>
          <w:sz w:val="24"/>
          <w:szCs w:val="24"/>
        </w:rPr>
        <w:t>de 20</w:t>
      </w:r>
      <w:r w:rsidR="00A9415E" w:rsidRPr="009D68F8">
        <w:rPr>
          <w:rFonts w:ascii="Century Gothic" w:eastAsia="Calibri" w:hAnsi="Century Gothic" w:cs="Times New Roman"/>
          <w:sz w:val="24"/>
          <w:szCs w:val="24"/>
        </w:rPr>
        <w:t>2</w:t>
      </w:r>
      <w:r w:rsidR="0037540F" w:rsidRPr="009D68F8">
        <w:rPr>
          <w:rFonts w:ascii="Century Gothic" w:eastAsia="Calibri" w:hAnsi="Century Gothic" w:cs="Times New Roman"/>
          <w:sz w:val="24"/>
          <w:szCs w:val="24"/>
        </w:rPr>
        <w:t>1</w:t>
      </w:r>
    </w:p>
    <w:p w:rsidR="00A2294F" w:rsidRPr="009D68F8" w:rsidRDefault="00A2294F" w:rsidP="00A2294F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:rsidR="002670E5" w:rsidRPr="009D68F8" w:rsidRDefault="002670E5" w:rsidP="00A2294F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Os Vereadores que abaixo subscrevem, membros da Comissão Permanente de Justiça e Redação, em cumprimento aos preceitos legais, passam a analisar o Projeto de</w:t>
      </w:r>
      <w:r w:rsidR="00057AC4" w:rsidRPr="009D68F8">
        <w:rPr>
          <w:rFonts w:ascii="Century Gothic" w:hAnsi="Century Gothic"/>
          <w:sz w:val="24"/>
          <w:szCs w:val="24"/>
        </w:rPr>
        <w:t xml:space="preserve"> </w:t>
      </w:r>
      <w:r w:rsidR="006F68FB">
        <w:rPr>
          <w:rFonts w:ascii="Century Gothic" w:hAnsi="Century Gothic"/>
          <w:sz w:val="24"/>
          <w:szCs w:val="24"/>
        </w:rPr>
        <w:t>Lei</w:t>
      </w:r>
      <w:r w:rsidR="00F4539D" w:rsidRPr="009D68F8">
        <w:rPr>
          <w:rFonts w:ascii="Century Gothic" w:hAnsi="Century Gothic"/>
          <w:sz w:val="24"/>
          <w:szCs w:val="24"/>
        </w:rPr>
        <w:t xml:space="preserve"> </w:t>
      </w:r>
      <w:r w:rsidRPr="009D68F8">
        <w:rPr>
          <w:rFonts w:ascii="Century Gothic" w:hAnsi="Century Gothic"/>
          <w:sz w:val="24"/>
          <w:szCs w:val="24"/>
        </w:rPr>
        <w:t xml:space="preserve">nº </w:t>
      </w:r>
      <w:r w:rsidR="0037540F" w:rsidRPr="009D68F8">
        <w:rPr>
          <w:rFonts w:ascii="Century Gothic" w:hAnsi="Century Gothic"/>
          <w:sz w:val="24"/>
          <w:szCs w:val="24"/>
        </w:rPr>
        <w:t>0</w:t>
      </w:r>
      <w:r w:rsidR="006F68FB">
        <w:rPr>
          <w:rFonts w:ascii="Century Gothic" w:hAnsi="Century Gothic"/>
          <w:sz w:val="24"/>
          <w:szCs w:val="24"/>
        </w:rPr>
        <w:t>3</w:t>
      </w:r>
      <w:r w:rsidR="0099200B" w:rsidRPr="009D68F8">
        <w:rPr>
          <w:rFonts w:ascii="Century Gothic" w:hAnsi="Century Gothic"/>
          <w:sz w:val="24"/>
          <w:szCs w:val="24"/>
        </w:rPr>
        <w:t>/</w:t>
      </w:r>
      <w:r w:rsidRPr="009D68F8">
        <w:rPr>
          <w:rFonts w:ascii="Century Gothic" w:hAnsi="Century Gothic"/>
          <w:sz w:val="24"/>
          <w:szCs w:val="24"/>
        </w:rPr>
        <w:t>20</w:t>
      </w:r>
      <w:r w:rsidR="00216621" w:rsidRPr="009D68F8">
        <w:rPr>
          <w:rFonts w:ascii="Century Gothic" w:hAnsi="Century Gothic"/>
          <w:sz w:val="24"/>
          <w:szCs w:val="24"/>
        </w:rPr>
        <w:t>2</w:t>
      </w:r>
      <w:r w:rsidR="00DB762C" w:rsidRPr="009D68F8">
        <w:rPr>
          <w:rFonts w:ascii="Century Gothic" w:hAnsi="Century Gothic"/>
          <w:sz w:val="24"/>
          <w:szCs w:val="24"/>
        </w:rPr>
        <w:t>1</w:t>
      </w:r>
      <w:r w:rsidRPr="009D68F8">
        <w:rPr>
          <w:rFonts w:ascii="Century Gothic" w:hAnsi="Century Gothic"/>
          <w:sz w:val="24"/>
          <w:szCs w:val="24"/>
        </w:rPr>
        <w:t xml:space="preserve">, do </w:t>
      </w:r>
      <w:r w:rsidR="009500E5">
        <w:rPr>
          <w:rFonts w:ascii="Century Gothic" w:hAnsi="Century Gothic"/>
          <w:sz w:val="24"/>
          <w:szCs w:val="24"/>
        </w:rPr>
        <w:t>Legislativ</w:t>
      </w:r>
      <w:r w:rsidR="000364B2" w:rsidRPr="009D68F8">
        <w:rPr>
          <w:rFonts w:ascii="Century Gothic" w:hAnsi="Century Gothic"/>
          <w:sz w:val="24"/>
          <w:szCs w:val="24"/>
        </w:rPr>
        <w:t xml:space="preserve">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:rsidR="00787A5F" w:rsidRPr="009D68F8" w:rsidRDefault="009500E5" w:rsidP="00512358">
      <w:pPr>
        <w:pStyle w:val="NormalWeb"/>
        <w:spacing w:after="200"/>
        <w:ind w:left="3969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CRIA O PARÁGRAFO ÚNICO NO ART. 2º DA LEI MUNICIPAL Nº 3.226, DE 09 DE DEZEMBRO DE 1999, </w:t>
      </w:r>
      <w:r w:rsidR="008A56D0" w:rsidRPr="009D68F8">
        <w:rPr>
          <w:rFonts w:ascii="Century Gothic" w:hAnsi="Century Gothic"/>
          <w:i/>
        </w:rPr>
        <w:t>E DÁ OUTRAS PROVIDÊNCIAS</w:t>
      </w:r>
      <w:r w:rsidR="00787A5F" w:rsidRPr="009D68F8">
        <w:rPr>
          <w:rFonts w:ascii="Century Gothic" w:hAnsi="Century Gothic"/>
          <w:i/>
        </w:rPr>
        <w:t>.</w:t>
      </w:r>
    </w:p>
    <w:p w:rsidR="00657FA1" w:rsidRDefault="009C490F" w:rsidP="00657FA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Conforme revela a Mensagem e Exposição de Motivos</w:t>
      </w:r>
      <w:r w:rsidR="00C70154" w:rsidRPr="009D68F8">
        <w:rPr>
          <w:rFonts w:ascii="Century Gothic" w:hAnsi="Century Gothic"/>
          <w:sz w:val="24"/>
          <w:szCs w:val="24"/>
        </w:rPr>
        <w:t xml:space="preserve">, </w:t>
      </w:r>
      <w:r w:rsidR="000E48B4" w:rsidRPr="009D68F8">
        <w:rPr>
          <w:rFonts w:ascii="Century Gothic" w:hAnsi="Century Gothic"/>
          <w:sz w:val="24"/>
          <w:szCs w:val="24"/>
        </w:rPr>
        <w:t xml:space="preserve">de autoria </w:t>
      </w:r>
      <w:r w:rsidR="00B41705">
        <w:rPr>
          <w:rFonts w:ascii="Century Gothic" w:hAnsi="Century Gothic"/>
          <w:sz w:val="24"/>
          <w:szCs w:val="24"/>
        </w:rPr>
        <w:t xml:space="preserve">do Vereador Vanderlei Caetano Sauer, </w:t>
      </w:r>
      <w:r w:rsidR="00657FA1">
        <w:rPr>
          <w:rFonts w:ascii="Century Gothic" w:hAnsi="Century Gothic"/>
          <w:sz w:val="24"/>
          <w:szCs w:val="24"/>
        </w:rPr>
        <w:t xml:space="preserve">o </w:t>
      </w:r>
      <w:r w:rsidR="00657FA1" w:rsidRPr="002E063C">
        <w:rPr>
          <w:rFonts w:ascii="Century Gothic" w:hAnsi="Century Gothic"/>
          <w:sz w:val="24"/>
          <w:szCs w:val="24"/>
        </w:rPr>
        <w:t xml:space="preserve">presente Projeto de Lei visa promover uma alteração pontual </w:t>
      </w:r>
      <w:r w:rsidR="00657FA1">
        <w:rPr>
          <w:rFonts w:ascii="Century Gothic" w:hAnsi="Century Gothic"/>
          <w:sz w:val="24"/>
          <w:szCs w:val="24"/>
        </w:rPr>
        <w:t>no artigo 2º da Lei Municipal nº 3.226, de 09 de dezembro de 1999, que disciplina o uso de herbicidas e defensivos agrícolas no Município, e dá outras providências, acrescentando o parágrafo único ao referido artigo.</w:t>
      </w:r>
    </w:p>
    <w:p w:rsidR="00657FA1" w:rsidRDefault="00657FA1" w:rsidP="00657FA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57FA1" w:rsidRDefault="00657FA1" w:rsidP="00657FA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Destaca o autor que, c</w:t>
      </w:r>
      <w:r w:rsidRPr="00AB3769">
        <w:rPr>
          <w:rFonts w:ascii="Century Gothic" w:hAnsi="Century Gothic"/>
          <w:sz w:val="24"/>
          <w:szCs w:val="24"/>
        </w:rPr>
        <w:t xml:space="preserve">om o advento da agricultura moderna, </w:t>
      </w:r>
      <w:r>
        <w:rPr>
          <w:rFonts w:ascii="Century Gothic" w:hAnsi="Century Gothic"/>
          <w:sz w:val="24"/>
          <w:szCs w:val="24"/>
        </w:rPr>
        <w:t>passou-se a utilizar o sistema de “</w:t>
      </w:r>
      <w:r w:rsidRPr="00AB3769">
        <w:rPr>
          <w:rFonts w:ascii="Century Gothic" w:hAnsi="Century Gothic"/>
          <w:sz w:val="24"/>
          <w:szCs w:val="24"/>
        </w:rPr>
        <w:t>agricultura de precisão</w:t>
      </w:r>
      <w:r>
        <w:rPr>
          <w:rFonts w:ascii="Century Gothic" w:hAnsi="Century Gothic"/>
          <w:sz w:val="24"/>
          <w:szCs w:val="24"/>
        </w:rPr>
        <w:t>”</w:t>
      </w:r>
      <w:r w:rsidRPr="00AB3769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o que exige avanços no tratamento e cultivo das plantas, buscando sempre maior eficiência e produtividade, respeitando e preservando o meio ambiente.</w:t>
      </w:r>
    </w:p>
    <w:p w:rsidR="00657FA1" w:rsidRPr="00AB3769" w:rsidRDefault="00657FA1" w:rsidP="00657FA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57FA1" w:rsidRPr="00AB3769" w:rsidRDefault="00657FA1" w:rsidP="00657FA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Informa também que o</w:t>
      </w:r>
      <w:r w:rsidRPr="00AB3769">
        <w:rPr>
          <w:rFonts w:ascii="Century Gothic" w:hAnsi="Century Gothic"/>
          <w:sz w:val="24"/>
          <w:szCs w:val="24"/>
        </w:rPr>
        <w:t>s drones estão sendo introduzidos na agricultura de maneira bastante rápida e para suprir várias funções, dentre elas a aplicação de agroquímicos nas diferentes culturas agrícolas.</w:t>
      </w:r>
    </w:p>
    <w:p w:rsidR="00657FA1" w:rsidRDefault="00657FA1" w:rsidP="00657FA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57FA1" w:rsidRPr="00AB3769" w:rsidRDefault="00657FA1" w:rsidP="00657FA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autor ressalta que o</w:t>
      </w:r>
      <w:r w:rsidRPr="00AB3769">
        <w:rPr>
          <w:rFonts w:ascii="Century Gothic" w:hAnsi="Century Gothic"/>
          <w:sz w:val="24"/>
          <w:szCs w:val="24"/>
        </w:rPr>
        <w:t xml:space="preserve"> MAPA</w:t>
      </w:r>
      <w:r>
        <w:rPr>
          <w:rFonts w:ascii="Century Gothic" w:hAnsi="Century Gothic"/>
          <w:sz w:val="24"/>
          <w:szCs w:val="24"/>
        </w:rPr>
        <w:t xml:space="preserve"> - </w:t>
      </w:r>
      <w:r w:rsidRPr="00AB3769">
        <w:rPr>
          <w:rFonts w:ascii="Century Gothic" w:hAnsi="Century Gothic"/>
          <w:sz w:val="24"/>
          <w:szCs w:val="24"/>
        </w:rPr>
        <w:t xml:space="preserve">Ministério da Agricultura Pecuária e Abastecimento, está buscando regulamentar o uso desse equipamento, nas discussões estão algumas exigências tidas como certas já, que são a exigência de os equipamentos drones estarem registrados junto a ANAC, Agência Nacional de Aviação Civil e junto ao MAPA e ainda, que o operador desse equipamento, quando utilizado na aplicação de agroquímicos, tenha curso para tal, certificado pelo MAPA, para evitar o mal uso desse equipamento. </w:t>
      </w:r>
    </w:p>
    <w:p w:rsidR="00657FA1" w:rsidRDefault="00657FA1" w:rsidP="00657FA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57FA1" w:rsidRPr="00AB3769" w:rsidRDefault="00657FA1" w:rsidP="00657FA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B3769">
        <w:rPr>
          <w:rFonts w:ascii="Century Gothic" w:hAnsi="Century Gothic"/>
          <w:sz w:val="24"/>
          <w:szCs w:val="24"/>
        </w:rPr>
        <w:t>A agricultura e suas práticas são bastante dinâmicas, surgindo tecnologias novas a cada momento, que precisam ser utilizadas, visando economia, praticidade, aumento da produção e preservar o meio ambiente. Considerando também que nosso município tem na agricultura seu carro chefe, e é formado por pequenas propriedades onde a utilização de drones na agricultura tem se mostrado de grande proveito pelo Brasil afora.</w:t>
      </w:r>
    </w:p>
    <w:p w:rsidR="00657FA1" w:rsidRDefault="00657FA1" w:rsidP="00657FA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57FA1" w:rsidRPr="00AB3769" w:rsidRDefault="00657FA1" w:rsidP="00657FA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B3769">
        <w:rPr>
          <w:rFonts w:ascii="Century Gothic" w:hAnsi="Century Gothic"/>
          <w:sz w:val="24"/>
          <w:szCs w:val="24"/>
        </w:rPr>
        <w:t>Considerando o exposto, entende</w:t>
      </w:r>
      <w:r>
        <w:rPr>
          <w:rFonts w:ascii="Century Gothic" w:hAnsi="Century Gothic"/>
          <w:sz w:val="24"/>
          <w:szCs w:val="24"/>
        </w:rPr>
        <w:t xml:space="preserve"> o autor como</w:t>
      </w:r>
      <w:r w:rsidRPr="00AB3769">
        <w:rPr>
          <w:rFonts w:ascii="Century Gothic" w:hAnsi="Century Gothic"/>
          <w:sz w:val="24"/>
          <w:szCs w:val="24"/>
        </w:rPr>
        <w:t xml:space="preserve"> necessária a adequação do artigo 2º da lei municipal 3.226/99, permitindo que sejam utilizados drones na pulverização agrícola. Com isso o uso tradicional de aviões na pulverização agrícola continua proibido no município.</w:t>
      </w:r>
    </w:p>
    <w:p w:rsidR="00657FA1" w:rsidRDefault="00657FA1" w:rsidP="009500E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500E5" w:rsidRDefault="009500E5" w:rsidP="009500E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500E5" w:rsidRDefault="009500E5" w:rsidP="009500E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E57CF" w:rsidRDefault="004E57CF" w:rsidP="009601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Por fim, ressalta-se que referida matéria foi objeto de análise do Procurador Jurídico desta Casa de Leis, que exarou parecer favorável, o qual segue em anexo.</w:t>
      </w:r>
    </w:p>
    <w:p w:rsidR="004E57CF" w:rsidRDefault="004E57CF" w:rsidP="009601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Pr="009D68F8" w:rsidRDefault="007C50C9" w:rsidP="009601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9D68F8">
        <w:rPr>
          <w:rFonts w:ascii="Century Gothic" w:hAnsi="Century Gothic"/>
          <w:sz w:val="24"/>
          <w:szCs w:val="24"/>
        </w:rPr>
        <w:t xml:space="preserve">Desta forma, após analisar os aspectos legal, gramatical e lógico, os Membros desta Comissão Permanente manifestam-se </w:t>
      </w:r>
      <w:r w:rsidRPr="009D68F8">
        <w:rPr>
          <w:rFonts w:ascii="Century Gothic" w:hAnsi="Century Gothic"/>
          <w:b/>
          <w:sz w:val="24"/>
          <w:szCs w:val="24"/>
        </w:rPr>
        <w:t xml:space="preserve">FAVORÁVEIS </w:t>
      </w:r>
      <w:r w:rsidRPr="009D68F8">
        <w:rPr>
          <w:rFonts w:ascii="Century Gothic" w:hAnsi="Century Gothic"/>
          <w:sz w:val="24"/>
          <w:szCs w:val="24"/>
        </w:rPr>
        <w:t>à matéria</w:t>
      </w:r>
      <w:r w:rsidR="006919B7" w:rsidRPr="009D68F8">
        <w:rPr>
          <w:rFonts w:ascii="Century Gothic" w:hAnsi="Century Gothic"/>
          <w:sz w:val="24"/>
          <w:szCs w:val="24"/>
        </w:rPr>
        <w:t>.</w:t>
      </w:r>
      <w:r w:rsidR="00760166" w:rsidRPr="009D68F8">
        <w:rPr>
          <w:rFonts w:ascii="Century Gothic" w:hAnsi="Century Gothic"/>
          <w:sz w:val="24"/>
          <w:szCs w:val="24"/>
        </w:rPr>
        <w:t xml:space="preserve"> </w:t>
      </w:r>
      <w:r w:rsidR="00A2294F" w:rsidRPr="009D68F8">
        <w:rPr>
          <w:rFonts w:ascii="Century Gothic" w:hAnsi="Century Gothic"/>
          <w:sz w:val="24"/>
          <w:szCs w:val="24"/>
        </w:rPr>
        <w:t xml:space="preserve">É O PARECER. </w:t>
      </w:r>
      <w:r w:rsidR="006E6380" w:rsidRPr="009D68F8">
        <w:rPr>
          <w:rFonts w:ascii="Century Gothic" w:hAnsi="Century Gothic"/>
          <w:sz w:val="24"/>
          <w:szCs w:val="24"/>
        </w:rPr>
        <w:t>Plenário Ariovaldo Luiz Bier</w:t>
      </w:r>
      <w:r w:rsidR="00CF38E5" w:rsidRPr="009D68F8">
        <w:rPr>
          <w:rFonts w:ascii="Century Gothic" w:hAnsi="Century Gothic"/>
          <w:sz w:val="24"/>
          <w:szCs w:val="24"/>
        </w:rPr>
        <w:t xml:space="preserve">, </w:t>
      </w:r>
      <w:r w:rsidR="0031107B" w:rsidRPr="009D68F8">
        <w:rPr>
          <w:rFonts w:ascii="Century Gothic" w:hAnsi="Century Gothic"/>
          <w:sz w:val="24"/>
          <w:szCs w:val="24"/>
        </w:rPr>
        <w:t xml:space="preserve">em </w:t>
      </w:r>
      <w:r w:rsidR="009500E5">
        <w:rPr>
          <w:rFonts w:ascii="Century Gothic" w:hAnsi="Century Gothic"/>
          <w:sz w:val="24"/>
          <w:szCs w:val="24"/>
        </w:rPr>
        <w:t>24</w:t>
      </w:r>
      <w:r w:rsidR="00F7341A" w:rsidRPr="009D68F8">
        <w:rPr>
          <w:rFonts w:ascii="Century Gothic" w:hAnsi="Century Gothic"/>
          <w:sz w:val="24"/>
          <w:szCs w:val="24"/>
        </w:rPr>
        <w:t xml:space="preserve"> de fevereiro </w:t>
      </w:r>
      <w:r w:rsidR="007A1F45" w:rsidRPr="009D68F8">
        <w:rPr>
          <w:rFonts w:ascii="Century Gothic" w:hAnsi="Century Gothic"/>
          <w:sz w:val="24"/>
          <w:szCs w:val="24"/>
        </w:rPr>
        <w:t>de 20</w:t>
      </w:r>
      <w:r w:rsidR="001E71DA" w:rsidRPr="009D68F8">
        <w:rPr>
          <w:rFonts w:ascii="Century Gothic" w:hAnsi="Century Gothic"/>
          <w:sz w:val="24"/>
          <w:szCs w:val="24"/>
        </w:rPr>
        <w:t>21</w:t>
      </w:r>
      <w:r w:rsidR="007A1F45" w:rsidRPr="009D68F8">
        <w:rPr>
          <w:rFonts w:ascii="Century Gothic" w:hAnsi="Century Gothic"/>
          <w:sz w:val="24"/>
          <w:szCs w:val="24"/>
        </w:rPr>
        <w:t>.</w:t>
      </w:r>
    </w:p>
    <w:p w:rsidR="00487E35" w:rsidRPr="009D68F8" w:rsidRDefault="00487E35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657FA1" w:rsidRDefault="00657FA1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657FA1" w:rsidRDefault="00657FA1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CF38E5" w:rsidRPr="009D68F8" w:rsidRDefault="00FF2FD3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hAnsi="Century Gothic"/>
          <w:b/>
          <w:sz w:val="24"/>
          <w:szCs w:val="24"/>
        </w:rPr>
        <w:t>VANDERLEI CAETANO SAUER</w:t>
      </w:r>
      <w:r w:rsidR="005232DC" w:rsidRPr="009D68F8">
        <w:rPr>
          <w:rFonts w:ascii="Century Gothic" w:hAnsi="Century Gothic"/>
          <w:b/>
          <w:sz w:val="24"/>
          <w:szCs w:val="24"/>
        </w:rPr>
        <w:tab/>
      </w:r>
      <w:r w:rsidR="005232DC" w:rsidRPr="009D68F8">
        <w:rPr>
          <w:rFonts w:ascii="Century Gothic" w:hAnsi="Century Gothic"/>
          <w:b/>
          <w:sz w:val="24"/>
          <w:szCs w:val="24"/>
        </w:rPr>
        <w:tab/>
      </w:r>
      <w:r w:rsidR="00500948" w:rsidRPr="009D68F8">
        <w:rPr>
          <w:rFonts w:ascii="Century Gothic" w:hAnsi="Century Gothic"/>
          <w:b/>
          <w:sz w:val="24"/>
          <w:szCs w:val="24"/>
        </w:rPr>
        <w:tab/>
      </w:r>
      <w:r w:rsidR="00826D3E" w:rsidRPr="009D68F8">
        <w:rPr>
          <w:rFonts w:ascii="Century Gothic" w:hAnsi="Century Gothic"/>
          <w:b/>
          <w:sz w:val="24"/>
          <w:szCs w:val="24"/>
        </w:rPr>
        <w:tab/>
      </w:r>
      <w:r w:rsidRPr="009D68F8">
        <w:rPr>
          <w:rFonts w:ascii="Century Gothic" w:hAnsi="Century Gothic"/>
          <w:b/>
          <w:sz w:val="24"/>
          <w:szCs w:val="24"/>
        </w:rPr>
        <w:t>VALDECIR SCHONS (PALETA)</w:t>
      </w:r>
    </w:p>
    <w:p w:rsidR="004D796B" w:rsidRPr="009D68F8" w:rsidRDefault="00CF38E5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Presidente</w:t>
      </w:r>
      <w:r w:rsidR="003B378A" w:rsidRPr="009D68F8">
        <w:rPr>
          <w:rFonts w:ascii="Century Gothic" w:hAnsi="Century Gothic"/>
          <w:sz w:val="24"/>
          <w:szCs w:val="24"/>
        </w:rPr>
        <w:tab/>
      </w:r>
      <w:r w:rsidR="003B378A" w:rsidRPr="009D68F8">
        <w:rPr>
          <w:rFonts w:ascii="Century Gothic" w:hAnsi="Century Gothic"/>
          <w:sz w:val="24"/>
          <w:szCs w:val="24"/>
        </w:rPr>
        <w:tab/>
      </w:r>
      <w:r w:rsidR="00CE0211" w:rsidRPr="009D68F8">
        <w:rPr>
          <w:rFonts w:ascii="Century Gothic" w:hAnsi="Century Gothic"/>
          <w:sz w:val="24"/>
          <w:szCs w:val="24"/>
        </w:rPr>
        <w:tab/>
      </w:r>
      <w:r w:rsidR="00CE0211" w:rsidRPr="009D68F8">
        <w:rPr>
          <w:rFonts w:ascii="Century Gothic" w:hAnsi="Century Gothic"/>
          <w:sz w:val="24"/>
          <w:szCs w:val="24"/>
        </w:rPr>
        <w:tab/>
      </w:r>
      <w:r w:rsidR="00CE0211" w:rsidRPr="009D68F8">
        <w:rPr>
          <w:rFonts w:ascii="Century Gothic" w:hAnsi="Century Gothic"/>
          <w:sz w:val="24"/>
          <w:szCs w:val="24"/>
        </w:rPr>
        <w:tab/>
      </w:r>
      <w:r w:rsidR="00CE0211" w:rsidRPr="009D68F8">
        <w:rPr>
          <w:rFonts w:ascii="Century Gothic" w:hAnsi="Century Gothic"/>
          <w:sz w:val="24"/>
          <w:szCs w:val="24"/>
        </w:rPr>
        <w:tab/>
      </w:r>
      <w:r w:rsidR="00826D3E" w:rsidRPr="009D68F8">
        <w:rPr>
          <w:rFonts w:ascii="Century Gothic" w:hAnsi="Century Gothic"/>
          <w:sz w:val="24"/>
          <w:szCs w:val="24"/>
        </w:rPr>
        <w:tab/>
      </w:r>
      <w:r w:rsidR="00CE0211" w:rsidRPr="009D68F8">
        <w:rPr>
          <w:rFonts w:ascii="Century Gothic" w:hAnsi="Century Gothic"/>
          <w:sz w:val="24"/>
          <w:szCs w:val="24"/>
        </w:rPr>
        <w:t>Relator</w:t>
      </w:r>
    </w:p>
    <w:p w:rsidR="0055627D" w:rsidRDefault="0055627D" w:rsidP="00A2294F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28243B" w:rsidRDefault="0028243B" w:rsidP="00A2294F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28243B" w:rsidRDefault="0028243B" w:rsidP="00A2294F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CF38E5" w:rsidRPr="009D68F8" w:rsidRDefault="00FF2FD3" w:rsidP="00A2294F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hAnsi="Century Gothic"/>
          <w:b/>
          <w:sz w:val="24"/>
          <w:szCs w:val="24"/>
        </w:rPr>
        <w:t>JOÃO EDUARDO DOS SANTOS (JUCA)</w:t>
      </w:r>
    </w:p>
    <w:p w:rsidR="00347C13" w:rsidRPr="009D68F8" w:rsidRDefault="00CF38E5" w:rsidP="00A2294F">
      <w:pPr>
        <w:spacing w:after="0" w:line="240" w:lineRule="auto"/>
        <w:ind w:left="2124" w:firstLine="708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Membro</w:t>
      </w:r>
      <w:r w:rsidR="00547D31" w:rsidRPr="009D68F8">
        <w:rPr>
          <w:rFonts w:ascii="Century Gothic" w:hAnsi="Century Gothic"/>
          <w:sz w:val="24"/>
          <w:szCs w:val="24"/>
        </w:rPr>
        <w:t xml:space="preserve"> </w:t>
      </w:r>
    </w:p>
    <w:sectPr w:rsidR="00347C13" w:rsidRPr="009D68F8" w:rsidSect="00A2294F">
      <w:pgSz w:w="11906" w:h="16838"/>
      <w:pgMar w:top="1985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BDF" w:rsidRDefault="00813BDF" w:rsidP="003C0F2A">
      <w:pPr>
        <w:spacing w:after="0" w:line="240" w:lineRule="auto"/>
      </w:pPr>
      <w:r>
        <w:separator/>
      </w:r>
    </w:p>
  </w:endnote>
  <w:endnote w:type="continuationSeparator" w:id="0">
    <w:p w:rsidR="00813BDF" w:rsidRDefault="00813BD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BDF" w:rsidRDefault="00813BDF" w:rsidP="003C0F2A">
      <w:pPr>
        <w:spacing w:after="0" w:line="240" w:lineRule="auto"/>
      </w:pPr>
      <w:r>
        <w:separator/>
      </w:r>
    </w:p>
  </w:footnote>
  <w:footnote w:type="continuationSeparator" w:id="0">
    <w:p w:rsidR="00813BDF" w:rsidRDefault="00813BDF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0C0"/>
    <w:rsid w:val="00012CE3"/>
    <w:rsid w:val="000132EB"/>
    <w:rsid w:val="00016719"/>
    <w:rsid w:val="00016C17"/>
    <w:rsid w:val="00016C18"/>
    <w:rsid w:val="000170E4"/>
    <w:rsid w:val="00017B37"/>
    <w:rsid w:val="00023F69"/>
    <w:rsid w:val="0002740C"/>
    <w:rsid w:val="00027F45"/>
    <w:rsid w:val="000307ED"/>
    <w:rsid w:val="00032D15"/>
    <w:rsid w:val="00034CFA"/>
    <w:rsid w:val="000352CF"/>
    <w:rsid w:val="000364B2"/>
    <w:rsid w:val="00040C01"/>
    <w:rsid w:val="00043944"/>
    <w:rsid w:val="00044182"/>
    <w:rsid w:val="00046AF1"/>
    <w:rsid w:val="00051503"/>
    <w:rsid w:val="00051AFD"/>
    <w:rsid w:val="00051E90"/>
    <w:rsid w:val="000544B3"/>
    <w:rsid w:val="000551B2"/>
    <w:rsid w:val="000561B4"/>
    <w:rsid w:val="00057AC4"/>
    <w:rsid w:val="0006013A"/>
    <w:rsid w:val="00064C0B"/>
    <w:rsid w:val="00064DDC"/>
    <w:rsid w:val="00066348"/>
    <w:rsid w:val="00076AF2"/>
    <w:rsid w:val="00077C82"/>
    <w:rsid w:val="00082208"/>
    <w:rsid w:val="0008583F"/>
    <w:rsid w:val="00086A75"/>
    <w:rsid w:val="00087F41"/>
    <w:rsid w:val="0009688B"/>
    <w:rsid w:val="000A0D4C"/>
    <w:rsid w:val="000A237A"/>
    <w:rsid w:val="000A57D5"/>
    <w:rsid w:val="000A74A0"/>
    <w:rsid w:val="000B3E0F"/>
    <w:rsid w:val="000C0365"/>
    <w:rsid w:val="000D4F15"/>
    <w:rsid w:val="000E48B4"/>
    <w:rsid w:val="000E4C05"/>
    <w:rsid w:val="000E568D"/>
    <w:rsid w:val="000F00CC"/>
    <w:rsid w:val="000F0883"/>
    <w:rsid w:val="000F19B1"/>
    <w:rsid w:val="000F1A6D"/>
    <w:rsid w:val="000F3B8D"/>
    <w:rsid w:val="000F6EFC"/>
    <w:rsid w:val="0010184A"/>
    <w:rsid w:val="00101ED1"/>
    <w:rsid w:val="00102B87"/>
    <w:rsid w:val="001030BC"/>
    <w:rsid w:val="00104E3B"/>
    <w:rsid w:val="0010555B"/>
    <w:rsid w:val="0010706E"/>
    <w:rsid w:val="00107FA8"/>
    <w:rsid w:val="00111B59"/>
    <w:rsid w:val="00114F30"/>
    <w:rsid w:val="0011526A"/>
    <w:rsid w:val="00125689"/>
    <w:rsid w:val="001262A0"/>
    <w:rsid w:val="00126E67"/>
    <w:rsid w:val="00127AD5"/>
    <w:rsid w:val="001310EE"/>
    <w:rsid w:val="00134857"/>
    <w:rsid w:val="00144C91"/>
    <w:rsid w:val="00144F46"/>
    <w:rsid w:val="00144F5C"/>
    <w:rsid w:val="0016226B"/>
    <w:rsid w:val="00174C53"/>
    <w:rsid w:val="00177724"/>
    <w:rsid w:val="00184948"/>
    <w:rsid w:val="00186023"/>
    <w:rsid w:val="00186D49"/>
    <w:rsid w:val="0019212A"/>
    <w:rsid w:val="00193E0F"/>
    <w:rsid w:val="001959EA"/>
    <w:rsid w:val="0019763C"/>
    <w:rsid w:val="001976AE"/>
    <w:rsid w:val="001A46F8"/>
    <w:rsid w:val="001A4DCD"/>
    <w:rsid w:val="001B058C"/>
    <w:rsid w:val="001B36EC"/>
    <w:rsid w:val="001C2667"/>
    <w:rsid w:val="001C4A53"/>
    <w:rsid w:val="001D0E39"/>
    <w:rsid w:val="001D3BA4"/>
    <w:rsid w:val="001D5DF1"/>
    <w:rsid w:val="001E4B93"/>
    <w:rsid w:val="001E71DA"/>
    <w:rsid w:val="001E7F34"/>
    <w:rsid w:val="001F5B21"/>
    <w:rsid w:val="001F5D1E"/>
    <w:rsid w:val="002005AE"/>
    <w:rsid w:val="0020108F"/>
    <w:rsid w:val="00202076"/>
    <w:rsid w:val="00202F4B"/>
    <w:rsid w:val="00204573"/>
    <w:rsid w:val="00205A6B"/>
    <w:rsid w:val="00205B80"/>
    <w:rsid w:val="00206CE3"/>
    <w:rsid w:val="00216621"/>
    <w:rsid w:val="0022341B"/>
    <w:rsid w:val="00224A87"/>
    <w:rsid w:val="002273BB"/>
    <w:rsid w:val="002302C5"/>
    <w:rsid w:val="00232165"/>
    <w:rsid w:val="00233742"/>
    <w:rsid w:val="00233AF8"/>
    <w:rsid w:val="002416CF"/>
    <w:rsid w:val="00246E72"/>
    <w:rsid w:val="00253720"/>
    <w:rsid w:val="00254DE4"/>
    <w:rsid w:val="0025522D"/>
    <w:rsid w:val="00260479"/>
    <w:rsid w:val="002605CA"/>
    <w:rsid w:val="00262BC1"/>
    <w:rsid w:val="00264CDC"/>
    <w:rsid w:val="00265C00"/>
    <w:rsid w:val="00265C94"/>
    <w:rsid w:val="002670E5"/>
    <w:rsid w:val="002708C7"/>
    <w:rsid w:val="00271C04"/>
    <w:rsid w:val="0027318D"/>
    <w:rsid w:val="00281105"/>
    <w:rsid w:val="0028243B"/>
    <w:rsid w:val="00283F41"/>
    <w:rsid w:val="00284E97"/>
    <w:rsid w:val="00287F0E"/>
    <w:rsid w:val="002902AA"/>
    <w:rsid w:val="002939B5"/>
    <w:rsid w:val="002A1F5D"/>
    <w:rsid w:val="002A538B"/>
    <w:rsid w:val="002A53C8"/>
    <w:rsid w:val="002A72F0"/>
    <w:rsid w:val="002A7A64"/>
    <w:rsid w:val="002B02A6"/>
    <w:rsid w:val="002B24CF"/>
    <w:rsid w:val="002B3AE3"/>
    <w:rsid w:val="002B55E4"/>
    <w:rsid w:val="002C2138"/>
    <w:rsid w:val="002C44AC"/>
    <w:rsid w:val="002C44CA"/>
    <w:rsid w:val="002C49B6"/>
    <w:rsid w:val="002C5A4E"/>
    <w:rsid w:val="002D0690"/>
    <w:rsid w:val="002D0E39"/>
    <w:rsid w:val="002D1AD2"/>
    <w:rsid w:val="002D1BC3"/>
    <w:rsid w:val="002D1BD9"/>
    <w:rsid w:val="002D4521"/>
    <w:rsid w:val="002D6394"/>
    <w:rsid w:val="002E7F5A"/>
    <w:rsid w:val="002F14D4"/>
    <w:rsid w:val="002F24E1"/>
    <w:rsid w:val="002F431A"/>
    <w:rsid w:val="002F4A99"/>
    <w:rsid w:val="002F517A"/>
    <w:rsid w:val="002F60B7"/>
    <w:rsid w:val="00300C0A"/>
    <w:rsid w:val="00306093"/>
    <w:rsid w:val="003105CD"/>
    <w:rsid w:val="0031107B"/>
    <w:rsid w:val="00314781"/>
    <w:rsid w:val="00315EDF"/>
    <w:rsid w:val="003165B0"/>
    <w:rsid w:val="00322083"/>
    <w:rsid w:val="00332F08"/>
    <w:rsid w:val="00334B14"/>
    <w:rsid w:val="0033543D"/>
    <w:rsid w:val="00340F90"/>
    <w:rsid w:val="0034335C"/>
    <w:rsid w:val="00343527"/>
    <w:rsid w:val="0034505B"/>
    <w:rsid w:val="00346E53"/>
    <w:rsid w:val="0034779C"/>
    <w:rsid w:val="00347C13"/>
    <w:rsid w:val="00350179"/>
    <w:rsid w:val="00354EA9"/>
    <w:rsid w:val="00356E10"/>
    <w:rsid w:val="0035734A"/>
    <w:rsid w:val="003623A0"/>
    <w:rsid w:val="003625CD"/>
    <w:rsid w:val="00364383"/>
    <w:rsid w:val="00372382"/>
    <w:rsid w:val="00372FD4"/>
    <w:rsid w:val="0037540F"/>
    <w:rsid w:val="003766E5"/>
    <w:rsid w:val="00383D70"/>
    <w:rsid w:val="003844B5"/>
    <w:rsid w:val="00386945"/>
    <w:rsid w:val="00391C6B"/>
    <w:rsid w:val="00391DC2"/>
    <w:rsid w:val="00395D7E"/>
    <w:rsid w:val="003A4B3B"/>
    <w:rsid w:val="003A5070"/>
    <w:rsid w:val="003A6CB3"/>
    <w:rsid w:val="003A7046"/>
    <w:rsid w:val="003B187E"/>
    <w:rsid w:val="003B378A"/>
    <w:rsid w:val="003C06F5"/>
    <w:rsid w:val="003C079D"/>
    <w:rsid w:val="003C0F2A"/>
    <w:rsid w:val="003C44C9"/>
    <w:rsid w:val="003D007E"/>
    <w:rsid w:val="003E2DB3"/>
    <w:rsid w:val="003F1D3D"/>
    <w:rsid w:val="003F2716"/>
    <w:rsid w:val="003F4C42"/>
    <w:rsid w:val="003F6B17"/>
    <w:rsid w:val="0040167C"/>
    <w:rsid w:val="00402D46"/>
    <w:rsid w:val="00404C74"/>
    <w:rsid w:val="004117D1"/>
    <w:rsid w:val="00411E2A"/>
    <w:rsid w:val="0041206C"/>
    <w:rsid w:val="00413792"/>
    <w:rsid w:val="00415C42"/>
    <w:rsid w:val="00416B00"/>
    <w:rsid w:val="00421D9E"/>
    <w:rsid w:val="00423E8E"/>
    <w:rsid w:val="0042514F"/>
    <w:rsid w:val="00426317"/>
    <w:rsid w:val="00430846"/>
    <w:rsid w:val="00431AFF"/>
    <w:rsid w:val="00431D81"/>
    <w:rsid w:val="00432460"/>
    <w:rsid w:val="00432FB7"/>
    <w:rsid w:val="0043419B"/>
    <w:rsid w:val="0043499A"/>
    <w:rsid w:val="004411A4"/>
    <w:rsid w:val="00441E21"/>
    <w:rsid w:val="00442EF5"/>
    <w:rsid w:val="004446ED"/>
    <w:rsid w:val="00445306"/>
    <w:rsid w:val="0044606B"/>
    <w:rsid w:val="00446133"/>
    <w:rsid w:val="00450154"/>
    <w:rsid w:val="004510EF"/>
    <w:rsid w:val="004528B5"/>
    <w:rsid w:val="004551AF"/>
    <w:rsid w:val="00455785"/>
    <w:rsid w:val="004609B5"/>
    <w:rsid w:val="004616F3"/>
    <w:rsid w:val="0046403A"/>
    <w:rsid w:val="00465C1C"/>
    <w:rsid w:val="00466880"/>
    <w:rsid w:val="00467659"/>
    <w:rsid w:val="00472351"/>
    <w:rsid w:val="004750D4"/>
    <w:rsid w:val="00476948"/>
    <w:rsid w:val="004811D9"/>
    <w:rsid w:val="00485907"/>
    <w:rsid w:val="00487E35"/>
    <w:rsid w:val="004924B1"/>
    <w:rsid w:val="004930EB"/>
    <w:rsid w:val="00496B71"/>
    <w:rsid w:val="00497F62"/>
    <w:rsid w:val="004A0FCE"/>
    <w:rsid w:val="004A629A"/>
    <w:rsid w:val="004A68A3"/>
    <w:rsid w:val="004B1765"/>
    <w:rsid w:val="004B5BFA"/>
    <w:rsid w:val="004C25FC"/>
    <w:rsid w:val="004C33DE"/>
    <w:rsid w:val="004C3DF2"/>
    <w:rsid w:val="004C5044"/>
    <w:rsid w:val="004D42FD"/>
    <w:rsid w:val="004D6570"/>
    <w:rsid w:val="004D796B"/>
    <w:rsid w:val="004E000C"/>
    <w:rsid w:val="004E443B"/>
    <w:rsid w:val="004E57CF"/>
    <w:rsid w:val="004F1E65"/>
    <w:rsid w:val="004F771A"/>
    <w:rsid w:val="004F7956"/>
    <w:rsid w:val="005002FC"/>
    <w:rsid w:val="00500948"/>
    <w:rsid w:val="00502BB5"/>
    <w:rsid w:val="005041B2"/>
    <w:rsid w:val="005100F0"/>
    <w:rsid w:val="005104AF"/>
    <w:rsid w:val="005104EB"/>
    <w:rsid w:val="00510868"/>
    <w:rsid w:val="00512358"/>
    <w:rsid w:val="00512C25"/>
    <w:rsid w:val="00514837"/>
    <w:rsid w:val="00520485"/>
    <w:rsid w:val="005232DC"/>
    <w:rsid w:val="00525534"/>
    <w:rsid w:val="005300A4"/>
    <w:rsid w:val="00533D12"/>
    <w:rsid w:val="00537E23"/>
    <w:rsid w:val="00547774"/>
    <w:rsid w:val="00547D31"/>
    <w:rsid w:val="005504DC"/>
    <w:rsid w:val="00551539"/>
    <w:rsid w:val="0055627D"/>
    <w:rsid w:val="00557E93"/>
    <w:rsid w:val="005641C3"/>
    <w:rsid w:val="00576EDD"/>
    <w:rsid w:val="0058155F"/>
    <w:rsid w:val="00583312"/>
    <w:rsid w:val="005863BF"/>
    <w:rsid w:val="00591611"/>
    <w:rsid w:val="005A2125"/>
    <w:rsid w:val="005A2EA8"/>
    <w:rsid w:val="005A3CCE"/>
    <w:rsid w:val="005A6ACE"/>
    <w:rsid w:val="005B384F"/>
    <w:rsid w:val="005D0796"/>
    <w:rsid w:val="005D1286"/>
    <w:rsid w:val="005E0218"/>
    <w:rsid w:val="005E19CA"/>
    <w:rsid w:val="005E398C"/>
    <w:rsid w:val="005E7C53"/>
    <w:rsid w:val="005F2081"/>
    <w:rsid w:val="005F3699"/>
    <w:rsid w:val="005F3BFB"/>
    <w:rsid w:val="005F491F"/>
    <w:rsid w:val="005F67D4"/>
    <w:rsid w:val="006004AF"/>
    <w:rsid w:val="00603A69"/>
    <w:rsid w:val="006059F7"/>
    <w:rsid w:val="00607B9A"/>
    <w:rsid w:val="00610656"/>
    <w:rsid w:val="00610F90"/>
    <w:rsid w:val="006123D6"/>
    <w:rsid w:val="00612E0F"/>
    <w:rsid w:val="00613AB4"/>
    <w:rsid w:val="00614AB4"/>
    <w:rsid w:val="006169DC"/>
    <w:rsid w:val="00617EB4"/>
    <w:rsid w:val="00627943"/>
    <w:rsid w:val="006304BC"/>
    <w:rsid w:val="006341F1"/>
    <w:rsid w:val="00635889"/>
    <w:rsid w:val="0063766D"/>
    <w:rsid w:val="006411D3"/>
    <w:rsid w:val="00642197"/>
    <w:rsid w:val="00644875"/>
    <w:rsid w:val="00646DE6"/>
    <w:rsid w:val="0064752F"/>
    <w:rsid w:val="0065284C"/>
    <w:rsid w:val="006532C0"/>
    <w:rsid w:val="0065549A"/>
    <w:rsid w:val="00657064"/>
    <w:rsid w:val="006576C8"/>
    <w:rsid w:val="00657E0E"/>
    <w:rsid w:val="00657FA1"/>
    <w:rsid w:val="0066414C"/>
    <w:rsid w:val="0066458F"/>
    <w:rsid w:val="00667724"/>
    <w:rsid w:val="006721AF"/>
    <w:rsid w:val="006727B6"/>
    <w:rsid w:val="0067335F"/>
    <w:rsid w:val="006742BF"/>
    <w:rsid w:val="00676B37"/>
    <w:rsid w:val="00682790"/>
    <w:rsid w:val="00685094"/>
    <w:rsid w:val="006862EA"/>
    <w:rsid w:val="00687AB6"/>
    <w:rsid w:val="006919B7"/>
    <w:rsid w:val="00693C5F"/>
    <w:rsid w:val="006A0657"/>
    <w:rsid w:val="006A21BF"/>
    <w:rsid w:val="006A2493"/>
    <w:rsid w:val="006A2C85"/>
    <w:rsid w:val="006A4F30"/>
    <w:rsid w:val="006A5C50"/>
    <w:rsid w:val="006A5DBE"/>
    <w:rsid w:val="006A5E5D"/>
    <w:rsid w:val="006B3108"/>
    <w:rsid w:val="006B7D1F"/>
    <w:rsid w:val="006C0292"/>
    <w:rsid w:val="006C1FCD"/>
    <w:rsid w:val="006C3B2A"/>
    <w:rsid w:val="006C6C00"/>
    <w:rsid w:val="006D0F10"/>
    <w:rsid w:val="006D3F8A"/>
    <w:rsid w:val="006E2B88"/>
    <w:rsid w:val="006E6380"/>
    <w:rsid w:val="006E63E6"/>
    <w:rsid w:val="006E6DEE"/>
    <w:rsid w:val="006E7BAD"/>
    <w:rsid w:val="006F0691"/>
    <w:rsid w:val="006F5F89"/>
    <w:rsid w:val="006F68FB"/>
    <w:rsid w:val="0070079E"/>
    <w:rsid w:val="007043AD"/>
    <w:rsid w:val="007055B7"/>
    <w:rsid w:val="00707832"/>
    <w:rsid w:val="00710622"/>
    <w:rsid w:val="00712BD3"/>
    <w:rsid w:val="007149BC"/>
    <w:rsid w:val="00722952"/>
    <w:rsid w:val="00752CF9"/>
    <w:rsid w:val="0075486D"/>
    <w:rsid w:val="00756440"/>
    <w:rsid w:val="00757D7C"/>
    <w:rsid w:val="00760166"/>
    <w:rsid w:val="00761CF4"/>
    <w:rsid w:val="0076413C"/>
    <w:rsid w:val="007703CE"/>
    <w:rsid w:val="00773888"/>
    <w:rsid w:val="0077418F"/>
    <w:rsid w:val="00776462"/>
    <w:rsid w:val="00777F22"/>
    <w:rsid w:val="00780BEE"/>
    <w:rsid w:val="0078245F"/>
    <w:rsid w:val="007826D5"/>
    <w:rsid w:val="007853D6"/>
    <w:rsid w:val="007856FC"/>
    <w:rsid w:val="00787A5F"/>
    <w:rsid w:val="00787B08"/>
    <w:rsid w:val="00797483"/>
    <w:rsid w:val="007A1041"/>
    <w:rsid w:val="007A13FE"/>
    <w:rsid w:val="007A1F45"/>
    <w:rsid w:val="007B05B2"/>
    <w:rsid w:val="007B43AB"/>
    <w:rsid w:val="007B4D51"/>
    <w:rsid w:val="007B637C"/>
    <w:rsid w:val="007C0771"/>
    <w:rsid w:val="007C1BAB"/>
    <w:rsid w:val="007C50C9"/>
    <w:rsid w:val="007C79DB"/>
    <w:rsid w:val="007D262E"/>
    <w:rsid w:val="007D5802"/>
    <w:rsid w:val="007D67AA"/>
    <w:rsid w:val="007E08A1"/>
    <w:rsid w:val="007E16E8"/>
    <w:rsid w:val="007E2415"/>
    <w:rsid w:val="007E55E0"/>
    <w:rsid w:val="007E62C1"/>
    <w:rsid w:val="007E7B03"/>
    <w:rsid w:val="007F08BE"/>
    <w:rsid w:val="007F2B8C"/>
    <w:rsid w:val="007F3FB8"/>
    <w:rsid w:val="007F4408"/>
    <w:rsid w:val="007F46F0"/>
    <w:rsid w:val="007F4B5B"/>
    <w:rsid w:val="007F584C"/>
    <w:rsid w:val="00805E6D"/>
    <w:rsid w:val="008100B1"/>
    <w:rsid w:val="008106B6"/>
    <w:rsid w:val="00813BDF"/>
    <w:rsid w:val="0081507E"/>
    <w:rsid w:val="00815EBE"/>
    <w:rsid w:val="0082208D"/>
    <w:rsid w:val="00823036"/>
    <w:rsid w:val="00824422"/>
    <w:rsid w:val="00825C17"/>
    <w:rsid w:val="00826D3E"/>
    <w:rsid w:val="00835621"/>
    <w:rsid w:val="0083730C"/>
    <w:rsid w:val="008375A6"/>
    <w:rsid w:val="008449E9"/>
    <w:rsid w:val="00851D25"/>
    <w:rsid w:val="00856209"/>
    <w:rsid w:val="008620B7"/>
    <w:rsid w:val="00862A32"/>
    <w:rsid w:val="008661E9"/>
    <w:rsid w:val="00866FB1"/>
    <w:rsid w:val="00870EBB"/>
    <w:rsid w:val="00871BB3"/>
    <w:rsid w:val="008734AE"/>
    <w:rsid w:val="00874258"/>
    <w:rsid w:val="00881F0B"/>
    <w:rsid w:val="00882C68"/>
    <w:rsid w:val="00884A2D"/>
    <w:rsid w:val="00887CB1"/>
    <w:rsid w:val="0089118A"/>
    <w:rsid w:val="00892997"/>
    <w:rsid w:val="008934FA"/>
    <w:rsid w:val="0089594F"/>
    <w:rsid w:val="00896F2D"/>
    <w:rsid w:val="008A1168"/>
    <w:rsid w:val="008A11D8"/>
    <w:rsid w:val="008A3F60"/>
    <w:rsid w:val="008A56D0"/>
    <w:rsid w:val="008B229D"/>
    <w:rsid w:val="008C59C8"/>
    <w:rsid w:val="008D2E98"/>
    <w:rsid w:val="008E09B9"/>
    <w:rsid w:val="008E188D"/>
    <w:rsid w:val="008F38CF"/>
    <w:rsid w:val="008F6354"/>
    <w:rsid w:val="008F6C8C"/>
    <w:rsid w:val="009022C1"/>
    <w:rsid w:val="00906C72"/>
    <w:rsid w:val="00907D23"/>
    <w:rsid w:val="00910DDD"/>
    <w:rsid w:val="00914CE5"/>
    <w:rsid w:val="00915627"/>
    <w:rsid w:val="009177A6"/>
    <w:rsid w:val="00920B82"/>
    <w:rsid w:val="00931A4C"/>
    <w:rsid w:val="00932705"/>
    <w:rsid w:val="009365E1"/>
    <w:rsid w:val="00941486"/>
    <w:rsid w:val="00945F22"/>
    <w:rsid w:val="00946925"/>
    <w:rsid w:val="009500E5"/>
    <w:rsid w:val="00950F7B"/>
    <w:rsid w:val="0095166A"/>
    <w:rsid w:val="00960125"/>
    <w:rsid w:val="00960A99"/>
    <w:rsid w:val="00961231"/>
    <w:rsid w:val="00972786"/>
    <w:rsid w:val="00972DDB"/>
    <w:rsid w:val="00983B4E"/>
    <w:rsid w:val="009909A5"/>
    <w:rsid w:val="0099200B"/>
    <w:rsid w:val="00993008"/>
    <w:rsid w:val="00997881"/>
    <w:rsid w:val="009A09C5"/>
    <w:rsid w:val="009A1538"/>
    <w:rsid w:val="009A2101"/>
    <w:rsid w:val="009B4BB0"/>
    <w:rsid w:val="009B640B"/>
    <w:rsid w:val="009B6C32"/>
    <w:rsid w:val="009C142A"/>
    <w:rsid w:val="009C229D"/>
    <w:rsid w:val="009C46F7"/>
    <w:rsid w:val="009C490F"/>
    <w:rsid w:val="009C4B85"/>
    <w:rsid w:val="009C50B8"/>
    <w:rsid w:val="009C5340"/>
    <w:rsid w:val="009C67F6"/>
    <w:rsid w:val="009D68F8"/>
    <w:rsid w:val="009E2071"/>
    <w:rsid w:val="009E327A"/>
    <w:rsid w:val="009E4F16"/>
    <w:rsid w:val="009E69BB"/>
    <w:rsid w:val="009F0219"/>
    <w:rsid w:val="009F2B21"/>
    <w:rsid w:val="009F429C"/>
    <w:rsid w:val="009F5978"/>
    <w:rsid w:val="009F6459"/>
    <w:rsid w:val="00A02A1E"/>
    <w:rsid w:val="00A04EA0"/>
    <w:rsid w:val="00A0513B"/>
    <w:rsid w:val="00A06BDD"/>
    <w:rsid w:val="00A10113"/>
    <w:rsid w:val="00A12AF1"/>
    <w:rsid w:val="00A2104D"/>
    <w:rsid w:val="00A2294F"/>
    <w:rsid w:val="00A25C67"/>
    <w:rsid w:val="00A25DEC"/>
    <w:rsid w:val="00A27BA6"/>
    <w:rsid w:val="00A302AC"/>
    <w:rsid w:val="00A31515"/>
    <w:rsid w:val="00A31A6A"/>
    <w:rsid w:val="00A32772"/>
    <w:rsid w:val="00A3359C"/>
    <w:rsid w:val="00A35617"/>
    <w:rsid w:val="00A35DD5"/>
    <w:rsid w:val="00A40894"/>
    <w:rsid w:val="00A41518"/>
    <w:rsid w:val="00A42075"/>
    <w:rsid w:val="00A4271A"/>
    <w:rsid w:val="00A42BF7"/>
    <w:rsid w:val="00A42F2F"/>
    <w:rsid w:val="00A431F0"/>
    <w:rsid w:val="00A432D5"/>
    <w:rsid w:val="00A51207"/>
    <w:rsid w:val="00A52819"/>
    <w:rsid w:val="00A621E5"/>
    <w:rsid w:val="00A647F8"/>
    <w:rsid w:val="00A6543E"/>
    <w:rsid w:val="00A66404"/>
    <w:rsid w:val="00A70CA5"/>
    <w:rsid w:val="00A71251"/>
    <w:rsid w:val="00A71349"/>
    <w:rsid w:val="00A74130"/>
    <w:rsid w:val="00A75AC5"/>
    <w:rsid w:val="00A77DB7"/>
    <w:rsid w:val="00A83FF7"/>
    <w:rsid w:val="00A86297"/>
    <w:rsid w:val="00A865F6"/>
    <w:rsid w:val="00A9096D"/>
    <w:rsid w:val="00A92515"/>
    <w:rsid w:val="00A9415E"/>
    <w:rsid w:val="00A95DE1"/>
    <w:rsid w:val="00A9640F"/>
    <w:rsid w:val="00A97E35"/>
    <w:rsid w:val="00AA0FF8"/>
    <w:rsid w:val="00AA382A"/>
    <w:rsid w:val="00AA3866"/>
    <w:rsid w:val="00AA497A"/>
    <w:rsid w:val="00AA591C"/>
    <w:rsid w:val="00AA6084"/>
    <w:rsid w:val="00AB2425"/>
    <w:rsid w:val="00AB49E6"/>
    <w:rsid w:val="00AB74DA"/>
    <w:rsid w:val="00AC12D5"/>
    <w:rsid w:val="00AC16C2"/>
    <w:rsid w:val="00AC30EE"/>
    <w:rsid w:val="00AC3ABF"/>
    <w:rsid w:val="00AD00F5"/>
    <w:rsid w:val="00AF0F14"/>
    <w:rsid w:val="00AF513F"/>
    <w:rsid w:val="00B035AE"/>
    <w:rsid w:val="00B0567F"/>
    <w:rsid w:val="00B06830"/>
    <w:rsid w:val="00B06AD4"/>
    <w:rsid w:val="00B131D0"/>
    <w:rsid w:val="00B14C8B"/>
    <w:rsid w:val="00B14EC8"/>
    <w:rsid w:val="00B16FC3"/>
    <w:rsid w:val="00B20EC6"/>
    <w:rsid w:val="00B21718"/>
    <w:rsid w:val="00B24025"/>
    <w:rsid w:val="00B30580"/>
    <w:rsid w:val="00B30BCA"/>
    <w:rsid w:val="00B31FE7"/>
    <w:rsid w:val="00B342FB"/>
    <w:rsid w:val="00B361E9"/>
    <w:rsid w:val="00B36B9A"/>
    <w:rsid w:val="00B3712C"/>
    <w:rsid w:val="00B41705"/>
    <w:rsid w:val="00B42056"/>
    <w:rsid w:val="00B47B3E"/>
    <w:rsid w:val="00B51464"/>
    <w:rsid w:val="00B526EF"/>
    <w:rsid w:val="00B54921"/>
    <w:rsid w:val="00B54C03"/>
    <w:rsid w:val="00B61885"/>
    <w:rsid w:val="00B61CFE"/>
    <w:rsid w:val="00B628D0"/>
    <w:rsid w:val="00B66019"/>
    <w:rsid w:val="00B67A50"/>
    <w:rsid w:val="00B71545"/>
    <w:rsid w:val="00B73353"/>
    <w:rsid w:val="00B7764C"/>
    <w:rsid w:val="00B77B60"/>
    <w:rsid w:val="00B831F8"/>
    <w:rsid w:val="00B8411C"/>
    <w:rsid w:val="00B87CFD"/>
    <w:rsid w:val="00B91FDF"/>
    <w:rsid w:val="00B93455"/>
    <w:rsid w:val="00B97742"/>
    <w:rsid w:val="00B97C6B"/>
    <w:rsid w:val="00B97FFB"/>
    <w:rsid w:val="00BA09B5"/>
    <w:rsid w:val="00BA1487"/>
    <w:rsid w:val="00BA20A0"/>
    <w:rsid w:val="00BA5C69"/>
    <w:rsid w:val="00BA6D1E"/>
    <w:rsid w:val="00BA7DC9"/>
    <w:rsid w:val="00BB01D1"/>
    <w:rsid w:val="00BB53C7"/>
    <w:rsid w:val="00BC048F"/>
    <w:rsid w:val="00BC2F07"/>
    <w:rsid w:val="00BC315E"/>
    <w:rsid w:val="00BC3401"/>
    <w:rsid w:val="00BC369D"/>
    <w:rsid w:val="00BC5566"/>
    <w:rsid w:val="00BC649F"/>
    <w:rsid w:val="00BD06F7"/>
    <w:rsid w:val="00BD0AC2"/>
    <w:rsid w:val="00BD407A"/>
    <w:rsid w:val="00BE1576"/>
    <w:rsid w:val="00BE7CFE"/>
    <w:rsid w:val="00BF27FC"/>
    <w:rsid w:val="00BF6D81"/>
    <w:rsid w:val="00BF7F07"/>
    <w:rsid w:val="00C00398"/>
    <w:rsid w:val="00C00788"/>
    <w:rsid w:val="00C052BF"/>
    <w:rsid w:val="00C05EDD"/>
    <w:rsid w:val="00C12993"/>
    <w:rsid w:val="00C14812"/>
    <w:rsid w:val="00C16A4D"/>
    <w:rsid w:val="00C30B8B"/>
    <w:rsid w:val="00C3139F"/>
    <w:rsid w:val="00C41DFA"/>
    <w:rsid w:val="00C45B1D"/>
    <w:rsid w:val="00C50618"/>
    <w:rsid w:val="00C616D6"/>
    <w:rsid w:val="00C61D75"/>
    <w:rsid w:val="00C63F0A"/>
    <w:rsid w:val="00C66410"/>
    <w:rsid w:val="00C66617"/>
    <w:rsid w:val="00C70154"/>
    <w:rsid w:val="00C72FED"/>
    <w:rsid w:val="00C75310"/>
    <w:rsid w:val="00C75774"/>
    <w:rsid w:val="00C75B38"/>
    <w:rsid w:val="00C828CE"/>
    <w:rsid w:val="00C852A5"/>
    <w:rsid w:val="00C852EC"/>
    <w:rsid w:val="00C864A5"/>
    <w:rsid w:val="00C87207"/>
    <w:rsid w:val="00C91DFC"/>
    <w:rsid w:val="00C9363C"/>
    <w:rsid w:val="00C9691B"/>
    <w:rsid w:val="00C974EE"/>
    <w:rsid w:val="00C97F02"/>
    <w:rsid w:val="00CA1802"/>
    <w:rsid w:val="00CA1FE2"/>
    <w:rsid w:val="00CA2F2A"/>
    <w:rsid w:val="00CA3317"/>
    <w:rsid w:val="00CA341F"/>
    <w:rsid w:val="00CA513A"/>
    <w:rsid w:val="00CA60FB"/>
    <w:rsid w:val="00CA6FA0"/>
    <w:rsid w:val="00CA7166"/>
    <w:rsid w:val="00CB2920"/>
    <w:rsid w:val="00CB7D7E"/>
    <w:rsid w:val="00CC04E0"/>
    <w:rsid w:val="00CC32D1"/>
    <w:rsid w:val="00CC52D0"/>
    <w:rsid w:val="00CD0F32"/>
    <w:rsid w:val="00CD2EE7"/>
    <w:rsid w:val="00CD5E0E"/>
    <w:rsid w:val="00CD7E0E"/>
    <w:rsid w:val="00CE01F5"/>
    <w:rsid w:val="00CE0211"/>
    <w:rsid w:val="00CE3A02"/>
    <w:rsid w:val="00CE57DB"/>
    <w:rsid w:val="00CE5B0F"/>
    <w:rsid w:val="00CE7671"/>
    <w:rsid w:val="00CF1263"/>
    <w:rsid w:val="00CF13B3"/>
    <w:rsid w:val="00CF2245"/>
    <w:rsid w:val="00CF38E5"/>
    <w:rsid w:val="00CF794B"/>
    <w:rsid w:val="00CF7E6A"/>
    <w:rsid w:val="00CF7E9F"/>
    <w:rsid w:val="00D02B11"/>
    <w:rsid w:val="00D1037D"/>
    <w:rsid w:val="00D123AA"/>
    <w:rsid w:val="00D1769D"/>
    <w:rsid w:val="00D20742"/>
    <w:rsid w:val="00D24F75"/>
    <w:rsid w:val="00D26877"/>
    <w:rsid w:val="00D3164A"/>
    <w:rsid w:val="00D31863"/>
    <w:rsid w:val="00D31B0E"/>
    <w:rsid w:val="00D35847"/>
    <w:rsid w:val="00D360B1"/>
    <w:rsid w:val="00D4096D"/>
    <w:rsid w:val="00D41005"/>
    <w:rsid w:val="00D41113"/>
    <w:rsid w:val="00D41AC7"/>
    <w:rsid w:val="00D42482"/>
    <w:rsid w:val="00D43464"/>
    <w:rsid w:val="00D4469F"/>
    <w:rsid w:val="00D46871"/>
    <w:rsid w:val="00D51B0B"/>
    <w:rsid w:val="00D63F65"/>
    <w:rsid w:val="00D6404E"/>
    <w:rsid w:val="00D65032"/>
    <w:rsid w:val="00D65714"/>
    <w:rsid w:val="00D6692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4C11"/>
    <w:rsid w:val="00D85988"/>
    <w:rsid w:val="00D8628E"/>
    <w:rsid w:val="00D86ABC"/>
    <w:rsid w:val="00D86D7F"/>
    <w:rsid w:val="00D92B5B"/>
    <w:rsid w:val="00D97004"/>
    <w:rsid w:val="00DA394F"/>
    <w:rsid w:val="00DA614B"/>
    <w:rsid w:val="00DB26E4"/>
    <w:rsid w:val="00DB440E"/>
    <w:rsid w:val="00DB4D04"/>
    <w:rsid w:val="00DB762C"/>
    <w:rsid w:val="00DC091F"/>
    <w:rsid w:val="00DC2C5A"/>
    <w:rsid w:val="00DD188D"/>
    <w:rsid w:val="00DE355C"/>
    <w:rsid w:val="00DF7891"/>
    <w:rsid w:val="00E0117C"/>
    <w:rsid w:val="00E0119F"/>
    <w:rsid w:val="00E018C7"/>
    <w:rsid w:val="00E01DA5"/>
    <w:rsid w:val="00E04BFE"/>
    <w:rsid w:val="00E05DB8"/>
    <w:rsid w:val="00E06214"/>
    <w:rsid w:val="00E1114F"/>
    <w:rsid w:val="00E1142D"/>
    <w:rsid w:val="00E13317"/>
    <w:rsid w:val="00E1427D"/>
    <w:rsid w:val="00E16DFC"/>
    <w:rsid w:val="00E17FB7"/>
    <w:rsid w:val="00E20C36"/>
    <w:rsid w:val="00E20CB5"/>
    <w:rsid w:val="00E21CBE"/>
    <w:rsid w:val="00E2505F"/>
    <w:rsid w:val="00E26C39"/>
    <w:rsid w:val="00E3583C"/>
    <w:rsid w:val="00E43D84"/>
    <w:rsid w:val="00E44ABC"/>
    <w:rsid w:val="00E46B73"/>
    <w:rsid w:val="00E474EC"/>
    <w:rsid w:val="00E47E69"/>
    <w:rsid w:val="00E559FD"/>
    <w:rsid w:val="00E5647A"/>
    <w:rsid w:val="00E62158"/>
    <w:rsid w:val="00E62732"/>
    <w:rsid w:val="00E64AAA"/>
    <w:rsid w:val="00E65FB1"/>
    <w:rsid w:val="00E663F0"/>
    <w:rsid w:val="00E73054"/>
    <w:rsid w:val="00E766DF"/>
    <w:rsid w:val="00E76E80"/>
    <w:rsid w:val="00E806CD"/>
    <w:rsid w:val="00E82BCD"/>
    <w:rsid w:val="00E915C9"/>
    <w:rsid w:val="00E93AFF"/>
    <w:rsid w:val="00E94F31"/>
    <w:rsid w:val="00E978B3"/>
    <w:rsid w:val="00E97FBB"/>
    <w:rsid w:val="00EA29C2"/>
    <w:rsid w:val="00EA3DC7"/>
    <w:rsid w:val="00EA5654"/>
    <w:rsid w:val="00EA777C"/>
    <w:rsid w:val="00EB0E9E"/>
    <w:rsid w:val="00EB1574"/>
    <w:rsid w:val="00EB2F97"/>
    <w:rsid w:val="00EB3933"/>
    <w:rsid w:val="00EB3D01"/>
    <w:rsid w:val="00EB47EE"/>
    <w:rsid w:val="00EB48FC"/>
    <w:rsid w:val="00EB7B88"/>
    <w:rsid w:val="00EC1AAF"/>
    <w:rsid w:val="00EC4072"/>
    <w:rsid w:val="00EC631E"/>
    <w:rsid w:val="00EC6921"/>
    <w:rsid w:val="00EC799D"/>
    <w:rsid w:val="00ED1987"/>
    <w:rsid w:val="00ED646E"/>
    <w:rsid w:val="00ED7AE1"/>
    <w:rsid w:val="00EE510C"/>
    <w:rsid w:val="00EE6E81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17A64"/>
    <w:rsid w:val="00F23853"/>
    <w:rsid w:val="00F25CB0"/>
    <w:rsid w:val="00F26B6E"/>
    <w:rsid w:val="00F318AA"/>
    <w:rsid w:val="00F36208"/>
    <w:rsid w:val="00F44CF6"/>
    <w:rsid w:val="00F4539D"/>
    <w:rsid w:val="00F47AA4"/>
    <w:rsid w:val="00F5045A"/>
    <w:rsid w:val="00F50653"/>
    <w:rsid w:val="00F51773"/>
    <w:rsid w:val="00F52394"/>
    <w:rsid w:val="00F5289A"/>
    <w:rsid w:val="00F52BD8"/>
    <w:rsid w:val="00F53855"/>
    <w:rsid w:val="00F60667"/>
    <w:rsid w:val="00F66720"/>
    <w:rsid w:val="00F66AE6"/>
    <w:rsid w:val="00F7341A"/>
    <w:rsid w:val="00F7396A"/>
    <w:rsid w:val="00F75C97"/>
    <w:rsid w:val="00F801C7"/>
    <w:rsid w:val="00F80394"/>
    <w:rsid w:val="00F829BF"/>
    <w:rsid w:val="00F850CE"/>
    <w:rsid w:val="00F8784B"/>
    <w:rsid w:val="00F87B34"/>
    <w:rsid w:val="00F962CE"/>
    <w:rsid w:val="00F962F4"/>
    <w:rsid w:val="00F96357"/>
    <w:rsid w:val="00FA45B8"/>
    <w:rsid w:val="00FA50B0"/>
    <w:rsid w:val="00FA5EB2"/>
    <w:rsid w:val="00FB0B1D"/>
    <w:rsid w:val="00FB44A7"/>
    <w:rsid w:val="00FB44FB"/>
    <w:rsid w:val="00FB477E"/>
    <w:rsid w:val="00FB4BF8"/>
    <w:rsid w:val="00FC1069"/>
    <w:rsid w:val="00FC567E"/>
    <w:rsid w:val="00FC6CC8"/>
    <w:rsid w:val="00FD012F"/>
    <w:rsid w:val="00FD26C5"/>
    <w:rsid w:val="00FD28D9"/>
    <w:rsid w:val="00FD663E"/>
    <w:rsid w:val="00FE0E39"/>
    <w:rsid w:val="00FE1C19"/>
    <w:rsid w:val="00FE2008"/>
    <w:rsid w:val="00FE2367"/>
    <w:rsid w:val="00FE5ED0"/>
    <w:rsid w:val="00FE7407"/>
    <w:rsid w:val="00FF2295"/>
    <w:rsid w:val="00FF279D"/>
    <w:rsid w:val="00F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7</cp:revision>
  <cp:lastPrinted>2021-02-12T11:10:00Z</cp:lastPrinted>
  <dcterms:created xsi:type="dcterms:W3CDTF">2021-02-24T12:25:00Z</dcterms:created>
  <dcterms:modified xsi:type="dcterms:W3CDTF">2021-02-24T13:42:00Z</dcterms:modified>
</cp:coreProperties>
</file>