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67" w:rsidRDefault="00C16967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Pr="00BF146E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Marechal Cândido Rondon, em </w:t>
      </w:r>
      <w:r w:rsidR="00B10311">
        <w:rPr>
          <w:rFonts w:ascii="Century Gothic" w:hAnsi="Century Gothic"/>
          <w:sz w:val="24"/>
          <w:szCs w:val="24"/>
        </w:rPr>
        <w:t>0</w:t>
      </w:r>
      <w:r w:rsidR="000F76EA">
        <w:rPr>
          <w:rFonts w:ascii="Century Gothic" w:hAnsi="Century Gothic"/>
          <w:sz w:val="24"/>
          <w:szCs w:val="24"/>
        </w:rPr>
        <w:t>3</w:t>
      </w:r>
      <w:r w:rsidR="00B10311">
        <w:rPr>
          <w:rFonts w:ascii="Century Gothic" w:hAnsi="Century Gothic"/>
          <w:sz w:val="24"/>
          <w:szCs w:val="24"/>
        </w:rPr>
        <w:t xml:space="preserve"> de junho</w:t>
      </w:r>
      <w:r w:rsidR="00807EC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de 20</w:t>
      </w:r>
      <w:r w:rsidR="00807ECB">
        <w:rPr>
          <w:rFonts w:ascii="Century Gothic" w:hAnsi="Century Gothic"/>
          <w:sz w:val="24"/>
          <w:szCs w:val="24"/>
        </w:rPr>
        <w:t>20</w:t>
      </w:r>
      <w:r>
        <w:rPr>
          <w:rFonts w:ascii="Century Gothic" w:hAnsi="Century Gothic"/>
          <w:sz w:val="24"/>
          <w:szCs w:val="24"/>
        </w:rPr>
        <w:t>.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Caro Procurador,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Atendendo </w:t>
      </w:r>
      <w:r w:rsidR="0040487F">
        <w:rPr>
          <w:rFonts w:ascii="Century Gothic" w:hAnsi="Century Gothic"/>
          <w:sz w:val="24"/>
          <w:szCs w:val="24"/>
        </w:rPr>
        <w:t xml:space="preserve">pedido formulado </w:t>
      </w:r>
      <w:r w:rsidR="00D25538">
        <w:rPr>
          <w:rFonts w:ascii="Century Gothic" w:hAnsi="Century Gothic"/>
          <w:sz w:val="24"/>
          <w:szCs w:val="24"/>
        </w:rPr>
        <w:t>pelo</w:t>
      </w:r>
      <w:r w:rsidR="00254CA3">
        <w:rPr>
          <w:rFonts w:ascii="Century Gothic" w:hAnsi="Century Gothic"/>
          <w:sz w:val="24"/>
          <w:szCs w:val="24"/>
        </w:rPr>
        <w:t xml:space="preserve"> </w:t>
      </w:r>
      <w:r w:rsidR="00D962C8">
        <w:rPr>
          <w:rFonts w:ascii="Century Gothic" w:hAnsi="Century Gothic"/>
          <w:sz w:val="24"/>
          <w:szCs w:val="24"/>
        </w:rPr>
        <w:t xml:space="preserve">Presidente da Comissão de Justiça e Redação, Vereador Adriano </w:t>
      </w:r>
      <w:proofErr w:type="spellStart"/>
      <w:r w:rsidR="00D962C8">
        <w:rPr>
          <w:rFonts w:ascii="Century Gothic" w:hAnsi="Century Gothic"/>
          <w:sz w:val="24"/>
          <w:szCs w:val="24"/>
        </w:rPr>
        <w:t>Backes</w:t>
      </w:r>
      <w:proofErr w:type="spellEnd"/>
      <w:r w:rsidR="00D962C8">
        <w:rPr>
          <w:rFonts w:ascii="Century Gothic" w:hAnsi="Century Gothic"/>
          <w:sz w:val="24"/>
          <w:szCs w:val="24"/>
        </w:rPr>
        <w:t>,</w:t>
      </w:r>
      <w:r w:rsidR="000F76EA">
        <w:rPr>
          <w:rFonts w:ascii="Century Gothic" w:hAnsi="Century Gothic"/>
          <w:sz w:val="24"/>
          <w:szCs w:val="24"/>
        </w:rPr>
        <w:t xml:space="preserve"> assim como pelo Relator desta Comissão,</w:t>
      </w:r>
      <w:r w:rsidR="00D962C8">
        <w:rPr>
          <w:rFonts w:ascii="Century Gothic" w:hAnsi="Century Gothic"/>
          <w:sz w:val="24"/>
          <w:szCs w:val="24"/>
        </w:rPr>
        <w:t xml:space="preserve"> remeto em anexo o Projeto de Lei nº </w:t>
      </w:r>
      <w:r w:rsidR="00B10311">
        <w:rPr>
          <w:rFonts w:ascii="Century Gothic" w:hAnsi="Century Gothic"/>
          <w:sz w:val="24"/>
          <w:szCs w:val="24"/>
        </w:rPr>
        <w:t>1</w:t>
      </w:r>
      <w:r w:rsidR="000F76EA">
        <w:rPr>
          <w:rFonts w:ascii="Century Gothic" w:hAnsi="Century Gothic"/>
          <w:sz w:val="24"/>
          <w:szCs w:val="24"/>
        </w:rPr>
        <w:t>7</w:t>
      </w:r>
      <w:r w:rsidR="00D962C8">
        <w:rPr>
          <w:rFonts w:ascii="Century Gothic" w:hAnsi="Century Gothic"/>
          <w:sz w:val="24"/>
          <w:szCs w:val="24"/>
        </w:rPr>
        <w:t>/2020</w:t>
      </w:r>
      <w:r w:rsidR="000F76EA">
        <w:rPr>
          <w:rFonts w:ascii="Century Gothic" w:hAnsi="Century Gothic"/>
          <w:sz w:val="24"/>
          <w:szCs w:val="24"/>
        </w:rPr>
        <w:t>, do Executivo Municipal, que dispõe sobre autorização para abertura de Crédito Adicional Esp</w:t>
      </w:r>
      <w:r w:rsidR="0028345B">
        <w:rPr>
          <w:rFonts w:ascii="Century Gothic" w:hAnsi="Century Gothic"/>
          <w:sz w:val="24"/>
          <w:szCs w:val="24"/>
        </w:rPr>
        <w:t>ecial, e dá outras providências, visando a elaboração de competente Parecer Jurídico.</w:t>
      </w:r>
    </w:p>
    <w:p w:rsidR="000F76EA" w:rsidRDefault="000F76EA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0F76EA" w:rsidRDefault="000F76EA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 tempo, informo que referida suplementação foi encaminhada </w:t>
      </w:r>
      <w:r w:rsidRPr="000F76EA">
        <w:rPr>
          <w:rFonts w:ascii="Century Gothic" w:hAnsi="Century Gothic"/>
          <w:sz w:val="24"/>
          <w:szCs w:val="24"/>
        </w:rPr>
        <w:t>no ano de 2019, conforme Projeto de Lei nº 004/2019, no entanto foi rejeitada pelo Legislativo Municipal, sob a assertiva de que se tratava de relatório preliminar</w:t>
      </w:r>
      <w:r>
        <w:rPr>
          <w:rFonts w:ascii="Century Gothic" w:hAnsi="Century Gothic"/>
          <w:sz w:val="24"/>
          <w:szCs w:val="24"/>
        </w:rPr>
        <w:t>. P</w:t>
      </w:r>
      <w:r w:rsidRPr="000F76EA">
        <w:rPr>
          <w:rFonts w:ascii="Century Gothic" w:hAnsi="Century Gothic"/>
          <w:sz w:val="24"/>
          <w:szCs w:val="24"/>
        </w:rPr>
        <w:t xml:space="preserve">ortanto, </w:t>
      </w:r>
      <w:r>
        <w:rPr>
          <w:rFonts w:ascii="Century Gothic" w:hAnsi="Century Gothic"/>
          <w:sz w:val="24"/>
          <w:szCs w:val="24"/>
        </w:rPr>
        <w:t>o Executivo Municipal encaminhou novo Projeto</w:t>
      </w:r>
      <w:r w:rsidRPr="000F76EA">
        <w:rPr>
          <w:rFonts w:ascii="Century Gothic" w:hAnsi="Century Gothic"/>
          <w:sz w:val="24"/>
          <w:szCs w:val="24"/>
        </w:rPr>
        <w:t>, com o mesmo objeto e com atualização dos valores, visando o cumprimento das recomendações do Relatório Final da Auditoria nº 18.346, do Ministério da Saúde, Coordenação-Geral do Núcleo Estadual do Paraná, Seção de Auditoria.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C735B7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 aguardo de sua manifestação.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Atenciosamente,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F41AE8" w:rsidRDefault="00F41AE8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BF146E" w:rsidRPr="004D7EA1" w:rsidRDefault="00BF146E" w:rsidP="00BF146E">
      <w:pPr>
        <w:pStyle w:val="SemEspaamento"/>
        <w:ind w:firstLine="2835"/>
        <w:jc w:val="both"/>
        <w:rPr>
          <w:rFonts w:ascii="Century Gothic" w:hAnsi="Century Gothic"/>
          <w:b/>
          <w:sz w:val="24"/>
          <w:szCs w:val="24"/>
        </w:rPr>
      </w:pPr>
      <w:r w:rsidRPr="004D7EA1">
        <w:rPr>
          <w:rFonts w:ascii="Century Gothic" w:hAnsi="Century Gothic"/>
          <w:b/>
          <w:sz w:val="24"/>
          <w:szCs w:val="24"/>
        </w:rPr>
        <w:t>LUÍS CARLOS DIESEL</w:t>
      </w:r>
    </w:p>
    <w:p w:rsidR="00BF146E" w:rsidRDefault="00BF146E" w:rsidP="00BF146E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Oficial Legislativo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D7EA1" w:rsidRDefault="004D7EA1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Ao Sr.</w:t>
      </w: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BF146E">
        <w:rPr>
          <w:rFonts w:ascii="Century Gothic" w:hAnsi="Century Gothic"/>
          <w:b/>
          <w:sz w:val="24"/>
          <w:szCs w:val="24"/>
        </w:rPr>
        <w:t>VICTOR EDUARDO BERTOLDI BOFF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M.D. Procurador Jurídico</w:t>
      </w:r>
      <w:proofErr w:type="gramEnd"/>
      <w:r>
        <w:rPr>
          <w:rFonts w:ascii="Century Gothic" w:hAnsi="Century Gothic"/>
          <w:sz w:val="24"/>
          <w:szCs w:val="24"/>
        </w:rPr>
        <w:t xml:space="preserve"> da Câmara Municipal</w:t>
      </w:r>
    </w:p>
    <w:p w:rsid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Marechal Cândido Rondon – PR</w:t>
      </w:r>
    </w:p>
    <w:p w:rsidR="00BF146E" w:rsidRPr="00BF146E" w:rsidRDefault="00BF146E" w:rsidP="00BF146E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F146E">
        <w:rPr>
          <w:rFonts w:ascii="Century Gothic" w:hAnsi="Century Gothic"/>
          <w:sz w:val="24"/>
          <w:szCs w:val="24"/>
          <w:u w:val="single"/>
        </w:rPr>
        <w:t>Nesta</w:t>
      </w:r>
    </w:p>
    <w:sectPr w:rsidR="00BF146E" w:rsidRPr="00BF1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6E"/>
    <w:rsid w:val="00044B49"/>
    <w:rsid w:val="00075522"/>
    <w:rsid w:val="000F76EA"/>
    <w:rsid w:val="00254CA3"/>
    <w:rsid w:val="0028345B"/>
    <w:rsid w:val="0040487F"/>
    <w:rsid w:val="004A1DE2"/>
    <w:rsid w:val="004D7EA1"/>
    <w:rsid w:val="005D0168"/>
    <w:rsid w:val="005D7DE5"/>
    <w:rsid w:val="00697AE4"/>
    <w:rsid w:val="00791369"/>
    <w:rsid w:val="007C473E"/>
    <w:rsid w:val="00807ECB"/>
    <w:rsid w:val="00823211"/>
    <w:rsid w:val="008D6335"/>
    <w:rsid w:val="00906E7D"/>
    <w:rsid w:val="009D1DD6"/>
    <w:rsid w:val="00AD6BDE"/>
    <w:rsid w:val="00AF00D9"/>
    <w:rsid w:val="00B10311"/>
    <w:rsid w:val="00B33219"/>
    <w:rsid w:val="00BC128D"/>
    <w:rsid w:val="00BF146E"/>
    <w:rsid w:val="00C16967"/>
    <w:rsid w:val="00C735B7"/>
    <w:rsid w:val="00C87824"/>
    <w:rsid w:val="00C87D4D"/>
    <w:rsid w:val="00D25538"/>
    <w:rsid w:val="00D80C67"/>
    <w:rsid w:val="00D962C8"/>
    <w:rsid w:val="00E816EC"/>
    <w:rsid w:val="00EA2C8D"/>
    <w:rsid w:val="00F4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1E4E0-A4B9-4A16-B7C3-F4D9020F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146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Carlos Diesel</dc:creator>
  <cp:keywords/>
  <dc:description/>
  <cp:lastModifiedBy>Luis Carlos Diesel</cp:lastModifiedBy>
  <cp:revision>5</cp:revision>
  <cp:lastPrinted>2020-05-18T12:32:00Z</cp:lastPrinted>
  <dcterms:created xsi:type="dcterms:W3CDTF">2020-06-03T16:37:00Z</dcterms:created>
  <dcterms:modified xsi:type="dcterms:W3CDTF">2020-06-03T16:37:00Z</dcterms:modified>
</cp:coreProperties>
</file>