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E21CAA">
        <w:rPr>
          <w:rFonts w:ascii="Century Gothic" w:hAnsi="Century Gothic"/>
          <w:sz w:val="24"/>
          <w:szCs w:val="24"/>
        </w:rPr>
        <w:t>20 de abril</w:t>
      </w:r>
      <w:r w:rsidR="00807EC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</w:t>
      </w:r>
      <w:r w:rsidR="00807ECB"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>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Caro </w:t>
      </w:r>
      <w:r w:rsidR="00E21CAA">
        <w:rPr>
          <w:rFonts w:ascii="Century Gothic" w:hAnsi="Century Gothic"/>
          <w:sz w:val="24"/>
          <w:szCs w:val="24"/>
        </w:rPr>
        <w:t>Contador</w:t>
      </w:r>
      <w:r>
        <w:rPr>
          <w:rFonts w:ascii="Century Gothic" w:hAnsi="Century Gothic"/>
          <w:sz w:val="24"/>
          <w:szCs w:val="24"/>
        </w:rPr>
        <w:t>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E21CAA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Atendendo </w:t>
      </w:r>
      <w:r w:rsidR="0040487F">
        <w:rPr>
          <w:rFonts w:ascii="Century Gothic" w:hAnsi="Century Gothic"/>
          <w:sz w:val="24"/>
          <w:szCs w:val="24"/>
        </w:rPr>
        <w:t xml:space="preserve">pedido formulado </w:t>
      </w:r>
      <w:r w:rsidR="00D25538">
        <w:rPr>
          <w:rFonts w:ascii="Century Gothic" w:hAnsi="Century Gothic"/>
          <w:sz w:val="24"/>
          <w:szCs w:val="24"/>
        </w:rPr>
        <w:t xml:space="preserve">pelos integrantes da Comissão Permanente de </w:t>
      </w:r>
      <w:r w:rsidR="00E21CAA">
        <w:rPr>
          <w:rFonts w:ascii="Century Gothic" w:hAnsi="Century Gothic"/>
          <w:sz w:val="24"/>
          <w:szCs w:val="24"/>
        </w:rPr>
        <w:t xml:space="preserve">Finanças, Orçamento e Fiscalização, e considerando o apontamento existente no Parecer Jurídico exarado em 28 de fevereiro de 2020 pelo Dr. Victor Eduardo </w:t>
      </w:r>
      <w:proofErr w:type="spellStart"/>
      <w:r w:rsidR="00E21CAA">
        <w:rPr>
          <w:rFonts w:ascii="Century Gothic" w:hAnsi="Century Gothic"/>
          <w:sz w:val="24"/>
          <w:szCs w:val="24"/>
        </w:rPr>
        <w:t>Bertoldi</w:t>
      </w:r>
      <w:proofErr w:type="spellEnd"/>
      <w:r w:rsidR="00E21CAA">
        <w:rPr>
          <w:rFonts w:ascii="Century Gothic" w:hAnsi="Century Gothic"/>
          <w:sz w:val="24"/>
          <w:szCs w:val="24"/>
        </w:rPr>
        <w:t xml:space="preserve"> Boff, encaminho em anexo o Projeto de Lei Complementar nº 05/2019, que altera o parágrafo único do artigo 7º da Lei Complementar nº 034, de 18 de dezembro de 2003. </w:t>
      </w:r>
    </w:p>
    <w:p w:rsidR="00E21CAA" w:rsidRDefault="00E21CAA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E21CAA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sua, a presente matéria dispõe sobre a redução do valor da contribuição da iluminação pública. Porém, referido Projeto não contempla medidas de aferição de viabilidade do sistema, </w:t>
      </w:r>
      <w:proofErr w:type="gramStart"/>
      <w:r>
        <w:rPr>
          <w:rFonts w:ascii="Century Gothic" w:hAnsi="Century Gothic"/>
          <w:sz w:val="24"/>
          <w:szCs w:val="24"/>
        </w:rPr>
        <w:t>necessitando portanto</w:t>
      </w:r>
      <w:proofErr w:type="gramEnd"/>
      <w:r>
        <w:rPr>
          <w:rFonts w:ascii="Century Gothic" w:hAnsi="Century Gothic"/>
          <w:sz w:val="24"/>
          <w:szCs w:val="24"/>
        </w:rPr>
        <w:t xml:space="preserve"> da elaboração de parecer contábil estimando a modificação do incentivo concedido. 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C735B7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aguardo de sua manifestação.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E21CAA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EDON GEVAROVSKY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M.D. </w:t>
      </w:r>
      <w:r w:rsidR="00E21CAA">
        <w:rPr>
          <w:rFonts w:ascii="Century Gothic" w:hAnsi="Century Gothic"/>
          <w:sz w:val="24"/>
          <w:szCs w:val="24"/>
        </w:rPr>
        <w:t>Contador</w:t>
      </w:r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  <w:bookmarkStart w:id="0" w:name="_GoBack"/>
      <w:bookmarkEnd w:id="0"/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44B49"/>
    <w:rsid w:val="00075522"/>
    <w:rsid w:val="0040487F"/>
    <w:rsid w:val="004A1DE2"/>
    <w:rsid w:val="004D7EA1"/>
    <w:rsid w:val="005D0168"/>
    <w:rsid w:val="00791369"/>
    <w:rsid w:val="007C473E"/>
    <w:rsid w:val="00807ECB"/>
    <w:rsid w:val="00823211"/>
    <w:rsid w:val="00906E7D"/>
    <w:rsid w:val="009D1DD6"/>
    <w:rsid w:val="00AD6BDE"/>
    <w:rsid w:val="00AF00D9"/>
    <w:rsid w:val="00B33219"/>
    <w:rsid w:val="00BC128D"/>
    <w:rsid w:val="00BF146E"/>
    <w:rsid w:val="00C16967"/>
    <w:rsid w:val="00C735B7"/>
    <w:rsid w:val="00C87824"/>
    <w:rsid w:val="00C87D4D"/>
    <w:rsid w:val="00D25538"/>
    <w:rsid w:val="00D80C67"/>
    <w:rsid w:val="00E21CAA"/>
    <w:rsid w:val="00E62FF8"/>
    <w:rsid w:val="00E816EC"/>
    <w:rsid w:val="00EA2C8D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3</cp:revision>
  <cp:lastPrinted>2020-02-26T18:20:00Z</cp:lastPrinted>
  <dcterms:created xsi:type="dcterms:W3CDTF">2020-04-20T11:12:00Z</dcterms:created>
  <dcterms:modified xsi:type="dcterms:W3CDTF">2020-04-20T11:18:00Z</dcterms:modified>
</cp:coreProperties>
</file>