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2D1AD2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2D1AD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920B82" w:rsidRPr="002D1AD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L</w:t>
      </w:r>
      <w:r w:rsidR="001262A0" w:rsidRPr="002D1AD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ei </w:t>
      </w:r>
      <w:r w:rsidRPr="002D1AD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E43D8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3</w:t>
      </w:r>
      <w:r w:rsidR="001E7F3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4</w:t>
      </w:r>
      <w:r w:rsidRPr="002D1AD2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B131D0" w:rsidRPr="002D1AD2">
        <w:rPr>
          <w:rFonts w:ascii="Century Gothic" w:hAnsi="Century Gothic"/>
          <w:b/>
          <w:bCs/>
          <w:sz w:val="24"/>
          <w:szCs w:val="24"/>
          <w:lang w:eastAsia="pt-BR" w:bidi="pt-BR"/>
        </w:rPr>
        <w:t>9</w:t>
      </w:r>
      <w:r w:rsidR="001C2667" w:rsidRPr="002D1AD2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1E7F34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:rsidR="003D007E" w:rsidRPr="002D1AD2" w:rsidRDefault="00CF38E5" w:rsidP="005232D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2D1AD2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E43D84">
        <w:rPr>
          <w:rFonts w:ascii="Century Gothic" w:eastAsia="Calibri" w:hAnsi="Century Gothic" w:cs="Times New Roman"/>
          <w:sz w:val="24"/>
          <w:szCs w:val="24"/>
        </w:rPr>
        <w:t>0</w:t>
      </w:r>
      <w:r w:rsidR="001E7F34">
        <w:rPr>
          <w:rFonts w:ascii="Century Gothic" w:eastAsia="Calibri" w:hAnsi="Century Gothic" w:cs="Times New Roman"/>
          <w:sz w:val="24"/>
          <w:szCs w:val="24"/>
        </w:rPr>
        <w:t>4</w:t>
      </w:r>
      <w:r w:rsidR="00E43D84">
        <w:rPr>
          <w:rFonts w:ascii="Century Gothic" w:eastAsia="Calibri" w:hAnsi="Century Gothic" w:cs="Times New Roman"/>
          <w:sz w:val="24"/>
          <w:szCs w:val="24"/>
        </w:rPr>
        <w:t xml:space="preserve"> de dezembro</w:t>
      </w:r>
      <w:r w:rsidR="002B02A6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DA394F" w:rsidRPr="002D1AD2">
        <w:rPr>
          <w:rFonts w:ascii="Century Gothic" w:eastAsia="Calibri" w:hAnsi="Century Gothic" w:cs="Times New Roman"/>
          <w:sz w:val="24"/>
          <w:szCs w:val="24"/>
        </w:rPr>
        <w:t>de 2019</w:t>
      </w:r>
      <w:r w:rsidRPr="002D1AD2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972786" w:rsidRPr="002D1AD2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2D1AD2">
        <w:rPr>
          <w:rFonts w:ascii="Century Gothic" w:hAnsi="Century Gothic"/>
          <w:b/>
          <w:color w:val="auto"/>
          <w:sz w:val="24"/>
          <w:szCs w:val="24"/>
        </w:rPr>
        <w:t xml:space="preserve">PARECER </w:t>
      </w:r>
      <w:r w:rsidR="001E7F34">
        <w:rPr>
          <w:rFonts w:ascii="Century Gothic" w:hAnsi="Century Gothic"/>
          <w:b/>
          <w:color w:val="auto"/>
          <w:sz w:val="24"/>
          <w:szCs w:val="24"/>
        </w:rPr>
        <w:t>50</w:t>
      </w:r>
      <w:r w:rsidR="00972786" w:rsidRPr="002D1AD2">
        <w:rPr>
          <w:rFonts w:ascii="Century Gothic" w:hAnsi="Century Gothic"/>
          <w:b/>
          <w:color w:val="auto"/>
          <w:sz w:val="24"/>
          <w:szCs w:val="24"/>
        </w:rPr>
        <w:t>/201</w:t>
      </w:r>
      <w:r w:rsidR="004C5044" w:rsidRPr="002D1AD2">
        <w:rPr>
          <w:rFonts w:ascii="Century Gothic" w:hAnsi="Century Gothic"/>
          <w:b/>
          <w:color w:val="auto"/>
          <w:sz w:val="24"/>
          <w:szCs w:val="24"/>
        </w:rPr>
        <w:t>9</w:t>
      </w:r>
    </w:p>
    <w:p w:rsidR="00CF38E5" w:rsidRPr="002D1AD2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2D1AD2">
        <w:rPr>
          <w:rFonts w:ascii="Century Gothic" w:hAnsi="Century Gothic"/>
          <w:b/>
          <w:color w:val="auto"/>
          <w:sz w:val="24"/>
          <w:szCs w:val="24"/>
        </w:rPr>
        <w:t xml:space="preserve">COMISSÃO DE </w:t>
      </w:r>
      <w:r w:rsidR="00BF27FC" w:rsidRPr="002D1AD2">
        <w:rPr>
          <w:rFonts w:ascii="Century Gothic" w:hAnsi="Century Gothic"/>
          <w:b/>
          <w:color w:val="auto"/>
          <w:sz w:val="24"/>
          <w:szCs w:val="24"/>
        </w:rPr>
        <w:t>JUSTIÇA E REDAÇÃO</w:t>
      </w:r>
    </w:p>
    <w:p w:rsidR="00CF38E5" w:rsidRPr="002D1AD2" w:rsidRDefault="00871BB3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10</w:t>
      </w:r>
      <w:r w:rsidR="0043499A">
        <w:rPr>
          <w:rFonts w:ascii="Century Gothic" w:eastAsia="Calibri" w:hAnsi="Century Gothic" w:cs="Times New Roman"/>
          <w:sz w:val="24"/>
          <w:szCs w:val="24"/>
        </w:rPr>
        <w:t xml:space="preserve"> de dezembro</w:t>
      </w:r>
      <w:r w:rsidR="0065549A" w:rsidRPr="002D1AD2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2D1AD2">
        <w:rPr>
          <w:rFonts w:ascii="Century Gothic" w:eastAsia="Calibri" w:hAnsi="Century Gothic" w:cs="Times New Roman"/>
          <w:sz w:val="24"/>
          <w:szCs w:val="24"/>
        </w:rPr>
        <w:t>de 201</w:t>
      </w:r>
      <w:r w:rsidR="00B131D0" w:rsidRPr="002D1AD2">
        <w:rPr>
          <w:rFonts w:ascii="Century Gothic" w:eastAsia="Calibri" w:hAnsi="Century Gothic" w:cs="Times New Roman"/>
          <w:sz w:val="24"/>
          <w:szCs w:val="24"/>
        </w:rPr>
        <w:t>9</w:t>
      </w:r>
    </w:p>
    <w:p w:rsidR="00CF38E5" w:rsidRPr="002D1AD2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2D1AD2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 w:rsidRPr="002D1AD2">
        <w:rPr>
          <w:rFonts w:ascii="Century Gothic" w:hAnsi="Century Gothic"/>
          <w:sz w:val="24"/>
          <w:szCs w:val="24"/>
        </w:rPr>
        <w:t>Justiça e Redação</w:t>
      </w:r>
      <w:r w:rsidR="00E766DF" w:rsidRPr="002D1AD2">
        <w:rPr>
          <w:rFonts w:ascii="Century Gothic" w:hAnsi="Century Gothic"/>
          <w:sz w:val="24"/>
          <w:szCs w:val="24"/>
        </w:rPr>
        <w:t xml:space="preserve">, </w:t>
      </w:r>
      <w:r w:rsidRPr="002D1AD2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 w:rsidRPr="002D1AD2">
        <w:rPr>
          <w:rFonts w:ascii="Century Gothic" w:hAnsi="Century Gothic"/>
          <w:sz w:val="24"/>
          <w:szCs w:val="24"/>
        </w:rPr>
        <w:t xml:space="preserve">passam a analisar </w:t>
      </w:r>
      <w:r w:rsidRPr="002D1AD2">
        <w:rPr>
          <w:rFonts w:ascii="Century Gothic" w:hAnsi="Century Gothic"/>
          <w:sz w:val="24"/>
          <w:szCs w:val="24"/>
        </w:rPr>
        <w:t xml:space="preserve">o </w:t>
      </w:r>
      <w:r w:rsidR="004924B1" w:rsidRPr="002D1AD2">
        <w:rPr>
          <w:rFonts w:ascii="Century Gothic" w:hAnsi="Century Gothic"/>
          <w:sz w:val="24"/>
          <w:szCs w:val="24"/>
        </w:rPr>
        <w:t xml:space="preserve">Projeto de </w:t>
      </w:r>
      <w:r w:rsidR="001262A0" w:rsidRPr="002D1AD2">
        <w:rPr>
          <w:rFonts w:ascii="Century Gothic" w:hAnsi="Century Gothic"/>
          <w:sz w:val="24"/>
          <w:szCs w:val="24"/>
        </w:rPr>
        <w:t xml:space="preserve">Lei </w:t>
      </w:r>
      <w:r w:rsidR="004924B1" w:rsidRPr="002D1AD2">
        <w:rPr>
          <w:rFonts w:ascii="Century Gothic" w:hAnsi="Century Gothic"/>
          <w:sz w:val="24"/>
          <w:szCs w:val="24"/>
        </w:rPr>
        <w:t>n</w:t>
      </w:r>
      <w:r w:rsidRPr="002D1AD2">
        <w:rPr>
          <w:rFonts w:ascii="Century Gothic" w:hAnsi="Century Gothic"/>
          <w:sz w:val="24"/>
          <w:szCs w:val="24"/>
        </w:rPr>
        <w:t>º</w:t>
      </w:r>
      <w:r w:rsidR="0063766D">
        <w:rPr>
          <w:rFonts w:ascii="Century Gothic" w:hAnsi="Century Gothic"/>
          <w:sz w:val="24"/>
          <w:szCs w:val="24"/>
        </w:rPr>
        <w:t xml:space="preserve"> </w:t>
      </w:r>
      <w:r w:rsidR="001E7F34">
        <w:rPr>
          <w:rFonts w:ascii="Century Gothic" w:hAnsi="Century Gothic"/>
          <w:sz w:val="24"/>
          <w:szCs w:val="24"/>
        </w:rPr>
        <w:t>34</w:t>
      </w:r>
      <w:r w:rsidR="006A21BF" w:rsidRPr="002D1AD2">
        <w:rPr>
          <w:rFonts w:ascii="Century Gothic" w:hAnsi="Century Gothic"/>
          <w:sz w:val="24"/>
          <w:szCs w:val="24"/>
        </w:rPr>
        <w:t>/</w:t>
      </w:r>
      <w:r w:rsidR="00FA45B8" w:rsidRPr="002D1AD2">
        <w:rPr>
          <w:rFonts w:ascii="Century Gothic" w:hAnsi="Century Gothic"/>
          <w:bCs/>
          <w:sz w:val="24"/>
          <w:szCs w:val="24"/>
          <w:lang w:eastAsia="pt-BR" w:bidi="pt-BR"/>
        </w:rPr>
        <w:t>201</w:t>
      </w:r>
      <w:r w:rsidR="00C9691B" w:rsidRPr="002D1AD2">
        <w:rPr>
          <w:rFonts w:ascii="Century Gothic" w:hAnsi="Century Gothic"/>
          <w:bCs/>
          <w:sz w:val="24"/>
          <w:szCs w:val="24"/>
          <w:lang w:eastAsia="pt-BR" w:bidi="pt-BR"/>
        </w:rPr>
        <w:t>9</w:t>
      </w:r>
      <w:r w:rsidR="00B61CFE" w:rsidRPr="002D1AD2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1E7F34">
        <w:rPr>
          <w:rFonts w:ascii="Century Gothic" w:hAnsi="Century Gothic"/>
          <w:bCs/>
          <w:sz w:val="24"/>
          <w:szCs w:val="24"/>
          <w:lang w:eastAsia="pt-BR" w:bidi="pt-BR"/>
        </w:rPr>
        <w:t>Execu</w:t>
      </w:r>
      <w:r w:rsidR="002B02A6">
        <w:rPr>
          <w:rFonts w:ascii="Century Gothic" w:hAnsi="Century Gothic"/>
          <w:bCs/>
          <w:sz w:val="24"/>
          <w:szCs w:val="24"/>
          <w:lang w:eastAsia="pt-BR" w:bidi="pt-BR"/>
        </w:rPr>
        <w:t>t</w:t>
      </w:r>
      <w:r w:rsidR="0043499A">
        <w:rPr>
          <w:rFonts w:ascii="Century Gothic" w:hAnsi="Century Gothic"/>
          <w:bCs/>
          <w:sz w:val="24"/>
          <w:szCs w:val="24"/>
          <w:lang w:eastAsia="pt-BR" w:bidi="pt-BR"/>
        </w:rPr>
        <w:t xml:space="preserve">ivo </w:t>
      </w:r>
      <w:r w:rsidR="006862EA" w:rsidRPr="002D1AD2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2D1AD2">
        <w:rPr>
          <w:rFonts w:ascii="Century Gothic" w:hAnsi="Century Gothic"/>
          <w:sz w:val="24"/>
          <w:szCs w:val="24"/>
        </w:rPr>
        <w:t>.   </w:t>
      </w:r>
    </w:p>
    <w:p w:rsidR="00465C1C" w:rsidRPr="002D1AD2" w:rsidRDefault="001E7F34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ALTERA O §2º DO ART. 77 E O ART. 87 DA LEI MUNICIPAL Nº 5.023, DE 16 DE MARÇO DE 2018, QUE DISPÕE SOBRE A POLÍTICA MUNICIPAL DOS DIREITOS DA CRIANÇA E DO ADOLESCENTE. </w:t>
      </w:r>
    </w:p>
    <w:p w:rsidR="008449E9" w:rsidRPr="002D1AD2" w:rsidRDefault="008449E9" w:rsidP="004924B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B3D01" w:rsidRPr="00EB3D01" w:rsidRDefault="009C490F" w:rsidP="00EB3D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B3712C">
        <w:rPr>
          <w:rFonts w:ascii="Century Gothic" w:hAnsi="Century Gothic"/>
          <w:sz w:val="24"/>
          <w:szCs w:val="24"/>
        </w:rPr>
        <w:t xml:space="preserve">, </w:t>
      </w:r>
      <w:r w:rsidR="00EB3D01">
        <w:rPr>
          <w:rFonts w:ascii="Century Gothic" w:hAnsi="Century Gothic"/>
          <w:sz w:val="24"/>
          <w:szCs w:val="24"/>
        </w:rPr>
        <w:t xml:space="preserve">a </w:t>
      </w:r>
      <w:r w:rsidR="00EB3D01" w:rsidRPr="00EB3D01">
        <w:rPr>
          <w:rFonts w:ascii="Century Gothic" w:hAnsi="Century Gothic"/>
          <w:sz w:val="24"/>
          <w:szCs w:val="24"/>
        </w:rPr>
        <w:t xml:space="preserve">necessidade desta alteração, se faz necessária visando a correção de erros materiais verificados na redação da Lei Municipal nº 5023, de 16 de março de 2018, </w:t>
      </w:r>
      <w:bookmarkStart w:id="0" w:name="_GoBack"/>
      <w:bookmarkEnd w:id="0"/>
      <w:r w:rsidR="00EB3D01" w:rsidRPr="00EB3D01">
        <w:rPr>
          <w:rFonts w:ascii="Century Gothic" w:hAnsi="Century Gothic"/>
          <w:sz w:val="24"/>
          <w:szCs w:val="24"/>
        </w:rPr>
        <w:t>que  em seu § 2º, do Art. 77 e no Art. 87, contém remissões equivocadas a outros dispositivos da própria norma.</w:t>
      </w:r>
    </w:p>
    <w:p w:rsidR="00EB3D01" w:rsidRPr="00EB3D01" w:rsidRDefault="00EB3D01" w:rsidP="00EB3D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B3D01" w:rsidRDefault="00043944" w:rsidP="00EB3D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Mensagem e</w:t>
      </w:r>
      <w:r w:rsidR="00EB3D01" w:rsidRPr="00EB3D01">
        <w:rPr>
          <w:rFonts w:ascii="Century Gothic" w:hAnsi="Century Gothic"/>
          <w:sz w:val="24"/>
          <w:szCs w:val="24"/>
        </w:rPr>
        <w:t>sclarece</w:t>
      </w:r>
      <w:r>
        <w:rPr>
          <w:rFonts w:ascii="Century Gothic" w:hAnsi="Century Gothic"/>
          <w:sz w:val="24"/>
          <w:szCs w:val="24"/>
        </w:rPr>
        <w:t xml:space="preserve"> também </w:t>
      </w:r>
      <w:r w:rsidR="00EB3D01" w:rsidRPr="00EB3D01">
        <w:rPr>
          <w:rFonts w:ascii="Century Gothic" w:hAnsi="Century Gothic"/>
          <w:sz w:val="24"/>
          <w:szCs w:val="24"/>
        </w:rPr>
        <w:t>que não há alteração no sentido ou objetivo dos textos, permanecendo incólume seu conteúdo normativo.</w:t>
      </w:r>
    </w:p>
    <w:p w:rsidR="00607B9A" w:rsidRPr="00D87607" w:rsidRDefault="00607B9A" w:rsidP="00607B9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D5802" w:rsidRPr="002D1AD2" w:rsidRDefault="00B6188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D1AD2">
        <w:rPr>
          <w:rFonts w:ascii="Century Gothic" w:hAnsi="Century Gothic"/>
          <w:sz w:val="24"/>
          <w:szCs w:val="24"/>
        </w:rPr>
        <w:t>Sendo assim, a</w:t>
      </w:r>
      <w:r w:rsidR="003F4C42" w:rsidRPr="002D1AD2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="00206CE3" w:rsidRPr="002D1AD2">
        <w:rPr>
          <w:rFonts w:ascii="Century Gothic" w:hAnsi="Century Gothic"/>
          <w:b/>
          <w:sz w:val="24"/>
          <w:szCs w:val="24"/>
        </w:rPr>
        <w:t xml:space="preserve">FAVORÁVEIS </w:t>
      </w:r>
      <w:r w:rsidR="003A7046" w:rsidRPr="002D1AD2">
        <w:rPr>
          <w:rFonts w:ascii="Century Gothic" w:hAnsi="Century Gothic"/>
          <w:sz w:val="24"/>
          <w:szCs w:val="24"/>
        </w:rPr>
        <w:t>à</w:t>
      </w:r>
      <w:r w:rsidRPr="002D1AD2">
        <w:rPr>
          <w:rFonts w:ascii="Century Gothic" w:hAnsi="Century Gothic"/>
          <w:sz w:val="24"/>
          <w:szCs w:val="24"/>
        </w:rPr>
        <w:t xml:space="preserve"> </w:t>
      </w:r>
      <w:r w:rsidR="003F4C42" w:rsidRPr="002D1AD2">
        <w:rPr>
          <w:rFonts w:ascii="Century Gothic" w:hAnsi="Century Gothic"/>
          <w:sz w:val="24"/>
          <w:szCs w:val="24"/>
        </w:rPr>
        <w:t>matéria</w:t>
      </w:r>
      <w:r w:rsidR="005E7C53" w:rsidRPr="002D1AD2">
        <w:rPr>
          <w:rFonts w:ascii="Century Gothic" w:hAnsi="Century Gothic"/>
          <w:sz w:val="24"/>
          <w:szCs w:val="24"/>
        </w:rPr>
        <w:t>.</w:t>
      </w:r>
    </w:p>
    <w:p w:rsidR="007D5802" w:rsidRPr="002D1AD2" w:rsidRDefault="007D5802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Pr="002D1AD2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D1AD2">
        <w:rPr>
          <w:rFonts w:ascii="Century Gothic" w:hAnsi="Century Gothic"/>
          <w:sz w:val="24"/>
          <w:szCs w:val="24"/>
        </w:rPr>
        <w:t xml:space="preserve">É O PARECER. </w:t>
      </w:r>
      <w:r w:rsidR="006E6380" w:rsidRPr="002D1AD2">
        <w:rPr>
          <w:rFonts w:ascii="Century Gothic" w:hAnsi="Century Gothic"/>
          <w:sz w:val="24"/>
          <w:szCs w:val="24"/>
        </w:rPr>
        <w:t>Plenário Ariovaldo Luiz Bier</w:t>
      </w:r>
      <w:r w:rsidRPr="002D1AD2">
        <w:rPr>
          <w:rFonts w:ascii="Century Gothic" w:hAnsi="Century Gothic"/>
          <w:sz w:val="24"/>
          <w:szCs w:val="24"/>
        </w:rPr>
        <w:t xml:space="preserve">, </w:t>
      </w:r>
      <w:r w:rsidR="0031107B" w:rsidRPr="002D1AD2">
        <w:rPr>
          <w:rFonts w:ascii="Century Gothic" w:hAnsi="Century Gothic"/>
          <w:sz w:val="24"/>
          <w:szCs w:val="24"/>
        </w:rPr>
        <w:t xml:space="preserve">em </w:t>
      </w:r>
      <w:r w:rsidR="00FB477E">
        <w:rPr>
          <w:rFonts w:ascii="Century Gothic" w:hAnsi="Century Gothic"/>
          <w:sz w:val="24"/>
          <w:szCs w:val="24"/>
        </w:rPr>
        <w:t>10</w:t>
      </w:r>
      <w:r w:rsidR="00B3712C">
        <w:rPr>
          <w:rFonts w:ascii="Century Gothic" w:hAnsi="Century Gothic"/>
          <w:sz w:val="24"/>
          <w:szCs w:val="24"/>
        </w:rPr>
        <w:t xml:space="preserve"> de dezembro</w:t>
      </w:r>
      <w:r w:rsidR="007F2B8C" w:rsidRPr="002D1AD2">
        <w:rPr>
          <w:rFonts w:ascii="Century Gothic" w:hAnsi="Century Gothic"/>
          <w:sz w:val="24"/>
          <w:szCs w:val="24"/>
        </w:rPr>
        <w:t xml:space="preserve"> de 201</w:t>
      </w:r>
      <w:r w:rsidR="005232DC" w:rsidRPr="002D1AD2">
        <w:rPr>
          <w:rFonts w:ascii="Century Gothic" w:hAnsi="Century Gothic"/>
          <w:sz w:val="24"/>
          <w:szCs w:val="24"/>
        </w:rPr>
        <w:t>9</w:t>
      </w:r>
      <w:r w:rsidRPr="002D1AD2">
        <w:rPr>
          <w:rFonts w:ascii="Century Gothic" w:hAnsi="Century Gothic"/>
          <w:sz w:val="24"/>
          <w:szCs w:val="24"/>
        </w:rPr>
        <w:t>.</w:t>
      </w:r>
    </w:p>
    <w:p w:rsidR="00432460" w:rsidRDefault="00432460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043944" w:rsidRDefault="00043944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CF38E5" w:rsidRPr="002D1AD2" w:rsidRDefault="006E6380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2D1AD2">
        <w:rPr>
          <w:rFonts w:ascii="Century Gothic" w:hAnsi="Century Gothic"/>
          <w:b/>
          <w:sz w:val="24"/>
          <w:szCs w:val="24"/>
        </w:rPr>
        <w:t>WALMOR MERGENER</w:t>
      </w:r>
      <w:r w:rsidR="005232DC" w:rsidRPr="002D1AD2">
        <w:rPr>
          <w:rFonts w:ascii="Century Gothic" w:hAnsi="Century Gothic"/>
          <w:b/>
          <w:sz w:val="24"/>
          <w:szCs w:val="24"/>
        </w:rPr>
        <w:tab/>
      </w:r>
      <w:r w:rsidR="005232DC" w:rsidRPr="002D1AD2">
        <w:rPr>
          <w:rFonts w:ascii="Century Gothic" w:hAnsi="Century Gothic"/>
          <w:b/>
          <w:sz w:val="24"/>
          <w:szCs w:val="24"/>
        </w:rPr>
        <w:tab/>
      </w:r>
      <w:r w:rsidR="005232DC" w:rsidRPr="002D1AD2">
        <w:rPr>
          <w:rFonts w:ascii="Century Gothic" w:hAnsi="Century Gothic"/>
          <w:b/>
          <w:sz w:val="24"/>
          <w:szCs w:val="24"/>
        </w:rPr>
        <w:tab/>
      </w:r>
      <w:r w:rsidR="00500948" w:rsidRPr="002D1AD2">
        <w:rPr>
          <w:rFonts w:ascii="Century Gothic" w:hAnsi="Century Gothic"/>
          <w:b/>
          <w:sz w:val="24"/>
          <w:szCs w:val="24"/>
        </w:rPr>
        <w:tab/>
      </w:r>
      <w:r w:rsidR="00685094" w:rsidRPr="002D1AD2">
        <w:rPr>
          <w:rFonts w:ascii="Century Gothic" w:hAnsi="Century Gothic"/>
          <w:b/>
          <w:sz w:val="24"/>
          <w:szCs w:val="24"/>
        </w:rPr>
        <w:t>ARION AUGUSTO NARDELLO NASIHGIL</w:t>
      </w:r>
    </w:p>
    <w:p w:rsidR="004D796B" w:rsidRPr="002D1AD2" w:rsidRDefault="00CF38E5" w:rsidP="00CD2EE7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2D1AD2">
        <w:rPr>
          <w:rFonts w:ascii="Century Gothic" w:hAnsi="Century Gothic"/>
          <w:sz w:val="24"/>
          <w:szCs w:val="24"/>
        </w:rPr>
        <w:t>Presidente</w:t>
      </w:r>
      <w:r w:rsidR="00CE0211" w:rsidRPr="002D1AD2">
        <w:rPr>
          <w:rFonts w:ascii="Century Gothic" w:hAnsi="Century Gothic"/>
          <w:sz w:val="24"/>
          <w:szCs w:val="24"/>
        </w:rPr>
        <w:tab/>
      </w:r>
      <w:r w:rsidR="00CE0211" w:rsidRPr="002D1AD2">
        <w:rPr>
          <w:rFonts w:ascii="Century Gothic" w:hAnsi="Century Gothic"/>
          <w:sz w:val="24"/>
          <w:szCs w:val="24"/>
        </w:rPr>
        <w:tab/>
      </w:r>
      <w:r w:rsidR="00CE0211" w:rsidRPr="002D1AD2">
        <w:rPr>
          <w:rFonts w:ascii="Century Gothic" w:hAnsi="Century Gothic"/>
          <w:sz w:val="24"/>
          <w:szCs w:val="24"/>
        </w:rPr>
        <w:tab/>
      </w:r>
      <w:r w:rsidR="00CE0211" w:rsidRPr="002D1AD2">
        <w:rPr>
          <w:rFonts w:ascii="Century Gothic" w:hAnsi="Century Gothic"/>
          <w:sz w:val="24"/>
          <w:szCs w:val="24"/>
        </w:rPr>
        <w:tab/>
      </w:r>
      <w:r w:rsidR="00CE0211" w:rsidRPr="002D1AD2">
        <w:rPr>
          <w:rFonts w:ascii="Century Gothic" w:hAnsi="Century Gothic"/>
          <w:sz w:val="24"/>
          <w:szCs w:val="24"/>
        </w:rPr>
        <w:tab/>
      </w:r>
      <w:r w:rsidR="00CE0211" w:rsidRPr="002D1AD2">
        <w:rPr>
          <w:rFonts w:ascii="Century Gothic" w:hAnsi="Century Gothic"/>
          <w:sz w:val="24"/>
          <w:szCs w:val="24"/>
        </w:rPr>
        <w:tab/>
        <w:t>Relator</w:t>
      </w:r>
    </w:p>
    <w:p w:rsidR="00557E93" w:rsidRPr="002D1AD2" w:rsidRDefault="00557E93" w:rsidP="00A31515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CF38E5" w:rsidRPr="002D1AD2" w:rsidRDefault="005232DC" w:rsidP="00A31515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  <w:r w:rsidRPr="002D1AD2">
        <w:rPr>
          <w:rFonts w:ascii="Century Gothic" w:hAnsi="Century Gothic"/>
          <w:b/>
          <w:sz w:val="24"/>
          <w:szCs w:val="24"/>
        </w:rPr>
        <w:t>ADELAR NEUMANN</w:t>
      </w:r>
    </w:p>
    <w:p w:rsidR="00347C13" w:rsidRPr="002D1AD2" w:rsidRDefault="00CF38E5" w:rsidP="00A31515">
      <w:pPr>
        <w:spacing w:after="0" w:line="240" w:lineRule="auto"/>
        <w:ind w:left="2124" w:firstLine="708"/>
        <w:rPr>
          <w:rFonts w:ascii="Century Gothic" w:hAnsi="Century Gothic"/>
          <w:sz w:val="24"/>
          <w:szCs w:val="24"/>
        </w:rPr>
      </w:pPr>
      <w:r w:rsidRPr="002D1AD2">
        <w:rPr>
          <w:rFonts w:ascii="Century Gothic" w:hAnsi="Century Gothic"/>
          <w:sz w:val="24"/>
          <w:szCs w:val="24"/>
        </w:rPr>
        <w:t>Membro</w:t>
      </w:r>
    </w:p>
    <w:sectPr w:rsidR="00347C13" w:rsidRPr="002D1AD2" w:rsidSect="004D796B">
      <w:pgSz w:w="11906" w:h="16838"/>
      <w:pgMar w:top="22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BDD" w:rsidRDefault="00A06BDD" w:rsidP="003C0F2A">
      <w:pPr>
        <w:spacing w:after="0" w:line="240" w:lineRule="auto"/>
      </w:pPr>
      <w:r>
        <w:separator/>
      </w:r>
    </w:p>
  </w:endnote>
  <w:endnote w:type="continuationSeparator" w:id="0">
    <w:p w:rsidR="00A06BDD" w:rsidRDefault="00A06BDD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BDD" w:rsidRDefault="00A06BDD" w:rsidP="003C0F2A">
      <w:pPr>
        <w:spacing w:after="0" w:line="240" w:lineRule="auto"/>
      </w:pPr>
      <w:r>
        <w:separator/>
      </w:r>
    </w:p>
  </w:footnote>
  <w:footnote w:type="continuationSeparator" w:id="0">
    <w:p w:rsidR="00A06BDD" w:rsidRDefault="00A06BDD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0C0"/>
    <w:rsid w:val="000132EB"/>
    <w:rsid w:val="00016719"/>
    <w:rsid w:val="00016C17"/>
    <w:rsid w:val="000170E4"/>
    <w:rsid w:val="00023F69"/>
    <w:rsid w:val="00032D15"/>
    <w:rsid w:val="000352CF"/>
    <w:rsid w:val="00040C01"/>
    <w:rsid w:val="00043944"/>
    <w:rsid w:val="00046AF1"/>
    <w:rsid w:val="00051503"/>
    <w:rsid w:val="00051AFD"/>
    <w:rsid w:val="000544B3"/>
    <w:rsid w:val="000551B2"/>
    <w:rsid w:val="000561B4"/>
    <w:rsid w:val="0006013A"/>
    <w:rsid w:val="00064C0B"/>
    <w:rsid w:val="00082208"/>
    <w:rsid w:val="0008583F"/>
    <w:rsid w:val="00086A75"/>
    <w:rsid w:val="00087F41"/>
    <w:rsid w:val="0009688B"/>
    <w:rsid w:val="000A57D5"/>
    <w:rsid w:val="000A74A0"/>
    <w:rsid w:val="000B3E0F"/>
    <w:rsid w:val="000C0365"/>
    <w:rsid w:val="000D4F15"/>
    <w:rsid w:val="000F1A6D"/>
    <w:rsid w:val="000F3B8D"/>
    <w:rsid w:val="000F6EFC"/>
    <w:rsid w:val="0010184A"/>
    <w:rsid w:val="00101ED1"/>
    <w:rsid w:val="00102B87"/>
    <w:rsid w:val="00104E3B"/>
    <w:rsid w:val="00107FA8"/>
    <w:rsid w:val="00111B59"/>
    <w:rsid w:val="0011526A"/>
    <w:rsid w:val="00125689"/>
    <w:rsid w:val="001262A0"/>
    <w:rsid w:val="00127AD5"/>
    <w:rsid w:val="001310EE"/>
    <w:rsid w:val="00134857"/>
    <w:rsid w:val="00144C91"/>
    <w:rsid w:val="00144F46"/>
    <w:rsid w:val="0016226B"/>
    <w:rsid w:val="00177724"/>
    <w:rsid w:val="00184948"/>
    <w:rsid w:val="0019212A"/>
    <w:rsid w:val="0019763C"/>
    <w:rsid w:val="001A46F8"/>
    <w:rsid w:val="001A4DCD"/>
    <w:rsid w:val="001B058C"/>
    <w:rsid w:val="001C2667"/>
    <w:rsid w:val="001E4B93"/>
    <w:rsid w:val="001E7F34"/>
    <w:rsid w:val="0020108F"/>
    <w:rsid w:val="00202076"/>
    <w:rsid w:val="00204573"/>
    <w:rsid w:val="00205A6B"/>
    <w:rsid w:val="00205B80"/>
    <w:rsid w:val="00206CE3"/>
    <w:rsid w:val="00224A87"/>
    <w:rsid w:val="002273BB"/>
    <w:rsid w:val="00233AF8"/>
    <w:rsid w:val="00246E72"/>
    <w:rsid w:val="00253720"/>
    <w:rsid w:val="00260479"/>
    <w:rsid w:val="002605CA"/>
    <w:rsid w:val="00262BC1"/>
    <w:rsid w:val="00264CDC"/>
    <w:rsid w:val="00265C00"/>
    <w:rsid w:val="00265C94"/>
    <w:rsid w:val="00271C04"/>
    <w:rsid w:val="00287F0E"/>
    <w:rsid w:val="002939B5"/>
    <w:rsid w:val="002A1F5D"/>
    <w:rsid w:val="002A538B"/>
    <w:rsid w:val="002A53C8"/>
    <w:rsid w:val="002A7A64"/>
    <w:rsid w:val="002B02A6"/>
    <w:rsid w:val="002B3AE3"/>
    <w:rsid w:val="002C2138"/>
    <w:rsid w:val="002C44CA"/>
    <w:rsid w:val="002C49B6"/>
    <w:rsid w:val="002D0690"/>
    <w:rsid w:val="002D0E39"/>
    <w:rsid w:val="002D1AD2"/>
    <w:rsid w:val="002D1BD9"/>
    <w:rsid w:val="002D4521"/>
    <w:rsid w:val="002D6394"/>
    <w:rsid w:val="002E7F5A"/>
    <w:rsid w:val="002F14D4"/>
    <w:rsid w:val="002F24E1"/>
    <w:rsid w:val="002F431A"/>
    <w:rsid w:val="002F517A"/>
    <w:rsid w:val="00300C0A"/>
    <w:rsid w:val="00306093"/>
    <w:rsid w:val="003105CD"/>
    <w:rsid w:val="0031107B"/>
    <w:rsid w:val="00315EDF"/>
    <w:rsid w:val="003165B0"/>
    <w:rsid w:val="00322083"/>
    <w:rsid w:val="00332F08"/>
    <w:rsid w:val="00334B14"/>
    <w:rsid w:val="0033543D"/>
    <w:rsid w:val="00340F90"/>
    <w:rsid w:val="00343527"/>
    <w:rsid w:val="0034505B"/>
    <w:rsid w:val="00346E53"/>
    <w:rsid w:val="0034779C"/>
    <w:rsid w:val="00347C13"/>
    <w:rsid w:val="00354EA9"/>
    <w:rsid w:val="0035734A"/>
    <w:rsid w:val="003623A0"/>
    <w:rsid w:val="003625CD"/>
    <w:rsid w:val="00364383"/>
    <w:rsid w:val="00372382"/>
    <w:rsid w:val="00372FD4"/>
    <w:rsid w:val="00383D70"/>
    <w:rsid w:val="00391C6B"/>
    <w:rsid w:val="00391DC2"/>
    <w:rsid w:val="00395D7E"/>
    <w:rsid w:val="003A4B3B"/>
    <w:rsid w:val="003A5070"/>
    <w:rsid w:val="003A6CB3"/>
    <w:rsid w:val="003A7046"/>
    <w:rsid w:val="003C06F5"/>
    <w:rsid w:val="003C0F2A"/>
    <w:rsid w:val="003C44C9"/>
    <w:rsid w:val="003D007E"/>
    <w:rsid w:val="003E2DB3"/>
    <w:rsid w:val="003F1D3D"/>
    <w:rsid w:val="003F2716"/>
    <w:rsid w:val="003F4C42"/>
    <w:rsid w:val="003F6B17"/>
    <w:rsid w:val="0040167C"/>
    <w:rsid w:val="00402D46"/>
    <w:rsid w:val="00404C74"/>
    <w:rsid w:val="004117D1"/>
    <w:rsid w:val="0041206C"/>
    <w:rsid w:val="00415C42"/>
    <w:rsid w:val="00416B00"/>
    <w:rsid w:val="00423E8E"/>
    <w:rsid w:val="00426317"/>
    <w:rsid w:val="00431AFF"/>
    <w:rsid w:val="00432460"/>
    <w:rsid w:val="00432FB7"/>
    <w:rsid w:val="0043419B"/>
    <w:rsid w:val="0043499A"/>
    <w:rsid w:val="00441E21"/>
    <w:rsid w:val="00442EF5"/>
    <w:rsid w:val="004446ED"/>
    <w:rsid w:val="0044606B"/>
    <w:rsid w:val="00450154"/>
    <w:rsid w:val="004528B5"/>
    <w:rsid w:val="004551AF"/>
    <w:rsid w:val="00455785"/>
    <w:rsid w:val="004609B5"/>
    <w:rsid w:val="004616F3"/>
    <w:rsid w:val="00465C1C"/>
    <w:rsid w:val="00466880"/>
    <w:rsid w:val="004750D4"/>
    <w:rsid w:val="00476948"/>
    <w:rsid w:val="004811D9"/>
    <w:rsid w:val="004924B1"/>
    <w:rsid w:val="004930EB"/>
    <w:rsid w:val="00497F62"/>
    <w:rsid w:val="004A0FCE"/>
    <w:rsid w:val="004A68A3"/>
    <w:rsid w:val="004B1765"/>
    <w:rsid w:val="004B5BFA"/>
    <w:rsid w:val="004C25FC"/>
    <w:rsid w:val="004C33DE"/>
    <w:rsid w:val="004C3DF2"/>
    <w:rsid w:val="004C5044"/>
    <w:rsid w:val="004D42FD"/>
    <w:rsid w:val="004D6570"/>
    <w:rsid w:val="004D796B"/>
    <w:rsid w:val="004E443B"/>
    <w:rsid w:val="004F1E65"/>
    <w:rsid w:val="004F7956"/>
    <w:rsid w:val="005002FC"/>
    <w:rsid w:val="00500948"/>
    <w:rsid w:val="005104AF"/>
    <w:rsid w:val="00510868"/>
    <w:rsid w:val="00512C25"/>
    <w:rsid w:val="00514837"/>
    <w:rsid w:val="00520485"/>
    <w:rsid w:val="005232DC"/>
    <w:rsid w:val="00533D12"/>
    <w:rsid w:val="00537E23"/>
    <w:rsid w:val="005504DC"/>
    <w:rsid w:val="00551539"/>
    <w:rsid w:val="00557E93"/>
    <w:rsid w:val="0058155F"/>
    <w:rsid w:val="00583312"/>
    <w:rsid w:val="00591611"/>
    <w:rsid w:val="005A2125"/>
    <w:rsid w:val="005A2EA8"/>
    <w:rsid w:val="005A3CCE"/>
    <w:rsid w:val="005B384F"/>
    <w:rsid w:val="005D0796"/>
    <w:rsid w:val="005D1286"/>
    <w:rsid w:val="005E19CA"/>
    <w:rsid w:val="005E7C53"/>
    <w:rsid w:val="005F2081"/>
    <w:rsid w:val="005F3699"/>
    <w:rsid w:val="005F491F"/>
    <w:rsid w:val="006004AF"/>
    <w:rsid w:val="00603A69"/>
    <w:rsid w:val="006059F7"/>
    <w:rsid w:val="00607B9A"/>
    <w:rsid w:val="00610656"/>
    <w:rsid w:val="006123D6"/>
    <w:rsid w:val="00614AB4"/>
    <w:rsid w:val="00617EB4"/>
    <w:rsid w:val="00627943"/>
    <w:rsid w:val="006304BC"/>
    <w:rsid w:val="006341F1"/>
    <w:rsid w:val="00635889"/>
    <w:rsid w:val="0063766D"/>
    <w:rsid w:val="006411D3"/>
    <w:rsid w:val="00646DE6"/>
    <w:rsid w:val="0064752F"/>
    <w:rsid w:val="0065284C"/>
    <w:rsid w:val="006532C0"/>
    <w:rsid w:val="0065549A"/>
    <w:rsid w:val="006576C8"/>
    <w:rsid w:val="00657E0E"/>
    <w:rsid w:val="0066414C"/>
    <w:rsid w:val="00667724"/>
    <w:rsid w:val="006721AF"/>
    <w:rsid w:val="006727B6"/>
    <w:rsid w:val="006742BF"/>
    <w:rsid w:val="00676B37"/>
    <w:rsid w:val="00682790"/>
    <w:rsid w:val="00685094"/>
    <w:rsid w:val="006862EA"/>
    <w:rsid w:val="00687AB6"/>
    <w:rsid w:val="00693C5F"/>
    <w:rsid w:val="006A0657"/>
    <w:rsid w:val="006A21BF"/>
    <w:rsid w:val="006A2C85"/>
    <w:rsid w:val="006A4F30"/>
    <w:rsid w:val="006A5DBE"/>
    <w:rsid w:val="006B3108"/>
    <w:rsid w:val="006B7D1F"/>
    <w:rsid w:val="006C0292"/>
    <w:rsid w:val="006C1FCD"/>
    <w:rsid w:val="006D3F8A"/>
    <w:rsid w:val="006E2B88"/>
    <w:rsid w:val="006E6380"/>
    <w:rsid w:val="006E7BAD"/>
    <w:rsid w:val="006F0691"/>
    <w:rsid w:val="0070079E"/>
    <w:rsid w:val="007043AD"/>
    <w:rsid w:val="007055B7"/>
    <w:rsid w:val="00707832"/>
    <w:rsid w:val="00710622"/>
    <w:rsid w:val="00712BD3"/>
    <w:rsid w:val="007149BC"/>
    <w:rsid w:val="00722952"/>
    <w:rsid w:val="0075486D"/>
    <w:rsid w:val="00756440"/>
    <w:rsid w:val="007703CE"/>
    <w:rsid w:val="00773888"/>
    <w:rsid w:val="0077418F"/>
    <w:rsid w:val="00776462"/>
    <w:rsid w:val="00780BEE"/>
    <w:rsid w:val="0078245F"/>
    <w:rsid w:val="007853D6"/>
    <w:rsid w:val="007856FC"/>
    <w:rsid w:val="00787B08"/>
    <w:rsid w:val="00797483"/>
    <w:rsid w:val="007B05B2"/>
    <w:rsid w:val="007B43AB"/>
    <w:rsid w:val="007B4D51"/>
    <w:rsid w:val="007B637C"/>
    <w:rsid w:val="007C1BAB"/>
    <w:rsid w:val="007C79DB"/>
    <w:rsid w:val="007D262E"/>
    <w:rsid w:val="007D5802"/>
    <w:rsid w:val="007E08A1"/>
    <w:rsid w:val="007E16E8"/>
    <w:rsid w:val="007E2415"/>
    <w:rsid w:val="007E55E0"/>
    <w:rsid w:val="007E62C1"/>
    <w:rsid w:val="007F08BE"/>
    <w:rsid w:val="007F2B8C"/>
    <w:rsid w:val="007F3FB8"/>
    <w:rsid w:val="007F4408"/>
    <w:rsid w:val="007F46F0"/>
    <w:rsid w:val="007F4B5B"/>
    <w:rsid w:val="007F584C"/>
    <w:rsid w:val="008100B1"/>
    <w:rsid w:val="008106B6"/>
    <w:rsid w:val="0081507E"/>
    <w:rsid w:val="00815EBE"/>
    <w:rsid w:val="0082208D"/>
    <w:rsid w:val="00824422"/>
    <w:rsid w:val="00825C17"/>
    <w:rsid w:val="0083730C"/>
    <w:rsid w:val="008375A6"/>
    <w:rsid w:val="008449E9"/>
    <w:rsid w:val="00851D25"/>
    <w:rsid w:val="00856209"/>
    <w:rsid w:val="008620B7"/>
    <w:rsid w:val="008661E9"/>
    <w:rsid w:val="00866FB1"/>
    <w:rsid w:val="00870EBB"/>
    <w:rsid w:val="00871BB3"/>
    <w:rsid w:val="008734AE"/>
    <w:rsid w:val="00887CB1"/>
    <w:rsid w:val="0089118A"/>
    <w:rsid w:val="00892997"/>
    <w:rsid w:val="008934FA"/>
    <w:rsid w:val="0089594F"/>
    <w:rsid w:val="00896F2D"/>
    <w:rsid w:val="008A1168"/>
    <w:rsid w:val="008A11D8"/>
    <w:rsid w:val="008A3F60"/>
    <w:rsid w:val="008B229D"/>
    <w:rsid w:val="008C59C8"/>
    <w:rsid w:val="008D2E98"/>
    <w:rsid w:val="008E188D"/>
    <w:rsid w:val="008F38CF"/>
    <w:rsid w:val="008F6354"/>
    <w:rsid w:val="00906C72"/>
    <w:rsid w:val="00907D23"/>
    <w:rsid w:val="00910DDD"/>
    <w:rsid w:val="00915627"/>
    <w:rsid w:val="009177A6"/>
    <w:rsid w:val="00920B82"/>
    <w:rsid w:val="00932705"/>
    <w:rsid w:val="009365E1"/>
    <w:rsid w:val="00950F7B"/>
    <w:rsid w:val="00960A99"/>
    <w:rsid w:val="00961231"/>
    <w:rsid w:val="00972786"/>
    <w:rsid w:val="00972DDB"/>
    <w:rsid w:val="009909A5"/>
    <w:rsid w:val="00993008"/>
    <w:rsid w:val="00997881"/>
    <w:rsid w:val="009A09C5"/>
    <w:rsid w:val="009A1538"/>
    <w:rsid w:val="009A2101"/>
    <w:rsid w:val="009B4BB0"/>
    <w:rsid w:val="009B6C32"/>
    <w:rsid w:val="009C229D"/>
    <w:rsid w:val="009C46F7"/>
    <w:rsid w:val="009C490F"/>
    <w:rsid w:val="009C4B85"/>
    <w:rsid w:val="009C50B8"/>
    <w:rsid w:val="009C67F6"/>
    <w:rsid w:val="009E327A"/>
    <w:rsid w:val="009E69BB"/>
    <w:rsid w:val="009F0219"/>
    <w:rsid w:val="009F429C"/>
    <w:rsid w:val="009F5978"/>
    <w:rsid w:val="009F6459"/>
    <w:rsid w:val="00A04EA0"/>
    <w:rsid w:val="00A0513B"/>
    <w:rsid w:val="00A06BDD"/>
    <w:rsid w:val="00A10113"/>
    <w:rsid w:val="00A12AF1"/>
    <w:rsid w:val="00A2104D"/>
    <w:rsid w:val="00A25C67"/>
    <w:rsid w:val="00A302AC"/>
    <w:rsid w:val="00A31515"/>
    <w:rsid w:val="00A32772"/>
    <w:rsid w:val="00A3359C"/>
    <w:rsid w:val="00A35617"/>
    <w:rsid w:val="00A35DD5"/>
    <w:rsid w:val="00A40894"/>
    <w:rsid w:val="00A42075"/>
    <w:rsid w:val="00A4271A"/>
    <w:rsid w:val="00A42F2F"/>
    <w:rsid w:val="00A431F0"/>
    <w:rsid w:val="00A51207"/>
    <w:rsid w:val="00A647F8"/>
    <w:rsid w:val="00A6543E"/>
    <w:rsid w:val="00A66404"/>
    <w:rsid w:val="00A70CA5"/>
    <w:rsid w:val="00A71251"/>
    <w:rsid w:val="00A71349"/>
    <w:rsid w:val="00A74130"/>
    <w:rsid w:val="00A75AC5"/>
    <w:rsid w:val="00A77DB7"/>
    <w:rsid w:val="00A83FF7"/>
    <w:rsid w:val="00A86297"/>
    <w:rsid w:val="00A9096D"/>
    <w:rsid w:val="00A92515"/>
    <w:rsid w:val="00A95DE1"/>
    <w:rsid w:val="00A97E35"/>
    <w:rsid w:val="00AA0FF8"/>
    <w:rsid w:val="00AA3866"/>
    <w:rsid w:val="00AA591C"/>
    <w:rsid w:val="00AA6084"/>
    <w:rsid w:val="00AB2425"/>
    <w:rsid w:val="00AB49E6"/>
    <w:rsid w:val="00AC12D5"/>
    <w:rsid w:val="00AC16C2"/>
    <w:rsid w:val="00AC30EE"/>
    <w:rsid w:val="00AC3ABF"/>
    <w:rsid w:val="00AF513F"/>
    <w:rsid w:val="00B035AE"/>
    <w:rsid w:val="00B0567F"/>
    <w:rsid w:val="00B06AD4"/>
    <w:rsid w:val="00B131D0"/>
    <w:rsid w:val="00B14EC8"/>
    <w:rsid w:val="00B16FC3"/>
    <w:rsid w:val="00B24025"/>
    <w:rsid w:val="00B30580"/>
    <w:rsid w:val="00B30BCA"/>
    <w:rsid w:val="00B342FB"/>
    <w:rsid w:val="00B361E9"/>
    <w:rsid w:val="00B3712C"/>
    <w:rsid w:val="00B42056"/>
    <w:rsid w:val="00B47B3E"/>
    <w:rsid w:val="00B51464"/>
    <w:rsid w:val="00B54921"/>
    <w:rsid w:val="00B54C03"/>
    <w:rsid w:val="00B61885"/>
    <w:rsid w:val="00B61CFE"/>
    <w:rsid w:val="00B628D0"/>
    <w:rsid w:val="00B66019"/>
    <w:rsid w:val="00B7764C"/>
    <w:rsid w:val="00B8411C"/>
    <w:rsid w:val="00B87CFD"/>
    <w:rsid w:val="00B91FDF"/>
    <w:rsid w:val="00B97C6B"/>
    <w:rsid w:val="00B97FFB"/>
    <w:rsid w:val="00BA09B5"/>
    <w:rsid w:val="00BA1487"/>
    <w:rsid w:val="00BA20A0"/>
    <w:rsid w:val="00BA5C69"/>
    <w:rsid w:val="00BA7DC9"/>
    <w:rsid w:val="00BB01D1"/>
    <w:rsid w:val="00BB53C7"/>
    <w:rsid w:val="00BC048F"/>
    <w:rsid w:val="00BC2F07"/>
    <w:rsid w:val="00BC3401"/>
    <w:rsid w:val="00BC5566"/>
    <w:rsid w:val="00BC649F"/>
    <w:rsid w:val="00BD06F7"/>
    <w:rsid w:val="00BE7CFE"/>
    <w:rsid w:val="00BF27FC"/>
    <w:rsid w:val="00BF6D81"/>
    <w:rsid w:val="00BF7F07"/>
    <w:rsid w:val="00C00788"/>
    <w:rsid w:val="00C052BF"/>
    <w:rsid w:val="00C16A4D"/>
    <w:rsid w:val="00C30B8B"/>
    <w:rsid w:val="00C41DFA"/>
    <w:rsid w:val="00C45B1D"/>
    <w:rsid w:val="00C50618"/>
    <w:rsid w:val="00C63F0A"/>
    <w:rsid w:val="00C66410"/>
    <w:rsid w:val="00C66617"/>
    <w:rsid w:val="00C75310"/>
    <w:rsid w:val="00C75774"/>
    <w:rsid w:val="00C75B38"/>
    <w:rsid w:val="00C828CE"/>
    <w:rsid w:val="00C91DFC"/>
    <w:rsid w:val="00C9363C"/>
    <w:rsid w:val="00C9691B"/>
    <w:rsid w:val="00C974EE"/>
    <w:rsid w:val="00CA1802"/>
    <w:rsid w:val="00CA2F2A"/>
    <w:rsid w:val="00CA341F"/>
    <w:rsid w:val="00CA513A"/>
    <w:rsid w:val="00CA7166"/>
    <w:rsid w:val="00CC52D0"/>
    <w:rsid w:val="00CD0F32"/>
    <w:rsid w:val="00CD2EE7"/>
    <w:rsid w:val="00CD5E0E"/>
    <w:rsid w:val="00CD7E0E"/>
    <w:rsid w:val="00CE0211"/>
    <w:rsid w:val="00CE57DB"/>
    <w:rsid w:val="00CE7671"/>
    <w:rsid w:val="00CF1263"/>
    <w:rsid w:val="00CF13B3"/>
    <w:rsid w:val="00CF2245"/>
    <w:rsid w:val="00CF38E5"/>
    <w:rsid w:val="00CF794B"/>
    <w:rsid w:val="00CF7E6A"/>
    <w:rsid w:val="00CF7E9F"/>
    <w:rsid w:val="00D02B11"/>
    <w:rsid w:val="00D20742"/>
    <w:rsid w:val="00D24F75"/>
    <w:rsid w:val="00D26877"/>
    <w:rsid w:val="00D3164A"/>
    <w:rsid w:val="00D35847"/>
    <w:rsid w:val="00D360B1"/>
    <w:rsid w:val="00D4096D"/>
    <w:rsid w:val="00D41005"/>
    <w:rsid w:val="00D41113"/>
    <w:rsid w:val="00D41AC7"/>
    <w:rsid w:val="00D42482"/>
    <w:rsid w:val="00D43464"/>
    <w:rsid w:val="00D46871"/>
    <w:rsid w:val="00D63F65"/>
    <w:rsid w:val="00D6404E"/>
    <w:rsid w:val="00D6692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85988"/>
    <w:rsid w:val="00D8628E"/>
    <w:rsid w:val="00D92B5B"/>
    <w:rsid w:val="00D97004"/>
    <w:rsid w:val="00DA394F"/>
    <w:rsid w:val="00DA614B"/>
    <w:rsid w:val="00DB4D04"/>
    <w:rsid w:val="00DC091F"/>
    <w:rsid w:val="00DD188D"/>
    <w:rsid w:val="00DE355C"/>
    <w:rsid w:val="00E0117C"/>
    <w:rsid w:val="00E0119F"/>
    <w:rsid w:val="00E018C7"/>
    <w:rsid w:val="00E1142D"/>
    <w:rsid w:val="00E13317"/>
    <w:rsid w:val="00E1427D"/>
    <w:rsid w:val="00E16DFC"/>
    <w:rsid w:val="00E20C36"/>
    <w:rsid w:val="00E20CB5"/>
    <w:rsid w:val="00E21CBE"/>
    <w:rsid w:val="00E2505F"/>
    <w:rsid w:val="00E26C39"/>
    <w:rsid w:val="00E3583C"/>
    <w:rsid w:val="00E43D84"/>
    <w:rsid w:val="00E44ABC"/>
    <w:rsid w:val="00E46B73"/>
    <w:rsid w:val="00E474EC"/>
    <w:rsid w:val="00E47E69"/>
    <w:rsid w:val="00E559FD"/>
    <w:rsid w:val="00E5647A"/>
    <w:rsid w:val="00E62158"/>
    <w:rsid w:val="00E62732"/>
    <w:rsid w:val="00E65FB1"/>
    <w:rsid w:val="00E766DF"/>
    <w:rsid w:val="00E76E80"/>
    <w:rsid w:val="00E94F31"/>
    <w:rsid w:val="00E978B3"/>
    <w:rsid w:val="00EA29C2"/>
    <w:rsid w:val="00EA3DC7"/>
    <w:rsid w:val="00EA5654"/>
    <w:rsid w:val="00EA777C"/>
    <w:rsid w:val="00EB0E9E"/>
    <w:rsid w:val="00EB1574"/>
    <w:rsid w:val="00EB2F97"/>
    <w:rsid w:val="00EB3933"/>
    <w:rsid w:val="00EB3D01"/>
    <w:rsid w:val="00EB48FC"/>
    <w:rsid w:val="00EC1AAF"/>
    <w:rsid w:val="00EC4072"/>
    <w:rsid w:val="00EC799D"/>
    <w:rsid w:val="00ED1987"/>
    <w:rsid w:val="00ED646E"/>
    <w:rsid w:val="00EF1ED9"/>
    <w:rsid w:val="00EF45A7"/>
    <w:rsid w:val="00EF651F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B6E"/>
    <w:rsid w:val="00F318AA"/>
    <w:rsid w:val="00F36208"/>
    <w:rsid w:val="00F44CF6"/>
    <w:rsid w:val="00F47AA4"/>
    <w:rsid w:val="00F5045A"/>
    <w:rsid w:val="00F51773"/>
    <w:rsid w:val="00F5289A"/>
    <w:rsid w:val="00F52BD8"/>
    <w:rsid w:val="00F53855"/>
    <w:rsid w:val="00F60667"/>
    <w:rsid w:val="00F66AE6"/>
    <w:rsid w:val="00F801C7"/>
    <w:rsid w:val="00F8784B"/>
    <w:rsid w:val="00F962CE"/>
    <w:rsid w:val="00F96357"/>
    <w:rsid w:val="00FA45B8"/>
    <w:rsid w:val="00FA50B0"/>
    <w:rsid w:val="00FB0B1D"/>
    <w:rsid w:val="00FB44A7"/>
    <w:rsid w:val="00FB477E"/>
    <w:rsid w:val="00FB4BF8"/>
    <w:rsid w:val="00FC1069"/>
    <w:rsid w:val="00FC6CC8"/>
    <w:rsid w:val="00FD012F"/>
    <w:rsid w:val="00FD28D9"/>
    <w:rsid w:val="00FD663E"/>
    <w:rsid w:val="00FE1C19"/>
    <w:rsid w:val="00FE2367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5</cp:revision>
  <cp:lastPrinted>2019-12-11T18:14:00Z</cp:lastPrinted>
  <dcterms:created xsi:type="dcterms:W3CDTF">2019-12-11T18:41:00Z</dcterms:created>
  <dcterms:modified xsi:type="dcterms:W3CDTF">2019-12-11T18:44:00Z</dcterms:modified>
</cp:coreProperties>
</file>