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</w:t>
      </w:r>
      <w:r w:rsidR="00274FD4">
        <w:rPr>
          <w:rFonts w:ascii="Century Gothic" w:hAnsi="Century Gothic"/>
          <w:b/>
          <w:sz w:val="24"/>
          <w:szCs w:val="24"/>
        </w:rPr>
        <w:t>8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74FD4">
        <w:rPr>
          <w:rFonts w:ascii="Century Gothic" w:hAnsi="Century Gothic"/>
          <w:sz w:val="24"/>
          <w:szCs w:val="24"/>
        </w:rPr>
        <w:t>09 de abril</w:t>
      </w:r>
      <w:r w:rsidR="00A050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0F1" w:rsidRDefault="00AF42B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090073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>n</w:t>
      </w:r>
      <w:r w:rsidR="00D23492">
        <w:rPr>
          <w:rFonts w:ascii="Century Gothic" w:hAnsi="Century Gothic"/>
          <w:sz w:val="24"/>
          <w:szCs w:val="24"/>
        </w:rPr>
        <w:t xml:space="preserve">o início da tarde desta segunda-feira (09), </w:t>
      </w:r>
      <w:r>
        <w:rPr>
          <w:rFonts w:ascii="Century Gothic" w:hAnsi="Century Gothic"/>
          <w:sz w:val="24"/>
          <w:szCs w:val="24"/>
        </w:rPr>
        <w:t>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D23492">
        <w:rPr>
          <w:rFonts w:ascii="Century Gothic" w:hAnsi="Century Gothic"/>
          <w:sz w:val="24"/>
          <w:szCs w:val="24"/>
        </w:rPr>
        <w:t>16/2018, do Executivo Municipal, que visa alterar o artigo 5º da Lei Municipal nº 4.762, de 23 de junho de 2015, que reestrutura o Plano Municipal de Educação, aprovado pela Lei Municipal nº 4.629, de 19 de dezembro de 2013</w:t>
      </w:r>
      <w:r w:rsidR="00D23492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D23492" w:rsidRDefault="00D23492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23492" w:rsidRPr="00D23492" w:rsidRDefault="00436976" w:rsidP="00D234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D23492">
        <w:rPr>
          <w:rFonts w:ascii="Century Gothic" w:hAnsi="Century Gothic"/>
          <w:sz w:val="24"/>
          <w:szCs w:val="24"/>
        </w:rPr>
        <w:t xml:space="preserve"> nº 017/2018 revela que o</w:t>
      </w:r>
      <w:r w:rsidR="00D23492" w:rsidRPr="00D23492">
        <w:rPr>
          <w:rFonts w:ascii="Century Gothic" w:hAnsi="Century Gothic"/>
          <w:sz w:val="24"/>
          <w:szCs w:val="24"/>
        </w:rPr>
        <w:t xml:space="preserve"> Município de Marechal Cândido Rondon, por intermédio da Secretaria Municipal de Educação</w:t>
      </w:r>
      <w:r w:rsidR="00D23492">
        <w:rPr>
          <w:rFonts w:ascii="Century Gothic" w:hAnsi="Century Gothic"/>
          <w:sz w:val="24"/>
          <w:szCs w:val="24"/>
        </w:rPr>
        <w:t>,</w:t>
      </w:r>
      <w:r w:rsidR="00D23492" w:rsidRPr="00D23492">
        <w:rPr>
          <w:rFonts w:ascii="Century Gothic" w:hAnsi="Century Gothic"/>
          <w:sz w:val="24"/>
          <w:szCs w:val="24"/>
        </w:rPr>
        <w:t xml:space="preserve"> pretende a modificação do Artigo 5º, da lei nº 4.629, incluindo o Fórum Municipal de Educação para fins de que este possa estabelecer os mecanismos necessários ao acompanhamento da execução do Plano Municipal de Educação.</w:t>
      </w:r>
    </w:p>
    <w:p w:rsidR="00D23492" w:rsidRPr="00D23492" w:rsidRDefault="00D23492" w:rsidP="00D234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6976" w:rsidRDefault="00D23492" w:rsidP="00D234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23492">
        <w:rPr>
          <w:rFonts w:ascii="Century Gothic" w:hAnsi="Century Gothic"/>
          <w:sz w:val="24"/>
          <w:szCs w:val="24"/>
        </w:rPr>
        <w:t>Tal adequação legislativa faz-se necessária em face do disposto no Artigo 4º, V, da Lei Municipal nº 4.864, de 08 de julho de 2016, que instituiu o Fórum Municipal de Educação no Município e incluiu tal prerrogativa junto ás suas competências.</w:t>
      </w:r>
    </w:p>
    <w:p w:rsidR="00D23492" w:rsidRDefault="00D23492" w:rsidP="00D234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Pr="00DA7B29" w:rsidRDefault="00E03AE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 xml:space="preserve">Sendo assim, e considerando a justificativa apresentada, os Vereadores que integram esta Comissão decidem exarar </w:t>
      </w:r>
      <w:r w:rsidRPr="00DA7B29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Pr="00DA7B29">
        <w:rPr>
          <w:rFonts w:ascii="Century Gothic" w:hAnsi="Century Gothic"/>
          <w:sz w:val="24"/>
          <w:szCs w:val="24"/>
        </w:rPr>
        <w:t xml:space="preserve"> à matéria, recomendando sua aprovação em Plenário.</w:t>
      </w:r>
    </w:p>
    <w:p w:rsidR="004630D0" w:rsidRPr="00DA7B29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Pr="00DA7B29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 w:rsidRPr="00DA7B29">
        <w:rPr>
          <w:rFonts w:ascii="Century Gothic" w:hAnsi="Century Gothic"/>
        </w:rPr>
        <w:t>Nada mais havendo, foi encerrada a presente reunião.</w:t>
      </w:r>
    </w:p>
    <w:p w:rsidR="000D2BE2" w:rsidRPr="00DA7B29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ADELAR NEUMANN</w:t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Presidente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  <w:t>Relator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Membro</w:t>
      </w:r>
    </w:p>
    <w:sectPr w:rsidR="000D2BE2" w:rsidRPr="00DA7B29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72" w:rsidRDefault="004A0A72" w:rsidP="003C0F2A">
      <w:pPr>
        <w:spacing w:after="0" w:line="240" w:lineRule="auto"/>
      </w:pPr>
      <w:r>
        <w:separator/>
      </w:r>
    </w:p>
  </w:endnote>
  <w:endnote w:type="continuationSeparator" w:id="0">
    <w:p w:rsidR="004A0A72" w:rsidRDefault="004A0A7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72" w:rsidRDefault="004A0A72" w:rsidP="003C0F2A">
      <w:pPr>
        <w:spacing w:after="0" w:line="240" w:lineRule="auto"/>
      </w:pPr>
      <w:r>
        <w:separator/>
      </w:r>
    </w:p>
  </w:footnote>
  <w:footnote w:type="continuationSeparator" w:id="0">
    <w:p w:rsidR="004A0A72" w:rsidRDefault="004A0A7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D2BE2"/>
    <w:rsid w:val="000D2DB0"/>
    <w:rsid w:val="000E7F87"/>
    <w:rsid w:val="000F659C"/>
    <w:rsid w:val="00107FA8"/>
    <w:rsid w:val="001102B7"/>
    <w:rsid w:val="001477B1"/>
    <w:rsid w:val="001A1049"/>
    <w:rsid w:val="001A1557"/>
    <w:rsid w:val="001C00EE"/>
    <w:rsid w:val="001E2268"/>
    <w:rsid w:val="002050B8"/>
    <w:rsid w:val="002237A7"/>
    <w:rsid w:val="00242A72"/>
    <w:rsid w:val="00242F3E"/>
    <w:rsid w:val="002544E9"/>
    <w:rsid w:val="00274FD4"/>
    <w:rsid w:val="002966EE"/>
    <w:rsid w:val="00297F19"/>
    <w:rsid w:val="002A6A7C"/>
    <w:rsid w:val="00321AE7"/>
    <w:rsid w:val="00333BDC"/>
    <w:rsid w:val="003465A7"/>
    <w:rsid w:val="003556A7"/>
    <w:rsid w:val="00355BEA"/>
    <w:rsid w:val="003607E5"/>
    <w:rsid w:val="003C0F2A"/>
    <w:rsid w:val="003D7EA9"/>
    <w:rsid w:val="003E1407"/>
    <w:rsid w:val="00423E8E"/>
    <w:rsid w:val="00434EC0"/>
    <w:rsid w:val="00436976"/>
    <w:rsid w:val="004630D0"/>
    <w:rsid w:val="004651AF"/>
    <w:rsid w:val="00471786"/>
    <w:rsid w:val="00473526"/>
    <w:rsid w:val="00475689"/>
    <w:rsid w:val="004908E2"/>
    <w:rsid w:val="004A0A72"/>
    <w:rsid w:val="004F2F74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33D5A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C31CD"/>
    <w:rsid w:val="00947210"/>
    <w:rsid w:val="00963C38"/>
    <w:rsid w:val="00982CEA"/>
    <w:rsid w:val="009C11EA"/>
    <w:rsid w:val="009C46F7"/>
    <w:rsid w:val="009D2B1B"/>
    <w:rsid w:val="009F7E9D"/>
    <w:rsid w:val="00A050B9"/>
    <w:rsid w:val="00A07384"/>
    <w:rsid w:val="00A10EB9"/>
    <w:rsid w:val="00A21539"/>
    <w:rsid w:val="00A42075"/>
    <w:rsid w:val="00A55319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BF1FB3"/>
    <w:rsid w:val="00C01DA6"/>
    <w:rsid w:val="00C602D1"/>
    <w:rsid w:val="00C63F22"/>
    <w:rsid w:val="00C738B2"/>
    <w:rsid w:val="00C73EC3"/>
    <w:rsid w:val="00C848E7"/>
    <w:rsid w:val="00CB739E"/>
    <w:rsid w:val="00CE551B"/>
    <w:rsid w:val="00CE57DB"/>
    <w:rsid w:val="00D0742E"/>
    <w:rsid w:val="00D23406"/>
    <w:rsid w:val="00D23492"/>
    <w:rsid w:val="00D50A63"/>
    <w:rsid w:val="00D72D1E"/>
    <w:rsid w:val="00D80FC8"/>
    <w:rsid w:val="00D83FC3"/>
    <w:rsid w:val="00D84395"/>
    <w:rsid w:val="00D9644D"/>
    <w:rsid w:val="00DA7B29"/>
    <w:rsid w:val="00DC091F"/>
    <w:rsid w:val="00DF2649"/>
    <w:rsid w:val="00E03AED"/>
    <w:rsid w:val="00E531CB"/>
    <w:rsid w:val="00E97A66"/>
    <w:rsid w:val="00EC1AAF"/>
    <w:rsid w:val="00ED42D5"/>
    <w:rsid w:val="00EE3240"/>
    <w:rsid w:val="00EE6143"/>
    <w:rsid w:val="00EF2F99"/>
    <w:rsid w:val="00F23F22"/>
    <w:rsid w:val="00F67406"/>
    <w:rsid w:val="00F8784B"/>
    <w:rsid w:val="00F97257"/>
    <w:rsid w:val="00FA50F1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2018-03-22T19:36:00Z</cp:lastPrinted>
  <dcterms:created xsi:type="dcterms:W3CDTF">2018-04-09T19:01:00Z</dcterms:created>
  <dcterms:modified xsi:type="dcterms:W3CDTF">2018-04-09T19:03:00Z</dcterms:modified>
</cp:coreProperties>
</file>