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8317AF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97DC1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6F6B1A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Educação, Cultura, Saúde, Ecologia e Bem-Estar Social, reunidos extraordinariamente na Sala do Oficial Legislativo n</w:t>
      </w:r>
      <w:r w:rsidR="008317AF">
        <w:rPr>
          <w:rFonts w:ascii="Century Gothic" w:hAnsi="Century Gothic"/>
          <w:sz w:val="24"/>
          <w:szCs w:val="24"/>
        </w:rPr>
        <w:t xml:space="preserve">o início da tarde desta segunda-feira </w:t>
      </w:r>
      <w:r>
        <w:rPr>
          <w:rFonts w:ascii="Century Gothic" w:hAnsi="Century Gothic"/>
          <w:sz w:val="24"/>
          <w:szCs w:val="24"/>
        </w:rPr>
        <w:t>(</w:t>
      </w:r>
      <w:r w:rsidR="008317AF">
        <w:rPr>
          <w:rFonts w:ascii="Century Gothic" w:hAnsi="Century Gothic"/>
          <w:sz w:val="24"/>
          <w:szCs w:val="24"/>
        </w:rPr>
        <w:t>09</w:t>
      </w:r>
      <w:r>
        <w:rPr>
          <w:rFonts w:ascii="Century Gothic" w:hAnsi="Century Gothic"/>
          <w:sz w:val="24"/>
          <w:szCs w:val="24"/>
        </w:rPr>
        <w:t xml:space="preserve">), passam a deliberar sobre o Projeto de Lei de nº </w:t>
      </w:r>
      <w:r w:rsidR="008317AF">
        <w:rPr>
          <w:rFonts w:ascii="Century Gothic" w:hAnsi="Century Gothic"/>
          <w:sz w:val="24"/>
          <w:szCs w:val="24"/>
        </w:rPr>
        <w:t>16</w:t>
      </w:r>
      <w:r>
        <w:rPr>
          <w:rFonts w:ascii="Century Gothic" w:hAnsi="Century Gothic"/>
          <w:sz w:val="24"/>
          <w:szCs w:val="24"/>
        </w:rPr>
        <w:t xml:space="preserve">/2018, do Executivo Municipal, </w:t>
      </w:r>
      <w:r w:rsidR="008317AF">
        <w:rPr>
          <w:rFonts w:ascii="Century Gothic" w:hAnsi="Century Gothic"/>
          <w:sz w:val="24"/>
          <w:szCs w:val="24"/>
        </w:rPr>
        <w:t>que visa alterar o artigo 5º da Lei Municipal nº 4.762, de 23 de junho de 2015, que reestrutura o Plano Municipal de Educaçã</w:t>
      </w:r>
      <w:bookmarkStart w:id="0" w:name="_GoBack"/>
      <w:bookmarkEnd w:id="0"/>
      <w:r w:rsidR="008317AF">
        <w:rPr>
          <w:rFonts w:ascii="Century Gothic" w:hAnsi="Century Gothic"/>
          <w:sz w:val="24"/>
          <w:szCs w:val="24"/>
        </w:rPr>
        <w:t>o, aprovado pela Lei Municipal nº 4.629, de 19 de dezembro de 2013, sendo que após considerar o teor da Mensagem e Exposição de Motivos nº 017/2018, os Vereadores decidiram exarar parecer favorável, por unanimidade.</w:t>
      </w:r>
      <w:r w:rsidR="00A602B9">
        <w:rPr>
          <w:rFonts w:ascii="Century Gothic" w:hAnsi="Century Gothic"/>
          <w:sz w:val="24"/>
          <w:szCs w:val="24"/>
        </w:rPr>
        <w:t xml:space="preserve"> </w:t>
      </w:r>
      <w:r w:rsidR="008469CF">
        <w:rPr>
          <w:rFonts w:ascii="Century Gothic" w:hAnsi="Century Gothic"/>
          <w:sz w:val="24"/>
          <w:szCs w:val="24"/>
        </w:rPr>
        <w:t>Nada mais havendo, foi encerrada a presente reunião</w:t>
      </w:r>
      <w:r w:rsidR="00AB0BBB">
        <w:rPr>
          <w:rFonts w:ascii="Century Gothic" w:hAnsi="Century Gothic"/>
          <w:sz w:val="24"/>
          <w:szCs w:val="24"/>
        </w:rPr>
        <w:t xml:space="preserve"> às 1</w:t>
      </w:r>
      <w:r w:rsidR="00A602B9">
        <w:rPr>
          <w:rFonts w:ascii="Century Gothic" w:hAnsi="Century Gothic"/>
          <w:sz w:val="24"/>
          <w:szCs w:val="24"/>
        </w:rPr>
        <w:t>1</w:t>
      </w:r>
      <w:r w:rsidR="006C2C3E">
        <w:rPr>
          <w:rFonts w:ascii="Century Gothic" w:hAnsi="Century Gothic"/>
          <w:sz w:val="24"/>
          <w:szCs w:val="24"/>
        </w:rPr>
        <w:t>h</w:t>
      </w:r>
      <w:r w:rsidR="00A602B9">
        <w:rPr>
          <w:rFonts w:ascii="Century Gothic" w:hAnsi="Century Gothic"/>
          <w:sz w:val="24"/>
          <w:szCs w:val="24"/>
        </w:rPr>
        <w:t>5</w:t>
      </w:r>
      <w:r w:rsidR="006C2C3E">
        <w:rPr>
          <w:rFonts w:ascii="Century Gothic" w:hAnsi="Century Gothic"/>
          <w:sz w:val="24"/>
          <w:szCs w:val="24"/>
        </w:rPr>
        <w:t>5</w:t>
      </w:r>
      <w:r w:rsidR="008469CF">
        <w:rPr>
          <w:rFonts w:ascii="Century Gothic" w:hAnsi="Century Gothic"/>
          <w:sz w:val="24"/>
          <w:szCs w:val="24"/>
        </w:rPr>
        <w:t>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D347A" w:rsidRDefault="00982CE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CD347A"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>VALDIR PORT (PORTINHO)</w:t>
      </w:r>
    </w:p>
    <w:p w:rsidR="00097DC1" w:rsidRPr="00CD347A" w:rsidRDefault="00C63F22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CD347A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CE551B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</w:p>
    <w:p w:rsidR="00762602" w:rsidRDefault="00762602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302ECC" w:rsidRDefault="00302ECC" w:rsidP="00302EC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302ECC" w:rsidRPr="00302ECC" w:rsidRDefault="00302ECC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77" w:rsidRDefault="006C0D77" w:rsidP="003C0F2A">
      <w:pPr>
        <w:spacing w:after="0" w:line="240" w:lineRule="auto"/>
      </w:pPr>
      <w:r>
        <w:separator/>
      </w:r>
    </w:p>
  </w:endnote>
  <w:endnote w:type="continuationSeparator" w:id="0">
    <w:p w:rsidR="006C0D77" w:rsidRDefault="006C0D7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77" w:rsidRDefault="006C0D77" w:rsidP="003C0F2A">
      <w:pPr>
        <w:spacing w:after="0" w:line="240" w:lineRule="auto"/>
      </w:pPr>
      <w:r>
        <w:separator/>
      </w:r>
    </w:p>
  </w:footnote>
  <w:footnote w:type="continuationSeparator" w:id="0">
    <w:p w:rsidR="006C0D77" w:rsidRDefault="006C0D7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107FA8"/>
    <w:rsid w:val="0013190C"/>
    <w:rsid w:val="001A1557"/>
    <w:rsid w:val="001D3A1B"/>
    <w:rsid w:val="001E2268"/>
    <w:rsid w:val="002544E9"/>
    <w:rsid w:val="002D74E5"/>
    <w:rsid w:val="003007D9"/>
    <w:rsid w:val="00302ECC"/>
    <w:rsid w:val="00337341"/>
    <w:rsid w:val="00344ACE"/>
    <w:rsid w:val="00355BEA"/>
    <w:rsid w:val="003C0F2A"/>
    <w:rsid w:val="003D39E0"/>
    <w:rsid w:val="003E1407"/>
    <w:rsid w:val="003E2EA2"/>
    <w:rsid w:val="003E741A"/>
    <w:rsid w:val="003F466A"/>
    <w:rsid w:val="00423E8E"/>
    <w:rsid w:val="00433192"/>
    <w:rsid w:val="00471786"/>
    <w:rsid w:val="00486CEA"/>
    <w:rsid w:val="004908E2"/>
    <w:rsid w:val="004D78D0"/>
    <w:rsid w:val="00520485"/>
    <w:rsid w:val="005274C1"/>
    <w:rsid w:val="005A7095"/>
    <w:rsid w:val="00604582"/>
    <w:rsid w:val="00610656"/>
    <w:rsid w:val="006461F2"/>
    <w:rsid w:val="00673E38"/>
    <w:rsid w:val="006923CA"/>
    <w:rsid w:val="006C0D4C"/>
    <w:rsid w:val="006C0D77"/>
    <w:rsid w:val="006C2C3E"/>
    <w:rsid w:val="006F6B1A"/>
    <w:rsid w:val="00722952"/>
    <w:rsid w:val="007327F1"/>
    <w:rsid w:val="00762602"/>
    <w:rsid w:val="00790D51"/>
    <w:rsid w:val="007A297E"/>
    <w:rsid w:val="007A3FBC"/>
    <w:rsid w:val="007B63C2"/>
    <w:rsid w:val="0080680B"/>
    <w:rsid w:val="0081668D"/>
    <w:rsid w:val="008317AF"/>
    <w:rsid w:val="00835F0B"/>
    <w:rsid w:val="00841D4B"/>
    <w:rsid w:val="008469CF"/>
    <w:rsid w:val="008917C3"/>
    <w:rsid w:val="008C3EB1"/>
    <w:rsid w:val="008C7FA7"/>
    <w:rsid w:val="008D162B"/>
    <w:rsid w:val="00903882"/>
    <w:rsid w:val="00947210"/>
    <w:rsid w:val="00963C38"/>
    <w:rsid w:val="00982CEA"/>
    <w:rsid w:val="009947A7"/>
    <w:rsid w:val="009C1DF5"/>
    <w:rsid w:val="009C46F7"/>
    <w:rsid w:val="00A12DE0"/>
    <w:rsid w:val="00A24AA2"/>
    <w:rsid w:val="00A42075"/>
    <w:rsid w:val="00A52175"/>
    <w:rsid w:val="00A602B9"/>
    <w:rsid w:val="00AA0D67"/>
    <w:rsid w:val="00AB05EF"/>
    <w:rsid w:val="00AB0BBB"/>
    <w:rsid w:val="00AB49FB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44C60"/>
    <w:rsid w:val="00C63F22"/>
    <w:rsid w:val="00CA6F46"/>
    <w:rsid w:val="00CD347A"/>
    <w:rsid w:val="00CE551B"/>
    <w:rsid w:val="00CE57DB"/>
    <w:rsid w:val="00D34C60"/>
    <w:rsid w:val="00D72D1E"/>
    <w:rsid w:val="00D83FC3"/>
    <w:rsid w:val="00DC091F"/>
    <w:rsid w:val="00DE5D5B"/>
    <w:rsid w:val="00EB5338"/>
    <w:rsid w:val="00EC1AAF"/>
    <w:rsid w:val="00F426BD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3</cp:revision>
  <cp:lastPrinted>2017-11-06T16:47:00Z</cp:lastPrinted>
  <dcterms:created xsi:type="dcterms:W3CDTF">2018-04-09T18:54:00Z</dcterms:created>
  <dcterms:modified xsi:type="dcterms:W3CDTF">2018-04-09T18:58:00Z</dcterms:modified>
</cp:coreProperties>
</file>