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92" w:rsidRPr="000B41E2" w:rsidRDefault="006E6492" w:rsidP="000B41E2">
      <w:pPr>
        <w:pStyle w:val="SemEspaamento"/>
        <w:rPr>
          <w:rFonts w:ascii="Century Gothic" w:hAnsi="Century Gothic"/>
          <w:sz w:val="24"/>
          <w:szCs w:val="24"/>
        </w:rPr>
      </w:pPr>
    </w:p>
    <w:p w:rsidR="000B41E2" w:rsidRPr="009A0426" w:rsidRDefault="000B41E2" w:rsidP="009A0426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9A0426">
        <w:rPr>
          <w:rFonts w:ascii="Century Gothic" w:hAnsi="Century Gothic"/>
          <w:b/>
          <w:sz w:val="24"/>
          <w:szCs w:val="24"/>
        </w:rPr>
        <w:t>DECRETO LEGISLATIVO Nº 0</w:t>
      </w:r>
      <w:r w:rsidR="00E456F9">
        <w:rPr>
          <w:rFonts w:ascii="Century Gothic" w:hAnsi="Century Gothic"/>
          <w:b/>
          <w:sz w:val="24"/>
          <w:szCs w:val="24"/>
        </w:rPr>
        <w:t>3</w:t>
      </w:r>
      <w:r w:rsidRPr="009A0426">
        <w:rPr>
          <w:rFonts w:ascii="Century Gothic" w:hAnsi="Century Gothic"/>
          <w:b/>
          <w:sz w:val="24"/>
          <w:szCs w:val="24"/>
        </w:rPr>
        <w:t xml:space="preserve">, de </w:t>
      </w:r>
      <w:r w:rsidR="00E456F9">
        <w:rPr>
          <w:rFonts w:ascii="Century Gothic" w:hAnsi="Century Gothic"/>
          <w:b/>
          <w:sz w:val="24"/>
          <w:szCs w:val="24"/>
        </w:rPr>
        <w:t>28</w:t>
      </w:r>
      <w:r w:rsidR="00397E60">
        <w:rPr>
          <w:rFonts w:ascii="Century Gothic" w:hAnsi="Century Gothic"/>
          <w:b/>
          <w:sz w:val="24"/>
          <w:szCs w:val="24"/>
        </w:rPr>
        <w:t xml:space="preserve"> de março de </w:t>
      </w:r>
      <w:r w:rsidRPr="009A0426">
        <w:rPr>
          <w:rFonts w:ascii="Century Gothic" w:hAnsi="Century Gothic"/>
          <w:b/>
          <w:sz w:val="24"/>
          <w:szCs w:val="24"/>
        </w:rPr>
        <w:t>201</w:t>
      </w:r>
      <w:r w:rsidR="00397E60">
        <w:rPr>
          <w:rFonts w:ascii="Century Gothic" w:hAnsi="Century Gothic"/>
          <w:b/>
          <w:sz w:val="24"/>
          <w:szCs w:val="24"/>
        </w:rPr>
        <w:t>8</w:t>
      </w:r>
    </w:p>
    <w:p w:rsidR="000B41E2" w:rsidRDefault="000B41E2" w:rsidP="000B41E2">
      <w:pPr>
        <w:pStyle w:val="SemEspaamento"/>
        <w:rPr>
          <w:rFonts w:ascii="Century Gothic" w:hAnsi="Century Gothic"/>
          <w:sz w:val="24"/>
          <w:szCs w:val="24"/>
        </w:rPr>
      </w:pPr>
    </w:p>
    <w:p w:rsidR="00A9184D" w:rsidRDefault="00A9184D" w:rsidP="000B41E2">
      <w:pPr>
        <w:pStyle w:val="SemEspaamento"/>
        <w:rPr>
          <w:rFonts w:ascii="Century Gothic" w:hAnsi="Century Gothic"/>
          <w:sz w:val="24"/>
          <w:szCs w:val="24"/>
        </w:rPr>
      </w:pPr>
    </w:p>
    <w:p w:rsidR="00E456F9" w:rsidRDefault="00E456F9" w:rsidP="00E456F9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concede o Título de Cidadão Honorário ao Sr. Jaime Forte </w:t>
      </w:r>
      <w:proofErr w:type="spellStart"/>
      <w:r>
        <w:rPr>
          <w:rFonts w:ascii="Century Gothic" w:hAnsi="Century Gothic"/>
          <w:b/>
          <w:sz w:val="24"/>
          <w:szCs w:val="24"/>
        </w:rPr>
        <w:t>Daros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pelos relevantes serviços prestados ao Município de Marechal Cândido Rondon no auxílio e tratamento de dependentes químicos, e dá outras providências.</w:t>
      </w:r>
    </w:p>
    <w:p w:rsidR="00E456F9" w:rsidRDefault="00E456F9" w:rsidP="00E456F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456F9" w:rsidRDefault="00E456F9" w:rsidP="00E45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56F9" w:rsidRDefault="00E456F9" w:rsidP="00E45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Faço saber</w:t>
      </w:r>
      <w:r>
        <w:rPr>
          <w:rFonts w:ascii="Century Gothic" w:hAnsi="Century Gothic"/>
          <w:sz w:val="24"/>
          <w:szCs w:val="24"/>
        </w:rPr>
        <w:t xml:space="preserve"> que a Câmara Municipal de Marechal Cândido Rondon aprovou, e eu, Presidente, </w:t>
      </w:r>
      <w:proofErr w:type="gramStart"/>
      <w:r>
        <w:rPr>
          <w:rFonts w:ascii="Century Gothic" w:hAnsi="Century Gothic"/>
          <w:sz w:val="24"/>
          <w:szCs w:val="24"/>
        </w:rPr>
        <w:t>Promulgo</w:t>
      </w:r>
      <w:proofErr w:type="gramEnd"/>
      <w:r>
        <w:rPr>
          <w:rFonts w:ascii="Century Gothic" w:hAnsi="Century Gothic"/>
          <w:sz w:val="24"/>
          <w:szCs w:val="24"/>
        </w:rPr>
        <w:t xml:space="preserve"> o seguinte Decreto Legislativo:</w:t>
      </w:r>
    </w:p>
    <w:p w:rsidR="00E456F9" w:rsidRDefault="00E456F9" w:rsidP="00E45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56F9" w:rsidRDefault="00E456F9" w:rsidP="00E45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Fica concedido o </w:t>
      </w:r>
      <w:r w:rsidRPr="004E58C8">
        <w:rPr>
          <w:rFonts w:ascii="Century Gothic" w:hAnsi="Century Gothic"/>
          <w:sz w:val="24"/>
          <w:szCs w:val="24"/>
        </w:rPr>
        <w:t xml:space="preserve">Título de Cidadão Honorário ao Sr. </w:t>
      </w:r>
      <w:r>
        <w:rPr>
          <w:rFonts w:ascii="Century Gothic" w:hAnsi="Century Gothic"/>
          <w:sz w:val="24"/>
          <w:szCs w:val="24"/>
        </w:rPr>
        <w:t xml:space="preserve">Jaime Forte </w:t>
      </w:r>
      <w:proofErr w:type="spellStart"/>
      <w:r>
        <w:rPr>
          <w:rFonts w:ascii="Century Gothic" w:hAnsi="Century Gothic"/>
          <w:sz w:val="24"/>
          <w:szCs w:val="24"/>
        </w:rPr>
        <w:t>Daros</w:t>
      </w:r>
      <w:proofErr w:type="spellEnd"/>
      <w:r>
        <w:rPr>
          <w:rFonts w:ascii="Century Gothic" w:hAnsi="Century Gothic"/>
          <w:sz w:val="24"/>
          <w:szCs w:val="24"/>
        </w:rPr>
        <w:t xml:space="preserve"> pelos relevantes </w:t>
      </w:r>
      <w:r w:rsidRPr="004E58C8">
        <w:rPr>
          <w:rFonts w:ascii="Century Gothic" w:hAnsi="Century Gothic"/>
          <w:sz w:val="24"/>
          <w:szCs w:val="24"/>
        </w:rPr>
        <w:t xml:space="preserve">serviços prestados </w:t>
      </w:r>
      <w:r>
        <w:rPr>
          <w:rFonts w:ascii="Century Gothic" w:hAnsi="Century Gothic"/>
          <w:sz w:val="24"/>
          <w:szCs w:val="24"/>
        </w:rPr>
        <w:t xml:space="preserve">ao </w:t>
      </w:r>
      <w:r w:rsidRPr="004E58C8">
        <w:rPr>
          <w:rFonts w:ascii="Century Gothic" w:hAnsi="Century Gothic"/>
          <w:sz w:val="24"/>
          <w:szCs w:val="24"/>
        </w:rPr>
        <w:t>Município de Marechal Cândido Rondon</w:t>
      </w:r>
      <w:r>
        <w:rPr>
          <w:rFonts w:ascii="Century Gothic" w:hAnsi="Century Gothic"/>
          <w:sz w:val="24"/>
          <w:szCs w:val="24"/>
        </w:rPr>
        <w:t xml:space="preserve"> no auxílio e tratamento de dependentes químicos, e dá outras providências.</w:t>
      </w:r>
    </w:p>
    <w:p w:rsidR="00E456F9" w:rsidRDefault="00E456F9" w:rsidP="00E45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56F9" w:rsidRDefault="00E456F9" w:rsidP="00E45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Poder Legislativo Municipal fica autorizado a confeccionar Diploma Alusivo, a ser entregue em data oportuna.</w:t>
      </w:r>
    </w:p>
    <w:p w:rsidR="00E456F9" w:rsidRDefault="00E456F9" w:rsidP="00E45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56F9" w:rsidRDefault="00E456F9" w:rsidP="00E45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3º Este Decreto-Legislativo entra em vigor na data de sua publicação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.</w:t>
      </w:r>
    </w:p>
    <w:p w:rsidR="00A9184D" w:rsidRPr="00210031" w:rsidRDefault="00A9184D" w:rsidP="00A918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184D" w:rsidRPr="00210031" w:rsidRDefault="00A9184D" w:rsidP="00A918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GABINETE DO PRESIDENTE, em </w:t>
      </w:r>
      <w:r w:rsidR="00E456F9">
        <w:rPr>
          <w:rFonts w:ascii="Century Gothic" w:hAnsi="Century Gothic"/>
          <w:sz w:val="24"/>
          <w:szCs w:val="24"/>
        </w:rPr>
        <w:t>28</w:t>
      </w:r>
      <w:r w:rsidR="00D2448E">
        <w:rPr>
          <w:rFonts w:ascii="Century Gothic" w:hAnsi="Century Gothic"/>
          <w:sz w:val="24"/>
          <w:szCs w:val="24"/>
        </w:rPr>
        <w:t xml:space="preserve"> de março</w:t>
      </w:r>
      <w:r>
        <w:rPr>
          <w:rFonts w:ascii="Century Gothic" w:hAnsi="Century Gothic"/>
          <w:sz w:val="24"/>
          <w:szCs w:val="24"/>
        </w:rPr>
        <w:t xml:space="preserve"> de 201</w:t>
      </w:r>
      <w:r w:rsidR="00D2448E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.</w:t>
      </w:r>
    </w:p>
    <w:p w:rsidR="00A9184D" w:rsidRPr="00210031" w:rsidRDefault="00A9184D" w:rsidP="00A918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184D" w:rsidRDefault="00A9184D" w:rsidP="00A918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184D" w:rsidRDefault="00A9184D" w:rsidP="00A918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184D" w:rsidRPr="00575C45" w:rsidRDefault="00A9184D" w:rsidP="00A9184D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PEDRO RAUBER</w:t>
      </w:r>
    </w:p>
    <w:p w:rsidR="000B41E2" w:rsidRPr="000B41E2" w:rsidRDefault="00A9184D" w:rsidP="00E45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</w:p>
    <w:p w:rsidR="000B41E2" w:rsidRPr="000B41E2" w:rsidRDefault="000B41E2" w:rsidP="000B41E2">
      <w:pPr>
        <w:pStyle w:val="SemEspaamento"/>
        <w:rPr>
          <w:rFonts w:ascii="Century Gothic" w:hAnsi="Century Gothic"/>
          <w:sz w:val="24"/>
          <w:szCs w:val="24"/>
        </w:rPr>
      </w:pPr>
    </w:p>
    <w:sectPr w:rsidR="000B41E2" w:rsidRPr="000B41E2" w:rsidSect="00A9184D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E2"/>
    <w:rsid w:val="000B41E2"/>
    <w:rsid w:val="00122404"/>
    <w:rsid w:val="00197EE4"/>
    <w:rsid w:val="002C7743"/>
    <w:rsid w:val="00397E60"/>
    <w:rsid w:val="006A331D"/>
    <w:rsid w:val="006E6492"/>
    <w:rsid w:val="0074791E"/>
    <w:rsid w:val="009A0426"/>
    <w:rsid w:val="00A375DF"/>
    <w:rsid w:val="00A9184D"/>
    <w:rsid w:val="00C24710"/>
    <w:rsid w:val="00D2448E"/>
    <w:rsid w:val="00E456F9"/>
    <w:rsid w:val="00E71817"/>
    <w:rsid w:val="00E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98C18-F205-4E5E-AE55-2617774E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4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Luís Carlos Diesel</cp:lastModifiedBy>
  <cp:revision>5</cp:revision>
  <dcterms:created xsi:type="dcterms:W3CDTF">2018-03-28T13:09:00Z</dcterms:created>
  <dcterms:modified xsi:type="dcterms:W3CDTF">2018-03-28T13:11:00Z</dcterms:modified>
</cp:coreProperties>
</file>