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612EAB">
        <w:rPr>
          <w:rFonts w:ascii="Century Gothic" w:hAnsi="Century Gothic"/>
          <w:b/>
          <w:sz w:val="24"/>
          <w:szCs w:val="24"/>
        </w:rPr>
        <w:t>0</w:t>
      </w:r>
      <w:r w:rsidR="00334ED2">
        <w:rPr>
          <w:rFonts w:ascii="Century Gothic" w:hAnsi="Century Gothic"/>
          <w:b/>
          <w:sz w:val="24"/>
          <w:szCs w:val="24"/>
        </w:rPr>
        <w:t>4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12EAB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334ED2">
        <w:rPr>
          <w:rFonts w:ascii="Century Gothic" w:hAnsi="Century Gothic"/>
          <w:sz w:val="24"/>
          <w:szCs w:val="24"/>
        </w:rPr>
        <w:t>27</w:t>
      </w:r>
      <w:r w:rsidR="00FC25FA">
        <w:rPr>
          <w:rFonts w:ascii="Century Gothic" w:hAnsi="Century Gothic"/>
          <w:sz w:val="24"/>
          <w:szCs w:val="24"/>
        </w:rPr>
        <w:t xml:space="preserve"> de fevereiro</w:t>
      </w:r>
      <w:r w:rsidR="00536CCB">
        <w:rPr>
          <w:rFonts w:ascii="Century Gothic" w:hAnsi="Century Gothic"/>
          <w:sz w:val="24"/>
          <w:szCs w:val="24"/>
        </w:rPr>
        <w:t xml:space="preserve"> d</w:t>
      </w:r>
      <w:r>
        <w:rPr>
          <w:rFonts w:ascii="Century Gothic" w:hAnsi="Century Gothic"/>
          <w:sz w:val="24"/>
          <w:szCs w:val="24"/>
        </w:rPr>
        <w:t>e 201</w:t>
      </w:r>
      <w:r w:rsidR="00FC25FA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FC25FA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334ED2">
        <w:rPr>
          <w:rFonts w:ascii="Century Gothic" w:hAnsi="Century Gothic"/>
          <w:sz w:val="24"/>
          <w:szCs w:val="24"/>
        </w:rPr>
        <w:t>no Plenário d</w:t>
      </w:r>
      <w:r w:rsidR="00040298">
        <w:rPr>
          <w:rFonts w:ascii="Century Gothic" w:hAnsi="Century Gothic"/>
          <w:sz w:val="24"/>
          <w:szCs w:val="24"/>
        </w:rPr>
        <w:t xml:space="preserve">esta Casa de Leis, passam a deliberar sobre </w:t>
      </w:r>
      <w:r w:rsidR="00FA527F">
        <w:rPr>
          <w:rFonts w:ascii="Century Gothic" w:hAnsi="Century Gothic"/>
          <w:sz w:val="24"/>
          <w:szCs w:val="24"/>
        </w:rPr>
        <w:t>o</w:t>
      </w:r>
      <w:r w:rsidR="00334ED2">
        <w:rPr>
          <w:rFonts w:ascii="Century Gothic" w:hAnsi="Century Gothic"/>
          <w:sz w:val="24"/>
          <w:szCs w:val="24"/>
        </w:rPr>
        <w:t>s Projetos de Lei de nºs 05, 06 e 07/2018, de autoria do Executivo Municipal, além dos Projetos de Lei de nºs 38/2017 e 01, 02 e 03/2018, de autoria do Legislativo Municipal, assim como sobre o Projeto de Decreto Legislativo nº 03/2018.</w:t>
      </w:r>
      <w:r w:rsidR="0090701C">
        <w:rPr>
          <w:rFonts w:ascii="Century Gothic" w:hAnsi="Century Gothic"/>
          <w:sz w:val="24"/>
          <w:szCs w:val="24"/>
        </w:rPr>
        <w:t xml:space="preserve"> Os projetos 05 e 06/2018 do Executivo receberam parecer favorável da Comissão, sendo que o Projeto 07 será melhor avaliado durante a semana. Já quanto aos projetos de nºs 01 e 02/2018 do Legislativo, ficou deliberado que os mesmos serão encaminhados para a Procuradoria Jurídica, visando a elaboração dos competentes pareceres. Por fim, o Projeto de Lei nº 03/2018</w:t>
      </w:r>
      <w:r w:rsidR="00A94FF4">
        <w:rPr>
          <w:rFonts w:ascii="Century Gothic" w:hAnsi="Century Gothic"/>
          <w:sz w:val="24"/>
          <w:szCs w:val="24"/>
        </w:rPr>
        <w:t xml:space="preserve"> e o Projeto de Decreto Legislativo nº 01/2018 também receberam parecer favorável desta Comissão, </w:t>
      </w:r>
      <w:r w:rsidR="007A4DAC">
        <w:rPr>
          <w:rFonts w:ascii="Century Gothic" w:hAnsi="Century Gothic"/>
          <w:sz w:val="24"/>
          <w:szCs w:val="24"/>
        </w:rPr>
        <w:t xml:space="preserve">sendo </w:t>
      </w:r>
      <w:r w:rsidR="00FC25FA">
        <w:rPr>
          <w:rFonts w:ascii="Century Gothic" w:hAnsi="Century Gothic"/>
          <w:sz w:val="24"/>
          <w:szCs w:val="24"/>
        </w:rPr>
        <w:t xml:space="preserve">que as </w:t>
      </w:r>
      <w:r w:rsidR="00206831">
        <w:rPr>
          <w:rFonts w:ascii="Century Gothic" w:hAnsi="Century Gothic"/>
          <w:sz w:val="24"/>
          <w:szCs w:val="24"/>
        </w:rPr>
        <w:t xml:space="preserve">considerações e posicionamentos são </w:t>
      </w:r>
      <w:r w:rsidR="00CC5416">
        <w:rPr>
          <w:rFonts w:ascii="Century Gothic" w:hAnsi="Century Gothic"/>
          <w:sz w:val="24"/>
          <w:szCs w:val="24"/>
        </w:rPr>
        <w:t>expressos em parecer</w:t>
      </w:r>
      <w:r w:rsidR="00A94FF4">
        <w:rPr>
          <w:rFonts w:ascii="Century Gothic" w:hAnsi="Century Gothic"/>
          <w:sz w:val="24"/>
          <w:szCs w:val="24"/>
        </w:rPr>
        <w:t>es</w:t>
      </w:r>
      <w:r w:rsidR="00CC5416">
        <w:rPr>
          <w:rFonts w:ascii="Century Gothic" w:hAnsi="Century Gothic"/>
          <w:sz w:val="24"/>
          <w:szCs w:val="24"/>
        </w:rPr>
        <w:t xml:space="preserve"> individualizado</w:t>
      </w:r>
      <w:r w:rsidR="00A94FF4">
        <w:rPr>
          <w:rFonts w:ascii="Century Gothic" w:hAnsi="Century Gothic"/>
          <w:sz w:val="24"/>
          <w:szCs w:val="24"/>
        </w:rPr>
        <w:t>s</w:t>
      </w:r>
      <w:r w:rsidR="00FC25FA">
        <w:rPr>
          <w:rFonts w:ascii="Century Gothic" w:hAnsi="Century Gothic"/>
          <w:sz w:val="24"/>
          <w:szCs w:val="24"/>
        </w:rPr>
        <w:t xml:space="preserve">. A presente reunião foi acompanhada pelo Oficial Legislativo Luís Carlos Diesel, que redigiu </w:t>
      </w:r>
      <w:r w:rsidR="00A94FF4">
        <w:rPr>
          <w:rFonts w:ascii="Century Gothic" w:hAnsi="Century Gothic"/>
          <w:sz w:val="24"/>
          <w:szCs w:val="24"/>
        </w:rPr>
        <w:t xml:space="preserve">esta </w:t>
      </w:r>
      <w:r w:rsidR="00FC25FA">
        <w:rPr>
          <w:rFonts w:ascii="Century Gothic" w:hAnsi="Century Gothic"/>
          <w:sz w:val="24"/>
          <w:szCs w:val="24"/>
        </w:rPr>
        <w:t xml:space="preserve">ata.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ada mais havendo, foi encerrada </w:t>
      </w:r>
      <w:r w:rsidR="000E5EC3">
        <w:rPr>
          <w:rFonts w:ascii="Century Gothic" w:hAnsi="Century Gothic"/>
          <w:sz w:val="24"/>
          <w:szCs w:val="24"/>
        </w:rPr>
        <w:t xml:space="preserve">às </w:t>
      </w:r>
      <w:r w:rsidR="00A94FF4">
        <w:rPr>
          <w:rFonts w:ascii="Century Gothic" w:hAnsi="Century Gothic"/>
          <w:sz w:val="24"/>
          <w:szCs w:val="24"/>
        </w:rPr>
        <w:t>09h25</w:t>
      </w:r>
      <w:bookmarkStart w:id="0" w:name="_GoBack"/>
      <w:bookmarkEnd w:id="0"/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600EF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9369FF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</w:t>
      </w:r>
      <w:r w:rsidR="000600EF">
        <w:rPr>
          <w:rFonts w:ascii="Century Gothic" w:hAnsi="Century Gothic"/>
          <w:b/>
          <w:sz w:val="24"/>
          <w:szCs w:val="24"/>
        </w:rPr>
        <w:t>VANDERLEI CAETANO SAUER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3F37FF">
        <w:rPr>
          <w:rFonts w:ascii="Century Gothic" w:hAnsi="Century Gothic"/>
          <w:sz w:val="24"/>
          <w:szCs w:val="24"/>
        </w:rPr>
        <w:t xml:space="preserve"> 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A47" w:rsidRDefault="00EF6A47" w:rsidP="003C0F2A">
      <w:pPr>
        <w:spacing w:after="0" w:line="240" w:lineRule="auto"/>
      </w:pPr>
      <w:r>
        <w:separator/>
      </w:r>
    </w:p>
  </w:endnote>
  <w:endnote w:type="continuationSeparator" w:id="0">
    <w:p w:rsidR="00EF6A47" w:rsidRDefault="00EF6A4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A47" w:rsidRDefault="00EF6A47" w:rsidP="003C0F2A">
      <w:pPr>
        <w:spacing w:after="0" w:line="240" w:lineRule="auto"/>
      </w:pPr>
      <w:r>
        <w:separator/>
      </w:r>
    </w:p>
  </w:footnote>
  <w:footnote w:type="continuationSeparator" w:id="0">
    <w:p w:rsidR="00EF6A47" w:rsidRDefault="00EF6A47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378CB"/>
    <w:rsid w:val="00037985"/>
    <w:rsid w:val="00040298"/>
    <w:rsid w:val="00044C19"/>
    <w:rsid w:val="00056439"/>
    <w:rsid w:val="000600EF"/>
    <w:rsid w:val="00067C27"/>
    <w:rsid w:val="00072336"/>
    <w:rsid w:val="000A1950"/>
    <w:rsid w:val="000B04F9"/>
    <w:rsid w:val="000C4BDE"/>
    <w:rsid w:val="000E5EC3"/>
    <w:rsid w:val="00107FA8"/>
    <w:rsid w:val="00122A60"/>
    <w:rsid w:val="00123B0C"/>
    <w:rsid w:val="00156474"/>
    <w:rsid w:val="0017133F"/>
    <w:rsid w:val="00171534"/>
    <w:rsid w:val="001859FB"/>
    <w:rsid w:val="001A33AF"/>
    <w:rsid w:val="001E2268"/>
    <w:rsid w:val="001E4E92"/>
    <w:rsid w:val="001E6F3E"/>
    <w:rsid w:val="001F640C"/>
    <w:rsid w:val="00206831"/>
    <w:rsid w:val="00234613"/>
    <w:rsid w:val="00250867"/>
    <w:rsid w:val="00257DC7"/>
    <w:rsid w:val="00266FC6"/>
    <w:rsid w:val="00282B77"/>
    <w:rsid w:val="00286B92"/>
    <w:rsid w:val="002A5D1E"/>
    <w:rsid w:val="002D5B32"/>
    <w:rsid w:val="0030319C"/>
    <w:rsid w:val="00334ED2"/>
    <w:rsid w:val="00355BEA"/>
    <w:rsid w:val="00362C96"/>
    <w:rsid w:val="00374D7C"/>
    <w:rsid w:val="003914B5"/>
    <w:rsid w:val="003B3AB6"/>
    <w:rsid w:val="003B700A"/>
    <w:rsid w:val="003C0F2A"/>
    <w:rsid w:val="003E1407"/>
    <w:rsid w:val="003E318F"/>
    <w:rsid w:val="003F37FF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D7009"/>
    <w:rsid w:val="004F1F11"/>
    <w:rsid w:val="00520485"/>
    <w:rsid w:val="00536CCB"/>
    <w:rsid w:val="0054528D"/>
    <w:rsid w:val="00570358"/>
    <w:rsid w:val="005A4ED8"/>
    <w:rsid w:val="005C6198"/>
    <w:rsid w:val="005D0D1C"/>
    <w:rsid w:val="005E31C9"/>
    <w:rsid w:val="00610656"/>
    <w:rsid w:val="00612EAB"/>
    <w:rsid w:val="00641F56"/>
    <w:rsid w:val="00643112"/>
    <w:rsid w:val="006460E1"/>
    <w:rsid w:val="00677277"/>
    <w:rsid w:val="00687637"/>
    <w:rsid w:val="00695BCC"/>
    <w:rsid w:val="006A089A"/>
    <w:rsid w:val="006C7D5D"/>
    <w:rsid w:val="006D03F5"/>
    <w:rsid w:val="006F51D8"/>
    <w:rsid w:val="00722952"/>
    <w:rsid w:val="007247A4"/>
    <w:rsid w:val="0072559A"/>
    <w:rsid w:val="007327F1"/>
    <w:rsid w:val="007516AE"/>
    <w:rsid w:val="007575B8"/>
    <w:rsid w:val="007942F7"/>
    <w:rsid w:val="007955CF"/>
    <w:rsid w:val="007A297E"/>
    <w:rsid w:val="007A4DAC"/>
    <w:rsid w:val="007B63C2"/>
    <w:rsid w:val="007C19CA"/>
    <w:rsid w:val="007E1B9A"/>
    <w:rsid w:val="007E434A"/>
    <w:rsid w:val="00802E33"/>
    <w:rsid w:val="00832D15"/>
    <w:rsid w:val="0084606A"/>
    <w:rsid w:val="008578F4"/>
    <w:rsid w:val="008603A3"/>
    <w:rsid w:val="008730F0"/>
    <w:rsid w:val="008B3E50"/>
    <w:rsid w:val="008D678D"/>
    <w:rsid w:val="008E7782"/>
    <w:rsid w:val="008F6909"/>
    <w:rsid w:val="0090701C"/>
    <w:rsid w:val="009369FF"/>
    <w:rsid w:val="00940E34"/>
    <w:rsid w:val="00971211"/>
    <w:rsid w:val="00995F1F"/>
    <w:rsid w:val="009A2DBC"/>
    <w:rsid w:val="009B352A"/>
    <w:rsid w:val="009C46F7"/>
    <w:rsid w:val="009E1AA1"/>
    <w:rsid w:val="00A42075"/>
    <w:rsid w:val="00A66360"/>
    <w:rsid w:val="00A74FC8"/>
    <w:rsid w:val="00A94FF4"/>
    <w:rsid w:val="00AA0D67"/>
    <w:rsid w:val="00AB5CF6"/>
    <w:rsid w:val="00AF42BD"/>
    <w:rsid w:val="00B02398"/>
    <w:rsid w:val="00B37922"/>
    <w:rsid w:val="00B41AA9"/>
    <w:rsid w:val="00B52DD2"/>
    <w:rsid w:val="00B55E20"/>
    <w:rsid w:val="00B84195"/>
    <w:rsid w:val="00B87CFD"/>
    <w:rsid w:val="00BC5566"/>
    <w:rsid w:val="00BD3923"/>
    <w:rsid w:val="00BF5FF6"/>
    <w:rsid w:val="00C018BA"/>
    <w:rsid w:val="00C072E2"/>
    <w:rsid w:val="00C20A99"/>
    <w:rsid w:val="00C21E98"/>
    <w:rsid w:val="00C367EC"/>
    <w:rsid w:val="00C36E17"/>
    <w:rsid w:val="00C41B46"/>
    <w:rsid w:val="00C431DB"/>
    <w:rsid w:val="00C60B12"/>
    <w:rsid w:val="00C63F22"/>
    <w:rsid w:val="00C87868"/>
    <w:rsid w:val="00CA2D1C"/>
    <w:rsid w:val="00CC5416"/>
    <w:rsid w:val="00CD5E3B"/>
    <w:rsid w:val="00CD74DE"/>
    <w:rsid w:val="00CE57DB"/>
    <w:rsid w:val="00D06FF8"/>
    <w:rsid w:val="00D179C3"/>
    <w:rsid w:val="00D50E7B"/>
    <w:rsid w:val="00D72D1E"/>
    <w:rsid w:val="00D83FC3"/>
    <w:rsid w:val="00DC091F"/>
    <w:rsid w:val="00DC2085"/>
    <w:rsid w:val="00DD0253"/>
    <w:rsid w:val="00DD7541"/>
    <w:rsid w:val="00DE6D50"/>
    <w:rsid w:val="00E115E8"/>
    <w:rsid w:val="00E309C5"/>
    <w:rsid w:val="00E32811"/>
    <w:rsid w:val="00E51A08"/>
    <w:rsid w:val="00E54EEF"/>
    <w:rsid w:val="00E82DE1"/>
    <w:rsid w:val="00E94D39"/>
    <w:rsid w:val="00EB1B5C"/>
    <w:rsid w:val="00EC1AAF"/>
    <w:rsid w:val="00ED13E3"/>
    <w:rsid w:val="00EF1DE4"/>
    <w:rsid w:val="00EF6A47"/>
    <w:rsid w:val="00F146BF"/>
    <w:rsid w:val="00F216C3"/>
    <w:rsid w:val="00F229D5"/>
    <w:rsid w:val="00F50FE7"/>
    <w:rsid w:val="00F54777"/>
    <w:rsid w:val="00F652AE"/>
    <w:rsid w:val="00F7253F"/>
    <w:rsid w:val="00F770BD"/>
    <w:rsid w:val="00F8784B"/>
    <w:rsid w:val="00FA04CC"/>
    <w:rsid w:val="00FA527F"/>
    <w:rsid w:val="00FB2CBD"/>
    <w:rsid w:val="00FB44A7"/>
    <w:rsid w:val="00FC25FA"/>
    <w:rsid w:val="00FC6CC8"/>
    <w:rsid w:val="00FD49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4</cp:revision>
  <cp:lastPrinted>2017-12-12T14:51:00Z</cp:lastPrinted>
  <dcterms:created xsi:type="dcterms:W3CDTF">2018-03-01T15:26:00Z</dcterms:created>
  <dcterms:modified xsi:type="dcterms:W3CDTF">2018-03-01T16:56:00Z</dcterms:modified>
</cp:coreProperties>
</file>