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81704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Resolução</w:t>
      </w:r>
      <w:r w:rsidR="00D74D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1704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817047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817047">
        <w:rPr>
          <w:rFonts w:ascii="Century Gothic" w:eastAsia="Calibri" w:hAnsi="Century Gothic" w:cs="Times New Roman"/>
          <w:sz w:val="24"/>
          <w:szCs w:val="24"/>
        </w:rPr>
        <w:t>03 de outubro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76B37">
        <w:rPr>
          <w:rFonts w:ascii="Century Gothic" w:hAnsi="Century Gothic"/>
          <w:b/>
          <w:color w:val="auto"/>
        </w:rPr>
        <w:t>2</w:t>
      </w:r>
      <w:r w:rsidR="000B266D">
        <w:rPr>
          <w:rFonts w:ascii="Century Gothic" w:hAnsi="Century Gothic"/>
          <w:b/>
          <w:color w:val="auto"/>
        </w:rPr>
        <w:t>4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40167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12</w:t>
      </w:r>
      <w:r w:rsidR="00D3164A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0B266D">
        <w:rPr>
          <w:rFonts w:ascii="Century Gothic" w:hAnsi="Century Gothic"/>
          <w:sz w:val="24"/>
          <w:szCs w:val="24"/>
        </w:rPr>
        <w:t xml:space="preserve">Resolução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0B266D">
        <w:rPr>
          <w:rFonts w:ascii="Century Gothic" w:hAnsi="Century Gothic"/>
          <w:sz w:val="24"/>
          <w:szCs w:val="24"/>
        </w:rPr>
        <w:t>06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B266D">
        <w:rPr>
          <w:rFonts w:ascii="Century Gothic" w:hAnsi="Century Gothic"/>
          <w:bCs/>
          <w:sz w:val="24"/>
          <w:szCs w:val="24"/>
          <w:lang w:eastAsia="pt-BR" w:bidi="pt-BR"/>
        </w:rPr>
        <w:t>Legisla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6341F1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090BEB">
        <w:rPr>
          <w:rFonts w:ascii="Century Gothic" w:hAnsi="Century Gothic"/>
          <w:i/>
        </w:rPr>
        <w:t>AUTORIZA OS ÓRGÃOS DE IMPRENSA A ACOMPANHAREM AS SESSÕES PÚBLICAS DA CÂMARA MUNICIPAL DE MARECHAL CÂNDIDO RONDON, BEM COMO TRANSMITI-LAS VIRTUALMENTE E AO VIVO</w:t>
      </w:r>
      <w:r w:rsidR="0040167C">
        <w:rPr>
          <w:rFonts w:ascii="Century Gothic" w:hAnsi="Century Gothic"/>
          <w:i/>
        </w:rPr>
        <w:t>, E DÁ OUTRAS PROVIDÊNCIAS</w:t>
      </w:r>
      <w:r w:rsidR="00205B80">
        <w:rPr>
          <w:rFonts w:ascii="Century Gothic" w:hAnsi="Century Gothic"/>
          <w:i/>
        </w:rPr>
        <w:t>.</w:t>
      </w:r>
    </w:p>
    <w:p w:rsidR="0040167C" w:rsidRDefault="0040167C" w:rsidP="00D46871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B56DDE" w:rsidRDefault="008106B6" w:rsidP="00A064BE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>
        <w:rPr>
          <w:rFonts w:ascii="Century Gothic" w:hAnsi="Century Gothic"/>
          <w:sz w:val="24"/>
          <w:szCs w:val="24"/>
        </w:rPr>
        <w:t xml:space="preserve">, </w:t>
      </w:r>
      <w:r w:rsidR="00B56DDE">
        <w:rPr>
          <w:rFonts w:ascii="Century Gothic" w:hAnsi="Century Gothic"/>
          <w:sz w:val="24"/>
          <w:szCs w:val="24"/>
        </w:rPr>
        <w:t>referido Projeto</w:t>
      </w:r>
      <w:r w:rsidR="00A064BE">
        <w:rPr>
          <w:rFonts w:ascii="Century Gothic" w:hAnsi="Century Gothic"/>
          <w:sz w:val="24"/>
          <w:szCs w:val="24"/>
        </w:rPr>
        <w:t>, de autoria dos Vereadores Arion Augusto Nardello Nasihgil, Adriano José Cottica e Josoé Reinaldo Pedralli,</w:t>
      </w:r>
      <w:r w:rsidR="00B56DDE">
        <w:rPr>
          <w:rFonts w:ascii="Century Gothic" w:hAnsi="Century Gothic"/>
          <w:sz w:val="24"/>
          <w:szCs w:val="24"/>
        </w:rPr>
        <w:t xml:space="preserve"> </w:t>
      </w:r>
      <w:r w:rsidR="00A064BE">
        <w:rPr>
          <w:rFonts w:ascii="Century Gothic" w:hAnsi="Century Gothic"/>
          <w:sz w:val="24"/>
          <w:szCs w:val="24"/>
        </w:rPr>
        <w:t xml:space="preserve">pretente </w:t>
      </w:r>
      <w:r w:rsidR="00A064BE" w:rsidRPr="00A064BE">
        <w:rPr>
          <w:rFonts w:ascii="Century Gothic" w:hAnsi="Century Gothic"/>
          <w:sz w:val="24"/>
          <w:szCs w:val="24"/>
        </w:rPr>
        <w:t xml:space="preserve">afastar, de uma vez por todas, eventuais tentativas de censurar o trabalho da imprensa livre no âmbito da nossa Casa de Leis. </w:t>
      </w:r>
      <w:r w:rsidR="00A064BE">
        <w:rPr>
          <w:rFonts w:ascii="Century Gothic" w:hAnsi="Century Gothic"/>
          <w:sz w:val="24"/>
          <w:szCs w:val="24"/>
        </w:rPr>
        <w:t>Destaca que n</w:t>
      </w:r>
      <w:r w:rsidR="00A064BE" w:rsidRPr="00A064BE">
        <w:rPr>
          <w:rFonts w:ascii="Century Gothic" w:hAnsi="Century Gothic"/>
          <w:sz w:val="24"/>
          <w:szCs w:val="24"/>
        </w:rPr>
        <w:t>ão pode o seu Regimento Interno, nem mesmo um ato discricionário de seus mandantes, regular a liberdade de imprensa, pelo que o presente projeto, transformado em legislação ordinária, assume um importantíssimo papel garantidor da liberdade, servindo para a atualidade e para toda sua vigência, como um instrumento de repulsa a qualquer limitação do trabalho escrito, falado ou televisionado</w:t>
      </w:r>
      <w:r w:rsidR="00506602">
        <w:rPr>
          <w:rFonts w:ascii="Century Gothic" w:hAnsi="Century Gothic"/>
          <w:sz w:val="24"/>
          <w:szCs w:val="24"/>
        </w:rPr>
        <w:t xml:space="preserve"> da</w:t>
      </w:r>
      <w:bookmarkStart w:id="0" w:name="_GoBack"/>
      <w:bookmarkEnd w:id="0"/>
      <w:r w:rsidR="00A064BE" w:rsidRPr="00A064BE">
        <w:rPr>
          <w:rFonts w:ascii="Century Gothic" w:hAnsi="Century Gothic"/>
          <w:sz w:val="24"/>
          <w:szCs w:val="24"/>
        </w:rPr>
        <w:t xml:space="preserve"> imprensa.</w:t>
      </w:r>
    </w:p>
    <w:p w:rsidR="00B56DDE" w:rsidRPr="00932705" w:rsidRDefault="00793433" w:rsidP="00B56DDE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Porém, ao analisarem a matéria, os Vereadores que integram a presente Comissão decidem apresentar a Emenda nº 01/2017 ao Projeto de Resolução nº 06/2017, a qual segue em anexo ao presente Parecer.</w:t>
      </w:r>
    </w:p>
    <w:p w:rsidR="00CF38E5" w:rsidRDefault="00B6188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506602">
        <w:rPr>
          <w:rFonts w:ascii="Century Gothic" w:hAnsi="Century Gothic"/>
          <w:sz w:val="24"/>
          <w:szCs w:val="24"/>
        </w:rPr>
        <w:t xml:space="preserve">e considerando a apresentação da Emenda nº 01/2017, </w:t>
      </w:r>
      <w:r w:rsidR="003F4C42" w:rsidRPr="005F491F">
        <w:rPr>
          <w:rFonts w:ascii="Century Gothic" w:hAnsi="Century Gothic"/>
          <w:sz w:val="24"/>
          <w:szCs w:val="24"/>
        </w:rPr>
        <w:t xml:space="preserve">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40167C">
        <w:rPr>
          <w:rFonts w:ascii="Century Gothic" w:hAnsi="Century Gothic"/>
          <w:sz w:val="24"/>
          <w:szCs w:val="24"/>
        </w:rPr>
        <w:t>12</w:t>
      </w:r>
      <w:r w:rsidR="00BE7CFE">
        <w:rPr>
          <w:rFonts w:ascii="Century Gothic" w:hAnsi="Century Gothic"/>
          <w:sz w:val="24"/>
          <w:szCs w:val="24"/>
        </w:rPr>
        <w:t xml:space="preserve">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D012F" w:rsidRDefault="00FD012F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81" w:rsidRDefault="00A70B81" w:rsidP="003C0F2A">
      <w:pPr>
        <w:spacing w:after="0" w:line="240" w:lineRule="auto"/>
      </w:pPr>
      <w:r>
        <w:separator/>
      </w:r>
    </w:p>
  </w:endnote>
  <w:endnote w:type="continuationSeparator" w:id="0">
    <w:p w:rsidR="00A70B81" w:rsidRDefault="00A70B8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81" w:rsidRDefault="00A70B81" w:rsidP="003C0F2A">
      <w:pPr>
        <w:spacing w:after="0" w:line="240" w:lineRule="auto"/>
      </w:pPr>
      <w:r>
        <w:separator/>
      </w:r>
    </w:p>
  </w:footnote>
  <w:footnote w:type="continuationSeparator" w:id="0">
    <w:p w:rsidR="00A70B81" w:rsidRDefault="00A70B8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0BEB"/>
    <w:rsid w:val="0009688B"/>
    <w:rsid w:val="000A57D5"/>
    <w:rsid w:val="000B266D"/>
    <w:rsid w:val="000C036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71C04"/>
    <w:rsid w:val="00287F0E"/>
    <w:rsid w:val="002A53C8"/>
    <w:rsid w:val="002A7A64"/>
    <w:rsid w:val="002B3AE3"/>
    <w:rsid w:val="002C2138"/>
    <w:rsid w:val="002C44CA"/>
    <w:rsid w:val="002C49B6"/>
    <w:rsid w:val="002D5197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500948"/>
    <w:rsid w:val="00506602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5284C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3433"/>
    <w:rsid w:val="00797483"/>
    <w:rsid w:val="007B05B2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17047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F0219"/>
    <w:rsid w:val="009F6459"/>
    <w:rsid w:val="00A04EA0"/>
    <w:rsid w:val="00A064BE"/>
    <w:rsid w:val="00A2104D"/>
    <w:rsid w:val="00A32772"/>
    <w:rsid w:val="00A35617"/>
    <w:rsid w:val="00A35DD5"/>
    <w:rsid w:val="00A40894"/>
    <w:rsid w:val="00A42075"/>
    <w:rsid w:val="00A42F2F"/>
    <w:rsid w:val="00A431F0"/>
    <w:rsid w:val="00A66404"/>
    <w:rsid w:val="00A70B81"/>
    <w:rsid w:val="00A70CA5"/>
    <w:rsid w:val="00A71349"/>
    <w:rsid w:val="00A75AC5"/>
    <w:rsid w:val="00A77DB7"/>
    <w:rsid w:val="00A86297"/>
    <w:rsid w:val="00A9096D"/>
    <w:rsid w:val="00AA3866"/>
    <w:rsid w:val="00AA591C"/>
    <w:rsid w:val="00AC16C2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56DDE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1487"/>
    <w:rsid w:val="00BA5C69"/>
    <w:rsid w:val="00BB01D1"/>
    <w:rsid w:val="00BC2F07"/>
    <w:rsid w:val="00BC5566"/>
    <w:rsid w:val="00BE7CFE"/>
    <w:rsid w:val="00BF27FC"/>
    <w:rsid w:val="00BF7F07"/>
    <w:rsid w:val="00C16A4D"/>
    <w:rsid w:val="00C30B8B"/>
    <w:rsid w:val="00C63F0A"/>
    <w:rsid w:val="00C66617"/>
    <w:rsid w:val="00C75310"/>
    <w:rsid w:val="00C75774"/>
    <w:rsid w:val="00C75B38"/>
    <w:rsid w:val="00C91DFC"/>
    <w:rsid w:val="00CA2F2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1574"/>
    <w:rsid w:val="00EB3933"/>
    <w:rsid w:val="00EB48FC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318AA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9</cp:revision>
  <cp:lastPrinted>2017-12-12T15:05:00Z</cp:lastPrinted>
  <dcterms:created xsi:type="dcterms:W3CDTF">2017-12-12T15:15:00Z</dcterms:created>
  <dcterms:modified xsi:type="dcterms:W3CDTF">2017-12-12T15:22:00Z</dcterms:modified>
</cp:coreProperties>
</file>