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Lei Nº </w:t>
      </w:r>
      <w:r w:rsidR="002A7A6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5</w:t>
      </w:r>
      <w:r w:rsidR="00AE7FB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50F7B">
        <w:rPr>
          <w:rFonts w:ascii="Century Gothic" w:eastAsia="Calibri" w:hAnsi="Century Gothic" w:cs="Times New Roman"/>
          <w:sz w:val="24"/>
          <w:szCs w:val="24"/>
        </w:rPr>
        <w:t>Execu</w:t>
      </w:r>
      <w:r w:rsidR="00D70C2B">
        <w:rPr>
          <w:rFonts w:ascii="Century Gothic" w:eastAsia="Calibri" w:hAnsi="Century Gothic" w:cs="Times New Roman"/>
          <w:sz w:val="24"/>
          <w:szCs w:val="24"/>
        </w:rPr>
        <w:t>tiv</w:t>
      </w:r>
      <w:r w:rsidR="00D42482">
        <w:rPr>
          <w:rFonts w:ascii="Century Gothic" w:eastAsia="Calibri" w:hAnsi="Century Gothic" w:cs="Times New Roman"/>
          <w:sz w:val="24"/>
          <w:szCs w:val="24"/>
        </w:rPr>
        <w:t>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E7FBE">
        <w:rPr>
          <w:rFonts w:ascii="Century Gothic" w:eastAsia="Calibri" w:hAnsi="Century Gothic" w:cs="Times New Roman"/>
          <w:sz w:val="24"/>
          <w:szCs w:val="24"/>
        </w:rPr>
        <w:t>2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0 de outubro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862EA">
        <w:rPr>
          <w:rFonts w:ascii="Century Gothic" w:hAnsi="Century Gothic"/>
          <w:b/>
          <w:color w:val="auto"/>
        </w:rPr>
        <w:t>3</w:t>
      </w:r>
      <w:r w:rsidR="00AE7FBE">
        <w:rPr>
          <w:rFonts w:ascii="Century Gothic" w:hAnsi="Century Gothic"/>
          <w:b/>
          <w:color w:val="auto"/>
        </w:rPr>
        <w:t>8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E766DF">
        <w:rPr>
          <w:rFonts w:ascii="Century Gothic" w:hAnsi="Century Gothic"/>
          <w:b/>
          <w:color w:val="auto"/>
        </w:rPr>
        <w:t>FINANÇAS, ORÇAMENTO E FISCALIZAÇÃO</w:t>
      </w:r>
    </w:p>
    <w:p w:rsidR="00CF38E5" w:rsidRPr="00CF38E5" w:rsidRDefault="0018753F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</w:t>
      </w:r>
      <w:r w:rsidR="006B3108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E766DF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>em cumprimento aos preceitos legais, analisam o Projeto de Lei 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0F6EFC">
        <w:rPr>
          <w:rFonts w:ascii="Century Gothic" w:hAnsi="Century Gothic"/>
          <w:sz w:val="24"/>
          <w:szCs w:val="24"/>
        </w:rPr>
        <w:t>5</w:t>
      </w:r>
      <w:r w:rsidR="00AE7FBE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, do Executivo 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CF38E5" w:rsidP="00CF38E5">
      <w:pPr>
        <w:pStyle w:val="NormalWeb"/>
        <w:ind w:left="2835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AE7FBE">
        <w:rPr>
          <w:rFonts w:ascii="Century Gothic" w:hAnsi="Century Gothic"/>
          <w:i/>
        </w:rPr>
        <w:t>DISPÕE SOBRE O DESMEMBRAMENTO DO LOTE RURAL Nº 296/C297/A-C E O RECEBIMENTO EM DOAÇÃO ANTECIPADA DA ÁREA DE 5.571,49 M², PERTENCENTE AO MESMO IMÓVEL, LOCALIZADO NESTE MUNICÍPIO E COMARCA DE MARECHAL CÂNDIDO RONDON</w:t>
      </w:r>
      <w:r w:rsidR="00906C72">
        <w:rPr>
          <w:rFonts w:ascii="Century Gothic" w:hAnsi="Century Gothic"/>
          <w:i/>
        </w:rPr>
        <w:t>, E DÁ OUTRAS PROVIDÊNCIAS</w:t>
      </w:r>
      <w:r w:rsidR="00CE0211">
        <w:rPr>
          <w:rFonts w:ascii="Century Gothic" w:hAnsi="Century Gothic"/>
          <w:i/>
        </w:rPr>
        <w:t>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4F3EDD" w:rsidRPr="004F3EDD" w:rsidRDefault="007F4B5B" w:rsidP="004F3EDD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Conforme revela a Mensagem e Exposição de Motivos nº 0</w:t>
      </w:r>
      <w:r w:rsidR="00F418F4">
        <w:rPr>
          <w:rFonts w:ascii="Century Gothic" w:hAnsi="Century Gothic"/>
        </w:rPr>
        <w:t>57</w:t>
      </w:r>
      <w:r>
        <w:rPr>
          <w:rFonts w:ascii="Century Gothic" w:hAnsi="Century Gothic"/>
        </w:rPr>
        <w:t xml:space="preserve">/2017, </w:t>
      </w:r>
      <w:r w:rsidR="004F3EDD" w:rsidRPr="004F3EDD">
        <w:rPr>
          <w:rFonts w:ascii="Century Gothic" w:hAnsi="Century Gothic"/>
        </w:rPr>
        <w:t>o apenso Projeto de Lei autoriza o desmembramento do Lote Rural nº 296/C/297/A-C, do 12º Perímetro da Fazenda Britânia, em duas áreas, sendo uma com 5.571,49m² e outra com 28.029,13m², e autoriza o Município a receber em doação de Jailso Antonio Martins</w:t>
      </w:r>
      <w:r w:rsidR="004F3EDD">
        <w:rPr>
          <w:rFonts w:ascii="Century Gothic" w:hAnsi="Century Gothic"/>
        </w:rPr>
        <w:t>,</w:t>
      </w:r>
      <w:r w:rsidR="004F3EDD" w:rsidRPr="004F3EDD">
        <w:rPr>
          <w:rFonts w:ascii="Century Gothic" w:hAnsi="Century Gothic"/>
        </w:rPr>
        <w:t xml:space="preserve"> casado com Eliane Rabaioli Martins, de forma antecipada, a área de 5.571,49m², do referido imóvel, com área total de 33.600,62m², conforme matriculado junto ao CRI deste Município, sob o nº 46.762.</w:t>
      </w:r>
    </w:p>
    <w:p w:rsidR="004F3EDD" w:rsidRPr="004F3EDD" w:rsidRDefault="004F3EDD" w:rsidP="004F3EDD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F418F4" w:rsidRDefault="004F3EDD" w:rsidP="004F3EDD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Mensagem também revela que a</w:t>
      </w:r>
      <w:r w:rsidRPr="004F3EDD">
        <w:rPr>
          <w:rFonts w:ascii="Century Gothic" w:hAnsi="Century Gothic"/>
        </w:rPr>
        <w:t xml:space="preserve"> área ora recebida em doação pelo Município comporá os bens de uso comum do povo, como área de Utilidade Pública do Município, e deverá ser utilizada como via urbana denominada de Avenida Elário Arthur Wendpap, conforme prevê a Lei Complementar nº 056/2008, que dispõe sobre o Sistema Viário no Município de Marechal Cândido Rondon, em seu artigo 25, cria a obrigação de observância quanto às diretrizes do sistema viário.</w:t>
      </w:r>
    </w:p>
    <w:p w:rsidR="00F418F4" w:rsidRDefault="00F418F4" w:rsidP="00F418F4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91DFC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Sendo assim, e considerando a importância da referida matéria</w:t>
      </w:r>
      <w:r w:rsidR="00551539">
        <w:rPr>
          <w:rFonts w:ascii="Century Gothic" w:hAnsi="Century Gothic"/>
        </w:rPr>
        <w:t xml:space="preserve">, </w:t>
      </w:r>
      <w:r w:rsidR="00CF38E5" w:rsidRPr="009A029E">
        <w:rPr>
          <w:rFonts w:ascii="Century Gothic" w:hAnsi="Century Gothic"/>
        </w:rPr>
        <w:t xml:space="preserve">os membros desta comissão manifestam-se </w:t>
      </w:r>
      <w:r w:rsidR="00CF38E5" w:rsidRPr="007F4B5B">
        <w:rPr>
          <w:rFonts w:ascii="Century Gothic" w:hAnsi="Century Gothic"/>
          <w:b/>
        </w:rPr>
        <w:t>FAVORÁVEIS</w:t>
      </w:r>
      <w:r w:rsidR="00CF38E5">
        <w:rPr>
          <w:rFonts w:ascii="Century Gothic" w:hAnsi="Century Gothic"/>
        </w:rPr>
        <w:t xml:space="preserve"> ao referido Projeto de Lei.</w:t>
      </w:r>
    </w:p>
    <w:p w:rsidR="00CF38E5" w:rsidRPr="009A029E" w:rsidRDefault="00CF38E5" w:rsidP="00CF38E5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9A029E">
        <w:rPr>
          <w:rFonts w:ascii="Century Gothic" w:hAnsi="Century Gothic"/>
        </w:rPr>
        <w:t xml:space="preserve"> </w:t>
      </w: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18753F">
        <w:rPr>
          <w:rFonts w:ascii="Century Gothic" w:hAnsi="Century Gothic"/>
          <w:sz w:val="24"/>
          <w:szCs w:val="24"/>
        </w:rPr>
        <w:t>13</w:t>
      </w:r>
      <w:r w:rsidR="007F4B5B">
        <w:rPr>
          <w:rFonts w:ascii="Century Gothic" w:hAnsi="Century Gothic"/>
          <w:sz w:val="24"/>
          <w:szCs w:val="24"/>
        </w:rPr>
        <w:t xml:space="preserve"> de novembro</w:t>
      </w:r>
      <w:r w:rsidR="007F2B8C">
        <w:rPr>
          <w:rFonts w:ascii="Century Gothic" w:hAnsi="Century Gothic"/>
          <w:sz w:val="24"/>
          <w:szCs w:val="24"/>
        </w:rPr>
        <w:t xml:space="preserve"> de 2017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D63F65" w:rsidRDefault="00D63F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E0211" w:rsidRDefault="00CE0211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7F2B8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</w:p>
    <w:p w:rsidR="00CF38E5" w:rsidRPr="00596690" w:rsidRDefault="007F2B8C" w:rsidP="00CE0211">
      <w:pPr>
        <w:spacing w:after="0" w:line="240" w:lineRule="auto"/>
        <w:ind w:left="2832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347C13" w:rsidRDefault="00CF38E5" w:rsidP="00CE0211">
      <w:pPr>
        <w:spacing w:after="0" w:line="240" w:lineRule="auto"/>
        <w:ind w:left="2832"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016C17">
        <w:rPr>
          <w:rFonts w:ascii="Century Gothic" w:hAnsi="Century Gothic"/>
          <w:sz w:val="24"/>
          <w:szCs w:val="24"/>
        </w:rPr>
        <w:t xml:space="preserve"> 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57" w:rsidRDefault="008C0757" w:rsidP="003C0F2A">
      <w:pPr>
        <w:spacing w:after="0" w:line="240" w:lineRule="auto"/>
      </w:pPr>
      <w:r>
        <w:separator/>
      </w:r>
    </w:p>
  </w:endnote>
  <w:endnote w:type="continuationSeparator" w:id="0">
    <w:p w:rsidR="008C0757" w:rsidRDefault="008C075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57" w:rsidRDefault="008C0757" w:rsidP="003C0F2A">
      <w:pPr>
        <w:spacing w:after="0" w:line="240" w:lineRule="auto"/>
      </w:pPr>
      <w:r>
        <w:separator/>
      </w:r>
    </w:p>
  </w:footnote>
  <w:footnote w:type="continuationSeparator" w:id="0">
    <w:p w:rsidR="008C0757" w:rsidRDefault="008C075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544B3"/>
    <w:rsid w:val="000551B2"/>
    <w:rsid w:val="0006013A"/>
    <w:rsid w:val="00064C0B"/>
    <w:rsid w:val="0008583F"/>
    <w:rsid w:val="00086A75"/>
    <w:rsid w:val="0009688B"/>
    <w:rsid w:val="000C0365"/>
    <w:rsid w:val="000F6EFC"/>
    <w:rsid w:val="00104E3B"/>
    <w:rsid w:val="00107FA8"/>
    <w:rsid w:val="0018753F"/>
    <w:rsid w:val="0019212A"/>
    <w:rsid w:val="001A2B0B"/>
    <w:rsid w:val="001B058C"/>
    <w:rsid w:val="0020108F"/>
    <w:rsid w:val="00202076"/>
    <w:rsid w:val="00204573"/>
    <w:rsid w:val="00253720"/>
    <w:rsid w:val="002605CA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41206C"/>
    <w:rsid w:val="00416B00"/>
    <w:rsid w:val="00423E8E"/>
    <w:rsid w:val="00426317"/>
    <w:rsid w:val="00431AFF"/>
    <w:rsid w:val="00442EF5"/>
    <w:rsid w:val="004551AF"/>
    <w:rsid w:val="004616F3"/>
    <w:rsid w:val="004750D4"/>
    <w:rsid w:val="00476948"/>
    <w:rsid w:val="004930EB"/>
    <w:rsid w:val="004B1765"/>
    <w:rsid w:val="004C25FC"/>
    <w:rsid w:val="004E443B"/>
    <w:rsid w:val="004F1E65"/>
    <w:rsid w:val="004F3EDD"/>
    <w:rsid w:val="00510868"/>
    <w:rsid w:val="00514837"/>
    <w:rsid w:val="00520485"/>
    <w:rsid w:val="00537E23"/>
    <w:rsid w:val="00551539"/>
    <w:rsid w:val="005A2EA8"/>
    <w:rsid w:val="005A3CCE"/>
    <w:rsid w:val="005D1286"/>
    <w:rsid w:val="005E19CA"/>
    <w:rsid w:val="00603A69"/>
    <w:rsid w:val="00610656"/>
    <w:rsid w:val="006123D6"/>
    <w:rsid w:val="00614AB4"/>
    <w:rsid w:val="00617EB4"/>
    <w:rsid w:val="006411D3"/>
    <w:rsid w:val="00646DE6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7BAD"/>
    <w:rsid w:val="006F0691"/>
    <w:rsid w:val="007043AD"/>
    <w:rsid w:val="007055B7"/>
    <w:rsid w:val="00707832"/>
    <w:rsid w:val="007149BC"/>
    <w:rsid w:val="00722952"/>
    <w:rsid w:val="007703CE"/>
    <w:rsid w:val="00776462"/>
    <w:rsid w:val="007856FC"/>
    <w:rsid w:val="00797227"/>
    <w:rsid w:val="007B4D51"/>
    <w:rsid w:val="007C79DB"/>
    <w:rsid w:val="007D262E"/>
    <w:rsid w:val="007E2415"/>
    <w:rsid w:val="007F2B8C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92997"/>
    <w:rsid w:val="008B229D"/>
    <w:rsid w:val="008C0757"/>
    <w:rsid w:val="008E188D"/>
    <w:rsid w:val="008F6354"/>
    <w:rsid w:val="00906C72"/>
    <w:rsid w:val="00910DDD"/>
    <w:rsid w:val="00915627"/>
    <w:rsid w:val="009177A6"/>
    <w:rsid w:val="00950F7B"/>
    <w:rsid w:val="00972786"/>
    <w:rsid w:val="009A09C5"/>
    <w:rsid w:val="009A1538"/>
    <w:rsid w:val="009B6C32"/>
    <w:rsid w:val="009C46F7"/>
    <w:rsid w:val="009C4B85"/>
    <w:rsid w:val="009C67F6"/>
    <w:rsid w:val="009F0219"/>
    <w:rsid w:val="00A04EA0"/>
    <w:rsid w:val="00A2104D"/>
    <w:rsid w:val="00A35DD5"/>
    <w:rsid w:val="00A40894"/>
    <w:rsid w:val="00A42075"/>
    <w:rsid w:val="00A431F0"/>
    <w:rsid w:val="00A66404"/>
    <w:rsid w:val="00A75AC5"/>
    <w:rsid w:val="00A77DB7"/>
    <w:rsid w:val="00AA591C"/>
    <w:rsid w:val="00AE7FBE"/>
    <w:rsid w:val="00B0567F"/>
    <w:rsid w:val="00B06AD4"/>
    <w:rsid w:val="00B14EC8"/>
    <w:rsid w:val="00B16FC3"/>
    <w:rsid w:val="00B30BCA"/>
    <w:rsid w:val="00B361E9"/>
    <w:rsid w:val="00B42056"/>
    <w:rsid w:val="00B54C03"/>
    <w:rsid w:val="00B628D0"/>
    <w:rsid w:val="00B7764C"/>
    <w:rsid w:val="00B8411C"/>
    <w:rsid w:val="00B87CFD"/>
    <w:rsid w:val="00B91FDF"/>
    <w:rsid w:val="00B97C6B"/>
    <w:rsid w:val="00BB01D1"/>
    <w:rsid w:val="00BC2F07"/>
    <w:rsid w:val="00BC5566"/>
    <w:rsid w:val="00BF7F07"/>
    <w:rsid w:val="00C30B8B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D1E"/>
    <w:rsid w:val="00D748A8"/>
    <w:rsid w:val="00D82085"/>
    <w:rsid w:val="00D83FC3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647A"/>
    <w:rsid w:val="00E62732"/>
    <w:rsid w:val="00E65FB1"/>
    <w:rsid w:val="00E766DF"/>
    <w:rsid w:val="00EA3DC7"/>
    <w:rsid w:val="00EA5654"/>
    <w:rsid w:val="00EC1AAF"/>
    <w:rsid w:val="00EC4072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418F4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2017-11-07T16:44:00Z</cp:lastPrinted>
  <dcterms:created xsi:type="dcterms:W3CDTF">2017-11-13T14:49:00Z</dcterms:created>
  <dcterms:modified xsi:type="dcterms:W3CDTF">2017-11-13T14:54:00Z</dcterms:modified>
</cp:coreProperties>
</file>