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0</w:t>
      </w:r>
      <w:r w:rsidR="00551539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B06AD4">
        <w:rPr>
          <w:rFonts w:ascii="Century Gothic" w:eastAsia="Calibri" w:hAnsi="Century Gothic" w:cs="Times New Roman"/>
          <w:sz w:val="24"/>
          <w:szCs w:val="24"/>
        </w:rPr>
        <w:t>Executivo</w:t>
      </w:r>
    </w:p>
    <w:p w:rsidR="00CF38E5" w:rsidRPr="009A029E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551539">
        <w:rPr>
          <w:rFonts w:ascii="Century Gothic" w:eastAsia="Calibri" w:hAnsi="Century Gothic" w:cs="Times New Roman"/>
          <w:sz w:val="24"/>
          <w:szCs w:val="24"/>
        </w:rPr>
        <w:t>12 de abril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9A029E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972786">
        <w:rPr>
          <w:rFonts w:ascii="Century Gothic" w:hAnsi="Century Gothic"/>
          <w:b/>
          <w:color w:val="auto"/>
        </w:rPr>
        <w:t>0</w:t>
      </w:r>
      <w:r w:rsidR="00551539">
        <w:rPr>
          <w:rFonts w:ascii="Century Gothic" w:hAnsi="Century Gothic"/>
          <w:b/>
          <w:color w:val="auto"/>
        </w:rPr>
        <w:t>7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551539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24</w:t>
      </w:r>
      <w:r w:rsidR="00FA45B8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 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analisam o Projeto de Lei nº 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0</w:t>
      </w:r>
      <w:r w:rsidR="00551539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CF38E5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 xml:space="preserve">MATÉRIA </w:t>
      </w:r>
      <w:r w:rsidR="00B06AD4">
        <w:rPr>
          <w:rFonts w:ascii="Century Gothic" w:hAnsi="Century Gothic"/>
          <w:i/>
        </w:rPr>
        <w:t xml:space="preserve">DISPÕE SOBRE AUTORIZAÇÃO PARA CRIAÇÃO DE CRÉDITO ADICIONAL ESPECIAL, </w:t>
      </w:r>
      <w:r w:rsidR="00C91DFC">
        <w:rPr>
          <w:rFonts w:ascii="Century Gothic" w:hAnsi="Century Gothic"/>
          <w:i/>
        </w:rPr>
        <w:t>E DÁ OUTRAS PROVIDÊNCIAS</w:t>
      </w:r>
      <w:r w:rsidRPr="009A029E">
        <w:rPr>
          <w:rFonts w:ascii="Century Gothic" w:hAnsi="Century Gothic"/>
          <w:i/>
        </w:rPr>
        <w:t>.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4616F3" w:rsidRDefault="00FA45B8" w:rsidP="00C91DFC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Conforme revela a Mensagem e Exposição de Motivos</w:t>
      </w:r>
      <w:r w:rsidR="00B06AD4">
        <w:rPr>
          <w:rFonts w:ascii="Century Gothic" w:hAnsi="Century Gothic"/>
        </w:rPr>
        <w:t xml:space="preserve"> nº </w:t>
      </w:r>
      <w:r w:rsidR="00551539">
        <w:rPr>
          <w:rFonts w:ascii="Century Gothic" w:hAnsi="Century Gothic"/>
        </w:rPr>
        <w:t>10</w:t>
      </w:r>
      <w:r w:rsidR="00B06AD4">
        <w:rPr>
          <w:rFonts w:ascii="Century Gothic" w:hAnsi="Century Gothic"/>
        </w:rPr>
        <w:t>/2017</w:t>
      </w:r>
      <w:r>
        <w:rPr>
          <w:rFonts w:ascii="Century Gothic" w:hAnsi="Century Gothic"/>
        </w:rPr>
        <w:t xml:space="preserve">, </w:t>
      </w:r>
      <w:r w:rsidR="00064C0B">
        <w:rPr>
          <w:rFonts w:ascii="Century Gothic" w:hAnsi="Century Gothic"/>
        </w:rPr>
        <w:t xml:space="preserve">a presente matéria </w:t>
      </w:r>
      <w:r w:rsidR="00B06AD4">
        <w:rPr>
          <w:rFonts w:ascii="Century Gothic" w:hAnsi="Century Gothic"/>
        </w:rPr>
        <w:t xml:space="preserve">busca autorização para o Executivo Municipal criar um Crédito Adicional Especial, no valor de R$ </w:t>
      </w:r>
      <w:r w:rsidR="00551539">
        <w:rPr>
          <w:rFonts w:ascii="Century Gothic" w:hAnsi="Century Gothic"/>
        </w:rPr>
        <w:t>15</w:t>
      </w:r>
      <w:r w:rsidR="00B06AD4">
        <w:rPr>
          <w:rFonts w:ascii="Century Gothic" w:hAnsi="Century Gothic"/>
        </w:rPr>
        <w:t>.000,00 (</w:t>
      </w:r>
      <w:r w:rsidR="00551539">
        <w:rPr>
          <w:rFonts w:ascii="Century Gothic" w:hAnsi="Century Gothic"/>
        </w:rPr>
        <w:t xml:space="preserve">quinze </w:t>
      </w:r>
      <w:r w:rsidR="00B06AD4">
        <w:rPr>
          <w:rFonts w:ascii="Century Gothic" w:hAnsi="Century Gothic"/>
        </w:rPr>
        <w:t xml:space="preserve">mil reais), visando </w:t>
      </w:r>
      <w:r w:rsidR="00551539">
        <w:rPr>
          <w:rFonts w:ascii="Century Gothic" w:hAnsi="Century Gothic"/>
        </w:rPr>
        <w:t>a criação do elemento 3.3.90.34.0000 – Outras Despesas de Pessoal decorrentes de Contratos de Terceirização.</w:t>
      </w:r>
    </w:p>
    <w:p w:rsidR="00551539" w:rsidRDefault="00551539" w:rsidP="00C91DFC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551539" w:rsidRDefault="00551539" w:rsidP="00C91DFC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Segundo argumenta o Executivo Municipal, a alteração se faz necessária para contratação de serviços de terceiros, visando a realização de manutenção em espaços públicos e afins, sendo estas manutenções não enquadradas nas funções realizadas pelos servidores públicos de provimento efetivo da Municipalidade. </w:t>
      </w:r>
    </w:p>
    <w:p w:rsidR="00CF38E5" w:rsidRDefault="00CF38E5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CF38E5" w:rsidRDefault="00C91DFC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Sendo assim, e considerando a importância da referida matéria</w:t>
      </w:r>
      <w:r w:rsidR="00551539">
        <w:rPr>
          <w:rFonts w:ascii="Century Gothic" w:hAnsi="Century Gothic"/>
        </w:rPr>
        <w:t xml:space="preserve">, </w:t>
      </w:r>
      <w:r w:rsidR="00CF38E5" w:rsidRPr="009A029E">
        <w:rPr>
          <w:rFonts w:ascii="Century Gothic" w:hAnsi="Century Gothic"/>
        </w:rPr>
        <w:t xml:space="preserve">os membros desta comissão manifestam-se </w:t>
      </w:r>
      <w:r w:rsidR="00CF38E5">
        <w:rPr>
          <w:rFonts w:ascii="Century Gothic" w:hAnsi="Century Gothic"/>
        </w:rPr>
        <w:t>FAVORÁVEIS ao referido Projeto de Lei.</w:t>
      </w:r>
    </w:p>
    <w:p w:rsidR="00CF38E5" w:rsidRPr="009A029E" w:rsidRDefault="00CF38E5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</w:rPr>
        <w:t xml:space="preserve"> </w:t>
      </w:r>
    </w:p>
    <w:p w:rsidR="00CF38E5" w:rsidRDefault="00CF38E5" w:rsidP="00CF38E5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9A029E">
        <w:rPr>
          <w:rFonts w:ascii="Century Gothic" w:hAnsi="Century Gothic"/>
          <w:sz w:val="24"/>
          <w:szCs w:val="24"/>
        </w:rPr>
        <w:t xml:space="preserve">É O PARECER. SALA DAS SESSÕES, </w:t>
      </w:r>
      <w:r w:rsidR="00551539">
        <w:rPr>
          <w:rFonts w:ascii="Century Gothic" w:hAnsi="Century Gothic"/>
          <w:sz w:val="24"/>
          <w:szCs w:val="24"/>
        </w:rPr>
        <w:t>24</w:t>
      </w:r>
      <w:r w:rsidR="007F2B8C">
        <w:rPr>
          <w:rFonts w:ascii="Century Gothic" w:hAnsi="Century Gothic"/>
          <w:sz w:val="24"/>
          <w:szCs w:val="24"/>
        </w:rPr>
        <w:t xml:space="preserve"> de abril de 2017</w:t>
      </w:r>
      <w:r w:rsidRPr="009A029E">
        <w:rPr>
          <w:rFonts w:ascii="Century Gothic" w:hAnsi="Century Gothic"/>
          <w:sz w:val="24"/>
          <w:szCs w:val="24"/>
        </w:rPr>
        <w:t>.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7F2B8C" w:rsidP="00CF38E5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CF38E5" w:rsidRDefault="00CF38E5" w:rsidP="00CF38E5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Relator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347C13" w:rsidRDefault="00CF38E5" w:rsidP="0097278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107FA8"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BCA" w:rsidRDefault="00B30BCA" w:rsidP="003C0F2A">
      <w:pPr>
        <w:spacing w:after="0" w:line="240" w:lineRule="auto"/>
      </w:pPr>
      <w:r>
        <w:separator/>
      </w:r>
    </w:p>
  </w:endnote>
  <w:endnote w:type="continuationSeparator" w:id="0">
    <w:p w:rsidR="00B30BCA" w:rsidRDefault="00B30BC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BCA" w:rsidRDefault="00B30BCA" w:rsidP="003C0F2A">
      <w:pPr>
        <w:spacing w:after="0" w:line="240" w:lineRule="auto"/>
      </w:pPr>
      <w:r>
        <w:separator/>
      </w:r>
    </w:p>
  </w:footnote>
  <w:footnote w:type="continuationSeparator" w:id="0">
    <w:p w:rsidR="00B30BCA" w:rsidRDefault="00B30BCA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551B2"/>
    <w:rsid w:val="00064C0B"/>
    <w:rsid w:val="00104E3B"/>
    <w:rsid w:val="00107FA8"/>
    <w:rsid w:val="00204573"/>
    <w:rsid w:val="00347C13"/>
    <w:rsid w:val="0035734A"/>
    <w:rsid w:val="003C0F2A"/>
    <w:rsid w:val="003F1D3D"/>
    <w:rsid w:val="0041206C"/>
    <w:rsid w:val="00423E8E"/>
    <w:rsid w:val="00431AFF"/>
    <w:rsid w:val="004551AF"/>
    <w:rsid w:val="004616F3"/>
    <w:rsid w:val="00520485"/>
    <w:rsid w:val="00551539"/>
    <w:rsid w:val="005A3CCE"/>
    <w:rsid w:val="00610656"/>
    <w:rsid w:val="00614AB4"/>
    <w:rsid w:val="006B7D1F"/>
    <w:rsid w:val="00707832"/>
    <w:rsid w:val="007149BC"/>
    <w:rsid w:val="00722952"/>
    <w:rsid w:val="007856FC"/>
    <w:rsid w:val="007F2B8C"/>
    <w:rsid w:val="00892997"/>
    <w:rsid w:val="008B229D"/>
    <w:rsid w:val="00972786"/>
    <w:rsid w:val="009C46F7"/>
    <w:rsid w:val="00A42075"/>
    <w:rsid w:val="00B06AD4"/>
    <w:rsid w:val="00B30BCA"/>
    <w:rsid w:val="00B54C03"/>
    <w:rsid w:val="00B7764C"/>
    <w:rsid w:val="00B87CFD"/>
    <w:rsid w:val="00BC5566"/>
    <w:rsid w:val="00C91DFC"/>
    <w:rsid w:val="00CE57DB"/>
    <w:rsid w:val="00CF38E5"/>
    <w:rsid w:val="00D24F75"/>
    <w:rsid w:val="00D72D1E"/>
    <w:rsid w:val="00D83FC3"/>
    <w:rsid w:val="00DB4D04"/>
    <w:rsid w:val="00DC091F"/>
    <w:rsid w:val="00E0117C"/>
    <w:rsid w:val="00E62732"/>
    <w:rsid w:val="00E766DF"/>
    <w:rsid w:val="00EA5654"/>
    <w:rsid w:val="00EC1AAF"/>
    <w:rsid w:val="00F52BD8"/>
    <w:rsid w:val="00F8784B"/>
    <w:rsid w:val="00FA45B8"/>
    <w:rsid w:val="00FB44A7"/>
    <w:rsid w:val="00FC6CC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cp:lastPrinted>2017-04-03T18:26:00Z</cp:lastPrinted>
  <dcterms:created xsi:type="dcterms:W3CDTF">2017-04-24T13:38:00Z</dcterms:created>
  <dcterms:modified xsi:type="dcterms:W3CDTF">2017-04-24T13:42:00Z</dcterms:modified>
</cp:coreProperties>
</file>