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981B0D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647FB2">
        <w:rPr>
          <w:rFonts w:ascii="Calibri" w:hAnsi="Calibri"/>
          <w:b/>
          <w:bCs/>
          <w:lang w:eastAsia="pt-BR" w:bidi="pt-BR"/>
        </w:rPr>
        <w:t>0</w:t>
      </w:r>
      <w:r w:rsidR="007D55B5">
        <w:rPr>
          <w:rFonts w:ascii="Calibri" w:hAnsi="Calibri"/>
          <w:b/>
          <w:bCs/>
          <w:lang w:eastAsia="pt-BR" w:bidi="pt-BR"/>
        </w:rPr>
        <w:t>9</w:t>
      </w:r>
      <w:bookmarkStart w:id="0" w:name="_GoBack"/>
      <w:bookmarkEnd w:id="0"/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B24AA8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</w:t>
      </w:r>
      <w:r w:rsidR="00C60BC9">
        <w:rPr>
          <w:rFonts w:ascii="Calibri" w:hAnsi="Calibri"/>
        </w:rPr>
        <w:t>1</w:t>
      </w:r>
      <w:r w:rsidR="007D55B5">
        <w:rPr>
          <w:rFonts w:ascii="Calibri" w:hAnsi="Calibri"/>
        </w:rPr>
        <w:t>2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</w:t>
      </w:r>
      <w:r w:rsidR="00EA6FA4">
        <w:rPr>
          <w:rFonts w:ascii="Calibri" w:hAnsi="Calibri"/>
        </w:rPr>
        <w:t>7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981B0D">
        <w:rPr>
          <w:rFonts w:ascii="Calibri" w:hAnsi="Calibri"/>
        </w:rPr>
        <w:t>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B24AA8">
        <w:rPr>
          <w:rFonts w:ascii="Calibri" w:hAnsi="Calibri"/>
          <w:bCs/>
          <w:lang w:eastAsia="pt-BR" w:bidi="pt-BR"/>
        </w:rPr>
        <w:t>8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Pr="00841022">
        <w:rPr>
          <w:rFonts w:ascii="Calibri" w:hAnsi="Calibri"/>
        </w:rPr>
        <w:t>.   </w:t>
      </w:r>
    </w:p>
    <w:p w:rsidR="00F32737" w:rsidRPr="00841022" w:rsidRDefault="00192AFE" w:rsidP="00F32737">
      <w:pPr>
        <w:pStyle w:val="NormalWeb"/>
        <w:ind w:left="2835"/>
        <w:jc w:val="both"/>
        <w:rPr>
          <w:rFonts w:ascii="Calibri" w:hAnsi="Calibri"/>
        </w:rPr>
      </w:pPr>
      <w:r w:rsidRPr="00192AFE">
        <w:rPr>
          <w:rFonts w:ascii="Calibri" w:hAnsi="Calibri" w:cs="Calibri"/>
          <w:b/>
          <w:sz w:val="22"/>
          <w:szCs w:val="22"/>
        </w:rPr>
        <w:t>DISPÕE SOBRE AUTORIZAÇÃO PARA CRIAÇÃO DE CRÉDITO ADICIONAL ESPECIAL,</w:t>
      </w:r>
      <w:r>
        <w:rPr>
          <w:rFonts w:ascii="Calibri" w:hAnsi="Calibri" w:cs="Calibri"/>
          <w:b/>
          <w:sz w:val="22"/>
          <w:szCs w:val="22"/>
        </w:rPr>
        <w:t xml:space="preserve"> NO VALOR DE R$15.000,00,</w:t>
      </w:r>
      <w:r w:rsidRPr="00192AFE">
        <w:rPr>
          <w:rFonts w:ascii="Calibri" w:hAnsi="Calibri" w:cs="Calibri"/>
          <w:b/>
          <w:sz w:val="22"/>
          <w:szCs w:val="22"/>
        </w:rPr>
        <w:t xml:space="preserve"> 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445C5B">
        <w:rPr>
          <w:rFonts w:ascii="Calibri" w:hAnsi="Calibri"/>
        </w:rPr>
        <w:t>11</w:t>
      </w:r>
      <w:r w:rsidR="00287FD9" w:rsidRPr="00841022">
        <w:rPr>
          <w:rFonts w:ascii="Calibri" w:hAnsi="Calibri"/>
        </w:rPr>
        <w:t xml:space="preserve"> de </w:t>
      </w:r>
      <w:r w:rsidR="0067048E">
        <w:rPr>
          <w:rFonts w:ascii="Calibri" w:hAnsi="Calibri"/>
        </w:rPr>
        <w:t>abril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FE" w:rsidRDefault="007B77FE" w:rsidP="00287FD9">
      <w:pPr>
        <w:spacing w:after="0" w:line="240" w:lineRule="auto"/>
      </w:pPr>
      <w:r>
        <w:separator/>
      </w:r>
    </w:p>
  </w:endnote>
  <w:endnote w:type="continuationSeparator" w:id="0">
    <w:p w:rsidR="007B77FE" w:rsidRDefault="007B77FE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FE" w:rsidRDefault="007B77FE" w:rsidP="00287FD9">
      <w:pPr>
        <w:spacing w:after="0" w:line="240" w:lineRule="auto"/>
      </w:pPr>
      <w:r>
        <w:separator/>
      </w:r>
    </w:p>
  </w:footnote>
  <w:footnote w:type="continuationSeparator" w:id="0">
    <w:p w:rsidR="007B77FE" w:rsidRDefault="007B77FE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0E2528"/>
    <w:rsid w:val="00101FE3"/>
    <w:rsid w:val="001437BC"/>
    <w:rsid w:val="001667F5"/>
    <w:rsid w:val="00192AFE"/>
    <w:rsid w:val="001B1472"/>
    <w:rsid w:val="001E0C85"/>
    <w:rsid w:val="001E0DC1"/>
    <w:rsid w:val="001F776D"/>
    <w:rsid w:val="00252319"/>
    <w:rsid w:val="002555E4"/>
    <w:rsid w:val="0026093A"/>
    <w:rsid w:val="00261D54"/>
    <w:rsid w:val="00287FD9"/>
    <w:rsid w:val="002E4BC3"/>
    <w:rsid w:val="002F23ED"/>
    <w:rsid w:val="00340890"/>
    <w:rsid w:val="003C1497"/>
    <w:rsid w:val="003C156C"/>
    <w:rsid w:val="003E306F"/>
    <w:rsid w:val="003F2D8F"/>
    <w:rsid w:val="00416D61"/>
    <w:rsid w:val="0043378F"/>
    <w:rsid w:val="0044408F"/>
    <w:rsid w:val="00445C5B"/>
    <w:rsid w:val="00453F4C"/>
    <w:rsid w:val="004665D8"/>
    <w:rsid w:val="004824C2"/>
    <w:rsid w:val="004F1333"/>
    <w:rsid w:val="0050116D"/>
    <w:rsid w:val="00520ADB"/>
    <w:rsid w:val="00531CB3"/>
    <w:rsid w:val="00533C15"/>
    <w:rsid w:val="00540D4A"/>
    <w:rsid w:val="005417A9"/>
    <w:rsid w:val="005479A4"/>
    <w:rsid w:val="00557C8F"/>
    <w:rsid w:val="0056018E"/>
    <w:rsid w:val="005650FF"/>
    <w:rsid w:val="00577F7B"/>
    <w:rsid w:val="00597221"/>
    <w:rsid w:val="005F3A23"/>
    <w:rsid w:val="00606AC4"/>
    <w:rsid w:val="0063388A"/>
    <w:rsid w:val="00647FB2"/>
    <w:rsid w:val="0067048E"/>
    <w:rsid w:val="00681DFF"/>
    <w:rsid w:val="006A0BF9"/>
    <w:rsid w:val="006A5CAF"/>
    <w:rsid w:val="006A6B56"/>
    <w:rsid w:val="006B2FB7"/>
    <w:rsid w:val="006C3937"/>
    <w:rsid w:val="006C7293"/>
    <w:rsid w:val="00704CBB"/>
    <w:rsid w:val="007172AC"/>
    <w:rsid w:val="0073569B"/>
    <w:rsid w:val="00744333"/>
    <w:rsid w:val="00754AC1"/>
    <w:rsid w:val="007654AF"/>
    <w:rsid w:val="00791A92"/>
    <w:rsid w:val="00796094"/>
    <w:rsid w:val="007B212B"/>
    <w:rsid w:val="007B5126"/>
    <w:rsid w:val="007B77FE"/>
    <w:rsid w:val="007D55B5"/>
    <w:rsid w:val="007E5F7B"/>
    <w:rsid w:val="007F73C0"/>
    <w:rsid w:val="00811775"/>
    <w:rsid w:val="00815E20"/>
    <w:rsid w:val="00825F61"/>
    <w:rsid w:val="00841022"/>
    <w:rsid w:val="0084724E"/>
    <w:rsid w:val="00875A91"/>
    <w:rsid w:val="008B720D"/>
    <w:rsid w:val="008C321B"/>
    <w:rsid w:val="008E55F3"/>
    <w:rsid w:val="00911E8F"/>
    <w:rsid w:val="00921CC2"/>
    <w:rsid w:val="00926FDE"/>
    <w:rsid w:val="00930A75"/>
    <w:rsid w:val="00975A13"/>
    <w:rsid w:val="00981B0D"/>
    <w:rsid w:val="00986F3F"/>
    <w:rsid w:val="009F3907"/>
    <w:rsid w:val="00A71208"/>
    <w:rsid w:val="00A913B3"/>
    <w:rsid w:val="00AE309C"/>
    <w:rsid w:val="00B23A7D"/>
    <w:rsid w:val="00B24AA8"/>
    <w:rsid w:val="00B26D34"/>
    <w:rsid w:val="00B50B5B"/>
    <w:rsid w:val="00B64C4D"/>
    <w:rsid w:val="00B70DD3"/>
    <w:rsid w:val="00B8375D"/>
    <w:rsid w:val="00B83CBE"/>
    <w:rsid w:val="00BB368B"/>
    <w:rsid w:val="00BB3BA6"/>
    <w:rsid w:val="00BE59BC"/>
    <w:rsid w:val="00BF0ECF"/>
    <w:rsid w:val="00C35BF2"/>
    <w:rsid w:val="00C44290"/>
    <w:rsid w:val="00C526EE"/>
    <w:rsid w:val="00C60BC9"/>
    <w:rsid w:val="00C867CD"/>
    <w:rsid w:val="00CB20EF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E20856"/>
    <w:rsid w:val="00E3253B"/>
    <w:rsid w:val="00E36FCB"/>
    <w:rsid w:val="00E464BE"/>
    <w:rsid w:val="00E55662"/>
    <w:rsid w:val="00E64549"/>
    <w:rsid w:val="00E856D9"/>
    <w:rsid w:val="00EA6FA4"/>
    <w:rsid w:val="00EB2846"/>
    <w:rsid w:val="00EC40D8"/>
    <w:rsid w:val="00EE4A81"/>
    <w:rsid w:val="00EF3D91"/>
    <w:rsid w:val="00F32737"/>
    <w:rsid w:val="00F50F9F"/>
    <w:rsid w:val="00F776E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2017-04-11T11:55:00Z</cp:lastPrinted>
  <dcterms:created xsi:type="dcterms:W3CDTF">2017-04-18T17:23:00Z</dcterms:created>
  <dcterms:modified xsi:type="dcterms:W3CDTF">2017-04-18T17:24:00Z</dcterms:modified>
</cp:coreProperties>
</file>