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7C13" w:rsidRDefault="00347C13" w:rsidP="00F52BD8">
      <w:pPr>
        <w:tabs>
          <w:tab w:val="left" w:pos="0"/>
        </w:tabs>
        <w:spacing w:after="0" w:line="240" w:lineRule="auto"/>
        <w:rPr>
          <w:rFonts w:ascii="Century Gothic" w:eastAsia="Calibri" w:hAnsi="Century Gothic" w:cs="Times New Roman"/>
          <w:b/>
          <w:bCs/>
          <w:sz w:val="24"/>
          <w:szCs w:val="24"/>
          <w:lang w:eastAsia="pt-BR" w:bidi="pt-BR"/>
        </w:rPr>
      </w:pPr>
    </w:p>
    <w:p w:rsidR="00CF38E5" w:rsidRPr="009A029E" w:rsidRDefault="00CF38E5" w:rsidP="00CF38E5">
      <w:pPr>
        <w:tabs>
          <w:tab w:val="left" w:pos="0"/>
        </w:tabs>
        <w:spacing w:after="0" w:line="240" w:lineRule="auto"/>
        <w:rPr>
          <w:rFonts w:ascii="Century Gothic" w:eastAsia="Calibri" w:hAnsi="Century Gothic" w:cs="Times New Roman"/>
          <w:b/>
          <w:bCs/>
          <w:sz w:val="24"/>
          <w:szCs w:val="24"/>
          <w:lang w:eastAsia="pt-BR" w:bidi="pt-BR"/>
        </w:rPr>
      </w:pPr>
      <w:r w:rsidRPr="009A029E">
        <w:rPr>
          <w:rFonts w:ascii="Century Gothic" w:eastAsia="Calibri" w:hAnsi="Century Gothic" w:cs="Times New Roman"/>
          <w:b/>
          <w:bCs/>
          <w:sz w:val="24"/>
          <w:szCs w:val="24"/>
          <w:lang w:eastAsia="pt-BR" w:bidi="pt-BR"/>
        </w:rPr>
        <w:t xml:space="preserve">Projeto de Lei Nº </w:t>
      </w:r>
      <w:r w:rsidRPr="009A029E">
        <w:rPr>
          <w:rFonts w:ascii="Century Gothic" w:hAnsi="Century Gothic"/>
          <w:b/>
          <w:bCs/>
          <w:sz w:val="24"/>
          <w:szCs w:val="24"/>
          <w:lang w:eastAsia="pt-BR" w:bidi="pt-BR"/>
        </w:rPr>
        <w:t>0</w:t>
      </w:r>
      <w:r>
        <w:rPr>
          <w:rFonts w:ascii="Century Gothic" w:hAnsi="Century Gothic"/>
          <w:b/>
          <w:bCs/>
          <w:sz w:val="24"/>
          <w:szCs w:val="24"/>
          <w:lang w:eastAsia="pt-BR" w:bidi="pt-BR"/>
        </w:rPr>
        <w:t>6</w:t>
      </w:r>
      <w:r w:rsidR="00B42284">
        <w:rPr>
          <w:rFonts w:ascii="Century Gothic" w:hAnsi="Century Gothic"/>
          <w:b/>
          <w:bCs/>
          <w:sz w:val="24"/>
          <w:szCs w:val="24"/>
          <w:lang w:eastAsia="pt-BR" w:bidi="pt-BR"/>
        </w:rPr>
        <w:t>7</w:t>
      </w:r>
      <w:r w:rsidRPr="009A029E">
        <w:rPr>
          <w:rFonts w:ascii="Century Gothic" w:hAnsi="Century Gothic"/>
          <w:b/>
          <w:bCs/>
          <w:sz w:val="24"/>
          <w:szCs w:val="24"/>
          <w:lang w:eastAsia="pt-BR" w:bidi="pt-BR"/>
        </w:rPr>
        <w:t>-201</w:t>
      </w:r>
      <w:r>
        <w:rPr>
          <w:rFonts w:ascii="Century Gothic" w:hAnsi="Century Gothic"/>
          <w:b/>
          <w:bCs/>
          <w:sz w:val="24"/>
          <w:szCs w:val="24"/>
          <w:lang w:eastAsia="pt-BR" w:bidi="pt-BR"/>
        </w:rPr>
        <w:t>6</w:t>
      </w:r>
    </w:p>
    <w:p w:rsidR="00CF38E5" w:rsidRDefault="00CF38E5" w:rsidP="00CF38E5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  <w:r w:rsidRPr="009A029E">
        <w:rPr>
          <w:rFonts w:ascii="Century Gothic" w:eastAsia="Calibri" w:hAnsi="Century Gothic" w:cs="Times New Roman"/>
          <w:sz w:val="24"/>
          <w:szCs w:val="24"/>
          <w:lang w:eastAsia="pt-BR" w:bidi="pt-BR"/>
        </w:rPr>
        <w:t xml:space="preserve">Autor:  </w:t>
      </w:r>
      <w:r w:rsidRPr="009A029E">
        <w:rPr>
          <w:rFonts w:ascii="Century Gothic" w:eastAsia="Calibri" w:hAnsi="Century Gothic" w:cs="Times New Roman"/>
          <w:sz w:val="24"/>
          <w:szCs w:val="24"/>
        </w:rPr>
        <w:t>Executivo</w:t>
      </w:r>
    </w:p>
    <w:p w:rsidR="00CF38E5" w:rsidRPr="009A029E" w:rsidRDefault="00CF38E5" w:rsidP="00CF38E5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  <w:r>
        <w:rPr>
          <w:rFonts w:ascii="Century Gothic" w:eastAsia="Calibri" w:hAnsi="Century Gothic" w:cs="Times New Roman"/>
          <w:sz w:val="24"/>
          <w:szCs w:val="24"/>
        </w:rPr>
        <w:t>Data: 12 de dezembro de 2016</w:t>
      </w:r>
    </w:p>
    <w:p w:rsidR="00CF38E5" w:rsidRPr="009A029E" w:rsidRDefault="00CF38E5" w:rsidP="00CF38E5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  <w:r w:rsidRPr="009A029E">
        <w:rPr>
          <w:rFonts w:ascii="Century Gothic" w:eastAsia="Calibri" w:hAnsi="Century Gothic" w:cs="Times New Roman"/>
          <w:sz w:val="24"/>
          <w:szCs w:val="24"/>
        </w:rPr>
        <w:t xml:space="preserve">  </w:t>
      </w:r>
    </w:p>
    <w:p w:rsidR="00CF38E5" w:rsidRPr="00CF38E5" w:rsidRDefault="00CF38E5" w:rsidP="00CF38E5">
      <w:pPr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</w:p>
    <w:p w:rsidR="00CF38E5" w:rsidRPr="00CF38E5" w:rsidRDefault="00CF38E5" w:rsidP="00CF38E5">
      <w:pPr>
        <w:pStyle w:val="Ttulo2"/>
        <w:keepLines w:val="0"/>
        <w:numPr>
          <w:ilvl w:val="1"/>
          <w:numId w:val="4"/>
        </w:numPr>
        <w:tabs>
          <w:tab w:val="left" w:pos="0"/>
        </w:tabs>
        <w:suppressAutoHyphens/>
        <w:spacing w:before="0" w:line="240" w:lineRule="auto"/>
        <w:jc w:val="center"/>
        <w:rPr>
          <w:rFonts w:ascii="Century Gothic" w:hAnsi="Century Gothic"/>
          <w:b/>
          <w:color w:val="auto"/>
        </w:rPr>
      </w:pPr>
      <w:r w:rsidRPr="00CF38E5">
        <w:rPr>
          <w:rFonts w:ascii="Century Gothic" w:hAnsi="Century Gothic"/>
          <w:b/>
          <w:color w:val="auto"/>
        </w:rPr>
        <w:t>PARECER DA COMISSÃO DE JUSTIÇA E REDAÇÃO</w:t>
      </w:r>
    </w:p>
    <w:p w:rsidR="00CF38E5" w:rsidRPr="00CF38E5" w:rsidRDefault="00CF38E5" w:rsidP="00CF38E5">
      <w:pPr>
        <w:jc w:val="center"/>
        <w:rPr>
          <w:rFonts w:ascii="Century Gothic" w:eastAsia="Calibri" w:hAnsi="Century Gothic" w:cs="Times New Roman"/>
          <w:sz w:val="24"/>
          <w:szCs w:val="24"/>
        </w:rPr>
      </w:pPr>
      <w:r w:rsidRPr="00CF38E5">
        <w:rPr>
          <w:rFonts w:ascii="Century Gothic" w:eastAsia="Calibri" w:hAnsi="Century Gothic" w:cs="Times New Roman"/>
          <w:sz w:val="24"/>
          <w:szCs w:val="24"/>
        </w:rPr>
        <w:t>14 de dezembro de 2016</w:t>
      </w:r>
    </w:p>
    <w:p w:rsidR="00CF38E5" w:rsidRPr="00CF38E5" w:rsidRDefault="00CF38E5" w:rsidP="00CF38E5">
      <w:pPr>
        <w:ind w:firstLine="1134"/>
        <w:jc w:val="both"/>
        <w:rPr>
          <w:rFonts w:ascii="Century Gothic" w:hAnsi="Century Gothic"/>
          <w:sz w:val="24"/>
          <w:szCs w:val="24"/>
        </w:rPr>
      </w:pPr>
      <w:r w:rsidRPr="00CF38E5">
        <w:rPr>
          <w:rFonts w:ascii="Century Gothic" w:hAnsi="Century Gothic"/>
          <w:sz w:val="24"/>
          <w:szCs w:val="24"/>
        </w:rPr>
        <w:t xml:space="preserve"> Os Vereadores que abaixo subscrevem, membros da Comissão Permanente de Justiça e Redação, em cumprimento aos preceitos legais, analisam o Projeto de Lei do Executivo nº </w:t>
      </w:r>
      <w:r w:rsidRPr="00CF38E5">
        <w:rPr>
          <w:rFonts w:ascii="Century Gothic" w:hAnsi="Century Gothic"/>
          <w:bCs/>
          <w:sz w:val="24"/>
          <w:szCs w:val="24"/>
          <w:lang w:eastAsia="pt-BR" w:bidi="pt-BR"/>
        </w:rPr>
        <w:t>06</w:t>
      </w:r>
      <w:r w:rsidR="00B42284">
        <w:rPr>
          <w:rFonts w:ascii="Century Gothic" w:hAnsi="Century Gothic"/>
          <w:bCs/>
          <w:sz w:val="24"/>
          <w:szCs w:val="24"/>
          <w:lang w:eastAsia="pt-BR" w:bidi="pt-BR"/>
        </w:rPr>
        <w:t>7</w:t>
      </w:r>
      <w:r w:rsidRPr="00CF38E5">
        <w:rPr>
          <w:rFonts w:ascii="Century Gothic" w:hAnsi="Century Gothic"/>
          <w:bCs/>
          <w:sz w:val="24"/>
          <w:szCs w:val="24"/>
          <w:lang w:eastAsia="pt-BR" w:bidi="pt-BR"/>
        </w:rPr>
        <w:t>-2016</w:t>
      </w:r>
      <w:r w:rsidRPr="00CF38E5">
        <w:rPr>
          <w:rFonts w:ascii="Century Gothic" w:hAnsi="Century Gothic"/>
          <w:sz w:val="24"/>
          <w:szCs w:val="24"/>
        </w:rPr>
        <w:t>.   </w:t>
      </w:r>
    </w:p>
    <w:p w:rsidR="00CF38E5" w:rsidRPr="009A029E" w:rsidRDefault="00CF38E5" w:rsidP="00CF38E5">
      <w:pPr>
        <w:pStyle w:val="NormalWeb"/>
        <w:ind w:left="2835"/>
        <w:jc w:val="both"/>
        <w:rPr>
          <w:rFonts w:ascii="Century Gothic" w:hAnsi="Century Gothic"/>
        </w:rPr>
      </w:pPr>
      <w:r w:rsidRPr="009A029E">
        <w:rPr>
          <w:rFonts w:ascii="Century Gothic" w:hAnsi="Century Gothic"/>
          <w:i/>
        </w:rPr>
        <w:t xml:space="preserve">A </w:t>
      </w:r>
      <w:r>
        <w:rPr>
          <w:rFonts w:ascii="Century Gothic" w:hAnsi="Century Gothic"/>
          <w:i/>
        </w:rPr>
        <w:t xml:space="preserve">MATÉRIA </w:t>
      </w:r>
      <w:r w:rsidR="00B42284">
        <w:rPr>
          <w:rFonts w:ascii="Century Gothic" w:hAnsi="Century Gothic"/>
          <w:i/>
        </w:rPr>
        <w:t>ACRESCENTA O PARÁGRAFO SEXTO NO ARTIGO 4º E ALTERA A REDAÇÃO DO ARTIGO 15 DA LEI MUNICIPAL Nº 4.879, DE 04 DE OUTUBRO DE 2016.</w:t>
      </w:r>
    </w:p>
    <w:p w:rsidR="00CF38E5" w:rsidRPr="009A029E" w:rsidRDefault="00CF38E5" w:rsidP="00CF38E5">
      <w:pPr>
        <w:pStyle w:val="NormalWeb"/>
        <w:ind w:firstLine="1134"/>
        <w:jc w:val="both"/>
        <w:rPr>
          <w:rFonts w:ascii="Century Gothic" w:hAnsi="Century Gothic"/>
        </w:rPr>
      </w:pPr>
    </w:p>
    <w:p w:rsidR="00CF38E5" w:rsidRDefault="00CF38E5" w:rsidP="00CF38E5">
      <w:pPr>
        <w:pStyle w:val="NormalWeb"/>
        <w:tabs>
          <w:tab w:val="left" w:pos="0"/>
        </w:tabs>
        <w:ind w:right="-285" w:firstLine="1134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Conforme informações constantes da Mensagem e Exposição de Motivos nº 0</w:t>
      </w:r>
      <w:r w:rsidR="00B42284">
        <w:rPr>
          <w:rFonts w:ascii="Century Gothic" w:hAnsi="Century Gothic"/>
        </w:rPr>
        <w:t>72</w:t>
      </w:r>
      <w:r>
        <w:rPr>
          <w:rFonts w:ascii="Century Gothic" w:hAnsi="Century Gothic"/>
        </w:rPr>
        <w:t xml:space="preserve">/2016, </w:t>
      </w:r>
      <w:r w:rsidR="00B42284">
        <w:rPr>
          <w:rFonts w:ascii="Century Gothic" w:hAnsi="Century Gothic"/>
        </w:rPr>
        <w:t>o Município verificou a necessidade de alterações na Lei que regulamenta a concessão das diárias e ressarcimentos, considerando que as situações de emergência não estavam contempladas de forma clara, eis que o procedimento prévio não permitia a concessão e/ou adiantamento.</w:t>
      </w:r>
      <w:bookmarkStart w:id="0" w:name="_GoBack"/>
      <w:bookmarkEnd w:id="0"/>
    </w:p>
    <w:p w:rsidR="00CF38E5" w:rsidRDefault="00CF38E5" w:rsidP="00CF38E5">
      <w:pPr>
        <w:pStyle w:val="NormalWeb"/>
        <w:tabs>
          <w:tab w:val="left" w:pos="0"/>
        </w:tabs>
        <w:ind w:right="-285" w:firstLine="1134"/>
        <w:jc w:val="both"/>
        <w:rPr>
          <w:rFonts w:ascii="Century Gothic" w:hAnsi="Century Gothic"/>
        </w:rPr>
      </w:pPr>
    </w:p>
    <w:p w:rsidR="00CF38E5" w:rsidRDefault="00CF38E5" w:rsidP="00CF38E5">
      <w:pPr>
        <w:pStyle w:val="NormalWeb"/>
        <w:tabs>
          <w:tab w:val="left" w:pos="0"/>
        </w:tabs>
        <w:ind w:right="-285" w:firstLine="1134"/>
        <w:jc w:val="both"/>
        <w:rPr>
          <w:rFonts w:ascii="Century Gothic" w:hAnsi="Century Gothic"/>
        </w:rPr>
      </w:pPr>
      <w:r w:rsidRPr="009A029E">
        <w:rPr>
          <w:rFonts w:ascii="Century Gothic" w:hAnsi="Century Gothic"/>
        </w:rPr>
        <w:t xml:space="preserve">Após analisar os aspectos legal, gramatical e lógico, os membros desta comissão manifestam-se </w:t>
      </w:r>
      <w:r>
        <w:rPr>
          <w:rFonts w:ascii="Century Gothic" w:hAnsi="Century Gothic"/>
        </w:rPr>
        <w:t>FAVORÁVEIS ao referido Projeto de Lei.</w:t>
      </w:r>
    </w:p>
    <w:p w:rsidR="00CF38E5" w:rsidRPr="009A029E" w:rsidRDefault="00CF38E5" w:rsidP="00CF38E5">
      <w:pPr>
        <w:pStyle w:val="NormalWeb"/>
        <w:tabs>
          <w:tab w:val="left" w:pos="0"/>
        </w:tabs>
        <w:ind w:right="-285" w:firstLine="1134"/>
        <w:jc w:val="both"/>
        <w:rPr>
          <w:rFonts w:ascii="Century Gothic" w:hAnsi="Century Gothic"/>
        </w:rPr>
      </w:pPr>
      <w:r w:rsidRPr="009A029E">
        <w:rPr>
          <w:rFonts w:ascii="Century Gothic" w:hAnsi="Century Gothic"/>
        </w:rPr>
        <w:t xml:space="preserve"> </w:t>
      </w:r>
    </w:p>
    <w:p w:rsidR="00CF38E5" w:rsidRPr="009A029E" w:rsidRDefault="00CF38E5" w:rsidP="00CF38E5">
      <w:pPr>
        <w:spacing w:after="0" w:line="240" w:lineRule="auto"/>
        <w:ind w:firstLine="1134"/>
        <w:jc w:val="both"/>
        <w:rPr>
          <w:rFonts w:ascii="Century Gothic" w:hAnsi="Century Gothic"/>
          <w:sz w:val="24"/>
          <w:szCs w:val="24"/>
        </w:rPr>
      </w:pPr>
      <w:r w:rsidRPr="009A029E">
        <w:rPr>
          <w:rFonts w:ascii="Century Gothic" w:hAnsi="Century Gothic"/>
          <w:sz w:val="24"/>
          <w:szCs w:val="24"/>
        </w:rPr>
        <w:t xml:space="preserve">É O PARECER. </w:t>
      </w:r>
    </w:p>
    <w:p w:rsidR="00CF38E5" w:rsidRDefault="00CF38E5" w:rsidP="00CF38E5">
      <w:pPr>
        <w:spacing w:after="0" w:line="240" w:lineRule="auto"/>
        <w:ind w:firstLine="1134"/>
        <w:jc w:val="both"/>
        <w:rPr>
          <w:rFonts w:ascii="Century Gothic" w:hAnsi="Century Gothic"/>
          <w:sz w:val="24"/>
          <w:szCs w:val="24"/>
        </w:rPr>
      </w:pPr>
      <w:r w:rsidRPr="009A029E">
        <w:rPr>
          <w:rFonts w:ascii="Century Gothic" w:hAnsi="Century Gothic"/>
          <w:sz w:val="24"/>
          <w:szCs w:val="24"/>
        </w:rPr>
        <w:t>SALA DAS SESSÕES, 1</w:t>
      </w:r>
      <w:r>
        <w:rPr>
          <w:rFonts w:ascii="Century Gothic" w:hAnsi="Century Gothic"/>
          <w:sz w:val="24"/>
          <w:szCs w:val="24"/>
        </w:rPr>
        <w:t>4</w:t>
      </w:r>
      <w:r w:rsidRPr="009A029E">
        <w:rPr>
          <w:rFonts w:ascii="Century Gothic" w:hAnsi="Century Gothic"/>
          <w:sz w:val="24"/>
          <w:szCs w:val="24"/>
        </w:rPr>
        <w:t xml:space="preserve"> de dezembro de 201</w:t>
      </w:r>
      <w:r>
        <w:rPr>
          <w:rFonts w:ascii="Century Gothic" w:hAnsi="Century Gothic"/>
          <w:sz w:val="24"/>
          <w:szCs w:val="24"/>
        </w:rPr>
        <w:t>6</w:t>
      </w:r>
      <w:r w:rsidRPr="009A029E">
        <w:rPr>
          <w:rFonts w:ascii="Century Gothic" w:hAnsi="Century Gothic"/>
          <w:sz w:val="24"/>
          <w:szCs w:val="24"/>
        </w:rPr>
        <w:t>.</w:t>
      </w:r>
    </w:p>
    <w:p w:rsidR="00CF38E5" w:rsidRDefault="00CF38E5" w:rsidP="00CF38E5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CF38E5" w:rsidRDefault="00CF38E5" w:rsidP="00CF38E5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CF38E5" w:rsidRDefault="00CF38E5" w:rsidP="00CF38E5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CF38E5" w:rsidRPr="00596690" w:rsidRDefault="00CF38E5" w:rsidP="00CF38E5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 w:rsidRPr="00596690">
        <w:rPr>
          <w:rFonts w:ascii="Century Gothic" w:hAnsi="Century Gothic"/>
          <w:b/>
          <w:sz w:val="24"/>
          <w:szCs w:val="24"/>
        </w:rPr>
        <w:t>ILARIO HOFSTAETTER</w:t>
      </w:r>
    </w:p>
    <w:p w:rsidR="00CF38E5" w:rsidRDefault="00CF38E5" w:rsidP="00CF38E5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Presidente</w:t>
      </w:r>
    </w:p>
    <w:p w:rsidR="00CF38E5" w:rsidRDefault="00CF38E5" w:rsidP="00CF38E5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CF38E5" w:rsidRPr="00596690" w:rsidRDefault="00CF38E5" w:rsidP="00CF38E5">
      <w:pPr>
        <w:spacing w:after="0" w:line="240" w:lineRule="auto"/>
        <w:jc w:val="right"/>
        <w:rPr>
          <w:rFonts w:ascii="Century Gothic" w:hAnsi="Century Gothic"/>
          <w:b/>
          <w:sz w:val="24"/>
          <w:szCs w:val="24"/>
        </w:rPr>
      </w:pPr>
      <w:r w:rsidRPr="00596690">
        <w:rPr>
          <w:rFonts w:ascii="Century Gothic" w:hAnsi="Century Gothic"/>
          <w:b/>
          <w:sz w:val="24"/>
          <w:szCs w:val="24"/>
        </w:rPr>
        <w:t>DORIVALDO KIST</w:t>
      </w:r>
    </w:p>
    <w:p w:rsidR="00CF38E5" w:rsidRDefault="00CF38E5" w:rsidP="00CF38E5">
      <w:pPr>
        <w:spacing w:after="0" w:line="240" w:lineRule="auto"/>
        <w:jc w:val="right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Relator</w:t>
      </w:r>
    </w:p>
    <w:p w:rsidR="00CF38E5" w:rsidRDefault="00CF38E5" w:rsidP="00CF38E5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CF38E5" w:rsidRPr="00596690" w:rsidRDefault="00CF38E5" w:rsidP="00CF38E5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 w:rsidRPr="00596690">
        <w:rPr>
          <w:rFonts w:ascii="Century Gothic" w:hAnsi="Century Gothic"/>
          <w:b/>
          <w:sz w:val="24"/>
          <w:szCs w:val="24"/>
        </w:rPr>
        <w:t>ADRIANO JOSÉ COTTICA</w:t>
      </w:r>
    </w:p>
    <w:p w:rsidR="00CF38E5" w:rsidRPr="009A029E" w:rsidRDefault="00CF38E5" w:rsidP="00CF38E5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Membro</w:t>
      </w:r>
    </w:p>
    <w:p w:rsidR="00347C13" w:rsidRDefault="00347C13" w:rsidP="00F52BD8">
      <w:pPr>
        <w:tabs>
          <w:tab w:val="left" w:pos="0"/>
        </w:tabs>
        <w:spacing w:after="0" w:line="240" w:lineRule="auto"/>
        <w:rPr>
          <w:rFonts w:ascii="Century Gothic" w:eastAsia="Calibri" w:hAnsi="Century Gothic" w:cs="Times New Roman"/>
          <w:b/>
          <w:bCs/>
          <w:sz w:val="24"/>
          <w:szCs w:val="24"/>
          <w:lang w:eastAsia="pt-BR" w:bidi="pt-BR"/>
        </w:rPr>
      </w:pPr>
    </w:p>
    <w:sectPr w:rsidR="00347C13" w:rsidSect="00107FA8">
      <w:headerReference w:type="default" r:id="rId7"/>
      <w:footerReference w:type="default" r:id="rId8"/>
      <w:pgSz w:w="11906" w:h="16838"/>
      <w:pgMar w:top="226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50A4" w:rsidRDefault="00FD50A4" w:rsidP="003C0F2A">
      <w:pPr>
        <w:spacing w:after="0" w:line="240" w:lineRule="auto"/>
      </w:pPr>
      <w:r>
        <w:separator/>
      </w:r>
    </w:p>
  </w:endnote>
  <w:endnote w:type="continuationSeparator" w:id="0">
    <w:p w:rsidR="00FD50A4" w:rsidRDefault="00FD50A4" w:rsidP="003C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Default="007229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24765</wp:posOffset>
          </wp:positionV>
          <wp:extent cx="7200265" cy="371475"/>
          <wp:effectExtent l="19050" t="0" r="635" b="0"/>
          <wp:wrapNone/>
          <wp:docPr id="5" name="Imagem 4" descr="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50A4" w:rsidRDefault="00FD50A4" w:rsidP="003C0F2A">
      <w:pPr>
        <w:spacing w:after="0" w:line="240" w:lineRule="auto"/>
      </w:pPr>
      <w:r>
        <w:separator/>
      </w:r>
    </w:p>
  </w:footnote>
  <w:footnote w:type="continuationSeparator" w:id="0">
    <w:p w:rsidR="00FD50A4" w:rsidRDefault="00FD50A4" w:rsidP="003C0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Pr="00EC1AAF" w:rsidRDefault="00EC1AAF" w:rsidP="00EC1AA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-163830</wp:posOffset>
          </wp:positionV>
          <wp:extent cx="7200265" cy="1114425"/>
          <wp:effectExtent l="19050" t="0" r="635" b="0"/>
          <wp:wrapNone/>
          <wp:docPr id="4" name="Imagem 3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1114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F2A"/>
    <w:rsid w:val="00107FA8"/>
    <w:rsid w:val="00204573"/>
    <w:rsid w:val="002A7C9E"/>
    <w:rsid w:val="00347C13"/>
    <w:rsid w:val="0035734A"/>
    <w:rsid w:val="003C0F2A"/>
    <w:rsid w:val="00423E8E"/>
    <w:rsid w:val="00520485"/>
    <w:rsid w:val="005A3CCE"/>
    <w:rsid w:val="00610656"/>
    <w:rsid w:val="00614AB4"/>
    <w:rsid w:val="007149BC"/>
    <w:rsid w:val="00722952"/>
    <w:rsid w:val="008B229D"/>
    <w:rsid w:val="009C46F7"/>
    <w:rsid w:val="00A42075"/>
    <w:rsid w:val="00B42284"/>
    <w:rsid w:val="00B54C03"/>
    <w:rsid w:val="00B87CFD"/>
    <w:rsid w:val="00BC5566"/>
    <w:rsid w:val="00CE57DB"/>
    <w:rsid w:val="00CF38E5"/>
    <w:rsid w:val="00D24F75"/>
    <w:rsid w:val="00D72D1E"/>
    <w:rsid w:val="00D83FC3"/>
    <w:rsid w:val="00DC091F"/>
    <w:rsid w:val="00E0117C"/>
    <w:rsid w:val="00E62732"/>
    <w:rsid w:val="00EC1AAF"/>
    <w:rsid w:val="00F52BD8"/>
    <w:rsid w:val="00F8784B"/>
    <w:rsid w:val="00FB44A7"/>
    <w:rsid w:val="00FC6CC8"/>
    <w:rsid w:val="00FD50A4"/>
    <w:rsid w:val="00FE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987706-A34F-4139-829E-D88D3E58D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656"/>
  </w:style>
  <w:style w:type="paragraph" w:styleId="Ttulo1">
    <w:name w:val="heading 1"/>
    <w:basedOn w:val="Normal"/>
    <w:next w:val="Normal"/>
    <w:link w:val="Ttulo1Char"/>
    <w:qFormat/>
    <w:rsid w:val="00FB44A7"/>
    <w:pPr>
      <w:keepNext/>
      <w:suppressAutoHyphens/>
      <w:spacing w:after="0" w:line="240" w:lineRule="auto"/>
      <w:jc w:val="right"/>
      <w:outlineLvl w:val="0"/>
    </w:pPr>
    <w:rPr>
      <w:rFonts w:ascii="Arial" w:eastAsia="Times New Roman" w:hAnsi="Arial" w:cs="Arial"/>
      <w:b/>
      <w:bCs/>
      <w:i/>
      <w:szCs w:val="24"/>
      <w:lang w:eastAsia="ar-SA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52BD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44A7"/>
    <w:pPr>
      <w:keepNext/>
      <w:tabs>
        <w:tab w:val="left" w:pos="26936"/>
      </w:tabs>
      <w:suppressAutoHyphens/>
      <w:spacing w:after="0" w:line="240" w:lineRule="auto"/>
      <w:ind w:left="5323" w:hanging="360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C0F2A"/>
  </w:style>
  <w:style w:type="paragraph" w:styleId="Rodap">
    <w:name w:val="footer"/>
    <w:basedOn w:val="Normal"/>
    <w:link w:val="Rodap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C0F2A"/>
  </w:style>
  <w:style w:type="paragraph" w:styleId="Textodebalo">
    <w:name w:val="Balloon Text"/>
    <w:basedOn w:val="Normal"/>
    <w:link w:val="TextodebaloChar"/>
    <w:uiPriority w:val="99"/>
    <w:semiHidden/>
    <w:unhideWhenUsed/>
    <w:rsid w:val="003C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0F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FB44A7"/>
    <w:rPr>
      <w:rFonts w:ascii="Arial" w:eastAsia="Times New Roman" w:hAnsi="Arial" w:cs="Arial"/>
      <w:b/>
      <w:bCs/>
      <w:i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FB44A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Corpodetexto">
    <w:name w:val="Body Text"/>
    <w:basedOn w:val="Normal"/>
    <w:link w:val="CorpodetextoChar"/>
    <w:rsid w:val="00FB44A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FB44A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ecxmsonormal">
    <w:name w:val="ecxmsonormal"/>
    <w:basedOn w:val="Normal"/>
    <w:rsid w:val="00FB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107FA8"/>
    <w:pPr>
      <w:spacing w:after="0" w:line="240" w:lineRule="auto"/>
    </w:pPr>
  </w:style>
  <w:style w:type="character" w:customStyle="1" w:styleId="Ttulo2Char">
    <w:name w:val="Título 2 Char"/>
    <w:basedOn w:val="Fontepargpadro"/>
    <w:link w:val="Ttulo2"/>
    <w:uiPriority w:val="9"/>
    <w:rsid w:val="00F52BD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F52B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171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Luis Carlos Diesel</cp:lastModifiedBy>
  <cp:revision>3</cp:revision>
  <cp:lastPrinted>2016-12-12T16:38:00Z</cp:lastPrinted>
  <dcterms:created xsi:type="dcterms:W3CDTF">2016-12-14T11:18:00Z</dcterms:created>
  <dcterms:modified xsi:type="dcterms:W3CDTF">2016-12-14T11:21:00Z</dcterms:modified>
</cp:coreProperties>
</file>