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11" w:rsidRPr="00CD5B8E" w:rsidRDefault="00E05611" w:rsidP="00CD5B8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CD5B8E">
        <w:rPr>
          <w:rFonts w:ascii="Century Gothic" w:hAnsi="Century Gothic"/>
          <w:b/>
          <w:sz w:val="24"/>
          <w:szCs w:val="24"/>
        </w:rPr>
        <w:t xml:space="preserve">PROJETO DE LEI Nº 051/2016 </w:t>
      </w:r>
    </w:p>
    <w:p w:rsidR="00E05611" w:rsidRPr="00CD5B8E" w:rsidRDefault="00E05611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Data: 03 de outubro de 2016</w:t>
      </w:r>
    </w:p>
    <w:p w:rsidR="00E05611" w:rsidRPr="00CD5B8E" w:rsidRDefault="00E05611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E05611" w:rsidRPr="00CD5B8E" w:rsidRDefault="00E05611" w:rsidP="00CD5B8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CD5B8E">
        <w:rPr>
          <w:rFonts w:ascii="Century Gothic" w:hAnsi="Century Gothic"/>
          <w:b/>
          <w:sz w:val="24"/>
          <w:szCs w:val="24"/>
        </w:rPr>
        <w:t>Emenda Nº 0</w:t>
      </w:r>
      <w:r w:rsidR="00CD5B8E" w:rsidRPr="00CD5B8E">
        <w:rPr>
          <w:rFonts w:ascii="Century Gothic" w:hAnsi="Century Gothic"/>
          <w:b/>
          <w:sz w:val="24"/>
          <w:szCs w:val="24"/>
        </w:rPr>
        <w:t>6</w:t>
      </w:r>
    </w:p>
    <w:p w:rsidR="00E05611" w:rsidRPr="00CD5B8E" w:rsidRDefault="00E05611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 xml:space="preserve">Data: </w:t>
      </w:r>
      <w:r w:rsidR="001C37D1" w:rsidRPr="00CD5B8E">
        <w:rPr>
          <w:rFonts w:ascii="Century Gothic" w:hAnsi="Century Gothic"/>
          <w:sz w:val="24"/>
          <w:szCs w:val="24"/>
        </w:rPr>
        <w:t>07 de dezembro</w:t>
      </w:r>
      <w:r w:rsidRPr="00CD5B8E">
        <w:rPr>
          <w:rFonts w:ascii="Century Gothic" w:hAnsi="Century Gothic"/>
          <w:sz w:val="24"/>
          <w:szCs w:val="24"/>
        </w:rPr>
        <w:t xml:space="preserve"> de 2016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Autoria: PODER EXECUTIVO</w:t>
      </w:r>
    </w:p>
    <w:p w:rsidR="00E05611" w:rsidRPr="00CD5B8E" w:rsidRDefault="00E05611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E05611" w:rsidRPr="00CD5B8E" w:rsidRDefault="00E05611" w:rsidP="00CD5B8E">
      <w:pPr>
        <w:pStyle w:val="SemEspaamento"/>
        <w:ind w:left="5670"/>
        <w:jc w:val="both"/>
        <w:rPr>
          <w:rFonts w:ascii="Century Gothic" w:hAnsi="Century Gothic"/>
          <w:b/>
          <w:sz w:val="24"/>
          <w:szCs w:val="24"/>
        </w:rPr>
      </w:pPr>
      <w:r w:rsidRPr="00CD5B8E">
        <w:rPr>
          <w:rFonts w:ascii="Century Gothic" w:hAnsi="Century Gothic"/>
          <w:b/>
          <w:sz w:val="24"/>
          <w:szCs w:val="24"/>
        </w:rPr>
        <w:t xml:space="preserve">Ementa: altera </w:t>
      </w:r>
      <w:r w:rsidR="00C30A55" w:rsidRPr="00CD5B8E">
        <w:rPr>
          <w:rFonts w:ascii="Century Gothic" w:hAnsi="Century Gothic"/>
          <w:b/>
          <w:sz w:val="24"/>
          <w:szCs w:val="24"/>
        </w:rPr>
        <w:t xml:space="preserve">o </w:t>
      </w:r>
      <w:r w:rsidRPr="00CD5B8E">
        <w:rPr>
          <w:rFonts w:ascii="Century Gothic" w:hAnsi="Century Gothic"/>
          <w:b/>
          <w:sz w:val="24"/>
          <w:szCs w:val="24"/>
        </w:rPr>
        <w:t>Projeto de Lei nº 051/2016, do Executivo Municipal.</w:t>
      </w:r>
    </w:p>
    <w:p w:rsidR="00E05611" w:rsidRPr="00CD5B8E" w:rsidRDefault="00E05611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34566" w:rsidRPr="00CD5B8E" w:rsidRDefault="00CD5B8E" w:rsidP="00CD5B8E">
      <w:pPr>
        <w:pStyle w:val="SemEspaamento"/>
        <w:jc w:val="both"/>
        <w:rPr>
          <w:rFonts w:ascii="Century Gothic" w:hAnsi="Century Gothic"/>
          <w:bCs/>
          <w:sz w:val="24"/>
          <w:szCs w:val="24"/>
        </w:rPr>
      </w:pPr>
      <w:r w:rsidRPr="00CD5B8E">
        <w:rPr>
          <w:rFonts w:ascii="Century Gothic" w:hAnsi="Century Gothic"/>
          <w:bCs/>
          <w:sz w:val="24"/>
          <w:szCs w:val="24"/>
        </w:rPr>
        <w:t xml:space="preserve">Atendendo o contido na Mensagem e Exposição de Motivos nº 074/2016, de autoria do Executivo Municipal, a presente emenda visa promover alterações da despesa no Projeto de Lei nº 051/2016, </w:t>
      </w:r>
      <w:r w:rsidR="003E66C1">
        <w:rPr>
          <w:rFonts w:ascii="Century Gothic" w:hAnsi="Century Gothic"/>
          <w:bCs/>
          <w:sz w:val="24"/>
          <w:szCs w:val="24"/>
        </w:rPr>
        <w:t xml:space="preserve">que </w:t>
      </w:r>
      <w:r w:rsidRPr="00CD5B8E">
        <w:rPr>
          <w:rFonts w:ascii="Century Gothic" w:hAnsi="Century Gothic"/>
          <w:bCs/>
          <w:sz w:val="24"/>
          <w:szCs w:val="24"/>
        </w:rPr>
        <w:t>trata do Orçamento Anual do Município para o exercício financeiro de 2017, passando a vigorar com a s</w:t>
      </w:r>
      <w:bookmarkStart w:id="0" w:name="_GoBack"/>
      <w:bookmarkEnd w:id="0"/>
      <w:r w:rsidRPr="00CD5B8E">
        <w:rPr>
          <w:rFonts w:ascii="Century Gothic" w:hAnsi="Century Gothic"/>
          <w:bCs/>
          <w:sz w:val="24"/>
          <w:szCs w:val="24"/>
        </w:rPr>
        <w:t>eguinte redação</w:t>
      </w:r>
      <w:r w:rsidR="00134566" w:rsidRPr="00CD5B8E">
        <w:rPr>
          <w:rFonts w:ascii="Century Gothic" w:hAnsi="Century Gothic"/>
          <w:bCs/>
          <w:sz w:val="24"/>
          <w:szCs w:val="24"/>
        </w:rPr>
        <w:t>:</w:t>
      </w:r>
    </w:p>
    <w:p w:rsid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34566" w:rsidRPr="00CD5B8E" w:rsidRDefault="00134566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134566" w:rsidRPr="00CD5B8E" w:rsidRDefault="00134566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Reduz a despesa nas seguintes dotações e elementos: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01 – Poder Legislativo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001 – Câmara Municipal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001.0031.0001.2001 – Manutenção da Câmara Municipal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3.0.00.00 –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3.3.00.00 – Outras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3.3.90.00 – Aplicações Diretas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3.3.90.39 – Outros Serv. Terceiros – PJ – Fonte 001 ...................................R$    200.000,00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02 – Poder Executivo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001 – Gabinete do Prefeito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004.0122.0005.2002 – Manutenção do Gabinete do Prefeito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3.0.00.00 –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3.3.00.00 – Outras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3.3.90.00 – Aplicações Diretas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3.3.90.39 – Outros Serviços de Terceiros – PJ – Fonte 505 ........................R</w:t>
      </w:r>
      <w:proofErr w:type="gramStart"/>
      <w:r w:rsidRPr="00CD5B8E">
        <w:rPr>
          <w:rFonts w:ascii="Century Gothic" w:hAnsi="Century Gothic"/>
          <w:sz w:val="24"/>
          <w:szCs w:val="24"/>
        </w:rPr>
        <w:t>$  150.000</w:t>
      </w:r>
      <w:proofErr w:type="gramEnd"/>
      <w:r w:rsidRPr="00CD5B8E">
        <w:rPr>
          <w:rFonts w:ascii="Century Gothic" w:hAnsi="Century Gothic"/>
          <w:sz w:val="24"/>
          <w:szCs w:val="24"/>
        </w:rPr>
        <w:t>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02 – Poder Executivo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001 – Gabinete do Prefeito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028.0846.0010.0007 – Ações para dissolução da CODECAR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3.0.00.00 –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3.3.00.00 – Outras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3.3.90.00 – Aplicações Diretas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3.3.90.91 – Outros Serviços de Terceiros – PJ – Fonte 000 ........................R$       3.000,00</w:t>
      </w:r>
    </w:p>
    <w:p w:rsid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02 – Poder Executivo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008 – Secretaria Municipal de Esporte e Lazer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027.0811.0020.2024 – Promover e participar de competições oficiais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3.0.00.00 –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3.3.00.00 – Outras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3.3.90.00 – Aplicações Diretas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3.3.90.39 – Outros Serviços de Terceiros – PJ – Fonte 505 ......................R$     300.000,00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Cria as seguintes dotações, com os recursos provenientes da redução informada acima, conforme classificação a seguir: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02 – Poder Executivo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008 – Secretaria Municipal de Esporte e Lazer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027.0812.0020.2108 – Construção de Centro Poliesportivo no Bairro Primavera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3.0.00.00 –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3.3.00.00 – Outras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3.3.90.00 – Aplicações Diretas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 xml:space="preserve">3.3.90.34 – Outras </w:t>
      </w:r>
      <w:proofErr w:type="spellStart"/>
      <w:r w:rsidRPr="00CD5B8E">
        <w:rPr>
          <w:rFonts w:ascii="Century Gothic" w:hAnsi="Century Gothic"/>
          <w:sz w:val="24"/>
          <w:szCs w:val="24"/>
        </w:rPr>
        <w:t>Desp</w:t>
      </w:r>
      <w:proofErr w:type="spellEnd"/>
      <w:r w:rsidRPr="00CD5B8E">
        <w:rPr>
          <w:rFonts w:ascii="Century Gothic" w:hAnsi="Century Gothic"/>
          <w:sz w:val="24"/>
          <w:szCs w:val="24"/>
        </w:rPr>
        <w:t xml:space="preserve"> pessoal </w:t>
      </w:r>
      <w:proofErr w:type="spellStart"/>
      <w:r w:rsidRPr="00CD5B8E">
        <w:rPr>
          <w:rFonts w:ascii="Century Gothic" w:hAnsi="Century Gothic"/>
          <w:sz w:val="24"/>
          <w:szCs w:val="24"/>
        </w:rPr>
        <w:t>decor</w:t>
      </w:r>
      <w:proofErr w:type="spellEnd"/>
      <w:r w:rsidRPr="00CD5B8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D5B8E">
        <w:rPr>
          <w:rFonts w:ascii="Century Gothic" w:hAnsi="Century Gothic"/>
          <w:sz w:val="24"/>
          <w:szCs w:val="24"/>
        </w:rPr>
        <w:t>contr</w:t>
      </w:r>
      <w:proofErr w:type="spellEnd"/>
      <w:r w:rsidRPr="00CD5B8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CD5B8E">
        <w:rPr>
          <w:rFonts w:ascii="Century Gothic" w:hAnsi="Century Gothic"/>
          <w:sz w:val="24"/>
          <w:szCs w:val="24"/>
        </w:rPr>
        <w:t>terc</w:t>
      </w:r>
      <w:proofErr w:type="spellEnd"/>
      <w:r w:rsidRPr="00CD5B8E">
        <w:rPr>
          <w:rFonts w:ascii="Century Gothic" w:hAnsi="Century Gothic"/>
          <w:sz w:val="24"/>
          <w:szCs w:val="24"/>
        </w:rPr>
        <w:t xml:space="preserve"> –– Fonte 505 ...........R$ 1.000,00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3.3.90.39 – Outros Serviços de Terceiros – PJ – Fonte 505 ............................R$ 1.000,00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4.0.00.00 – Despesas de Capital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4.4.00.00 – Investimentos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4.4.90.00 – Aplicações Diretas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4.4.90.51 – Obras e instalações – Fonte 505 .............................................R$ 298.000,00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 xml:space="preserve">Descrição detalhada da ação: Construção de Centro Poliesportivo no Bairro Primavera, com estrutura física esportiva adequada para a realização de práticas esportivas pela população do referido bairro. 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02 – Poder Executivo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008 – Secretaria Municipal de Esporte e Lazer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 xml:space="preserve">027.0812.0020.2109 – Conclusão da Pista de </w:t>
      </w:r>
      <w:proofErr w:type="spellStart"/>
      <w:r w:rsidRPr="00CD5B8E">
        <w:rPr>
          <w:rFonts w:ascii="Century Gothic" w:hAnsi="Century Gothic"/>
          <w:sz w:val="24"/>
          <w:szCs w:val="24"/>
        </w:rPr>
        <w:t>Bicicross</w:t>
      </w:r>
      <w:proofErr w:type="spellEnd"/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3.0.00.00 –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3.3.00.00 – Outras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3.3.90.00 – Aplicações Diretas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 xml:space="preserve">3.3.90.34 – Outras </w:t>
      </w:r>
      <w:proofErr w:type="spellStart"/>
      <w:r w:rsidRPr="00CD5B8E">
        <w:rPr>
          <w:rFonts w:ascii="Century Gothic" w:hAnsi="Century Gothic"/>
          <w:sz w:val="24"/>
          <w:szCs w:val="24"/>
        </w:rPr>
        <w:t>Desp</w:t>
      </w:r>
      <w:proofErr w:type="spellEnd"/>
      <w:r w:rsidRPr="00CD5B8E">
        <w:rPr>
          <w:rFonts w:ascii="Century Gothic" w:hAnsi="Century Gothic"/>
          <w:sz w:val="24"/>
          <w:szCs w:val="24"/>
        </w:rPr>
        <w:t xml:space="preserve"> pessoal </w:t>
      </w:r>
      <w:proofErr w:type="spellStart"/>
      <w:r w:rsidRPr="00CD5B8E">
        <w:rPr>
          <w:rFonts w:ascii="Century Gothic" w:hAnsi="Century Gothic"/>
          <w:sz w:val="24"/>
          <w:szCs w:val="24"/>
        </w:rPr>
        <w:t>decor</w:t>
      </w:r>
      <w:proofErr w:type="spellEnd"/>
      <w:r w:rsidRPr="00CD5B8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D5B8E">
        <w:rPr>
          <w:rFonts w:ascii="Century Gothic" w:hAnsi="Century Gothic"/>
          <w:sz w:val="24"/>
          <w:szCs w:val="24"/>
        </w:rPr>
        <w:t>contr</w:t>
      </w:r>
      <w:proofErr w:type="spellEnd"/>
      <w:r w:rsidRPr="00CD5B8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CD5B8E">
        <w:rPr>
          <w:rFonts w:ascii="Century Gothic" w:hAnsi="Century Gothic"/>
          <w:sz w:val="24"/>
          <w:szCs w:val="24"/>
        </w:rPr>
        <w:t>terc</w:t>
      </w:r>
      <w:proofErr w:type="spellEnd"/>
      <w:r w:rsidRPr="00CD5B8E">
        <w:rPr>
          <w:rFonts w:ascii="Century Gothic" w:hAnsi="Century Gothic"/>
          <w:sz w:val="24"/>
          <w:szCs w:val="24"/>
        </w:rPr>
        <w:t xml:space="preserve"> –– Fonte 505 ...........R$ 1.000,00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3.3.90.39 – Outros Serviços de Terceiros – PJ – Fonte 505 ............................R$ 1.000,00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4.0.00.00 – Despesas de Capital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4.4.00.00 – Investimentos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4.4.90.00 – Aplicações Diretas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4.4.90.51 – Obras e instalações – Fonte 000 ... .........................................R$ 200.000,00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4.4.90.51 – Obras e instalações – Fonte 505 .............................................R$ 148.000,00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 xml:space="preserve">Descrição detalhada da ação: Conclusão da pista de </w:t>
      </w:r>
      <w:proofErr w:type="spellStart"/>
      <w:r w:rsidRPr="00CD5B8E">
        <w:rPr>
          <w:rFonts w:ascii="Century Gothic" w:hAnsi="Century Gothic"/>
          <w:sz w:val="24"/>
          <w:szCs w:val="24"/>
        </w:rPr>
        <w:t>bicicross</w:t>
      </w:r>
      <w:proofErr w:type="spellEnd"/>
      <w:r w:rsidRPr="00CD5B8E">
        <w:rPr>
          <w:rFonts w:ascii="Century Gothic" w:hAnsi="Century Gothic"/>
          <w:sz w:val="24"/>
          <w:szCs w:val="24"/>
        </w:rPr>
        <w:t xml:space="preserve">, com estrutura física adequada para a prática da modalidade. 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lastRenderedPageBreak/>
        <w:t>Cria elementos de despesa com os recursos provenientes da redução informadas acima, na dotação a seguir: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02 – Poder Executivo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01 – Gabinete do Prefeito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28.0846.0010.0007 – Ações para dissolução da CODECAR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3.0.00.00 –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3.3.00.00 – Outras Despesas Correntes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3.3.90.00 – Aplicações Diretas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3.3.90.36 – Outros serviços de terceiros - PF – Fonte 000 .............................R$ 1.000,00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3.3.90.47 – Obrigações Tributárias e contributivas – Fonte 000 ..................R$ 1.000,00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3.3.90.39 – Outros serviços de terceiros – PJ – Fonte 000 ............................R$ 1.000,00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Solicita autorização para proceder as adequações resultantes desta emenda no Projeto de Lei nº 051/2016, de 29 de setembro de 2016, bem como nos Anexos constantes do referido Projeto nos termos da Lei 4.320/64 e demais disposições legais.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Solicita autorização para proceder as adequações resultantes desta emenda no Projeto de Lei nº 052/2016, que trata da alteração do PPA – Plano Plurianual para o exercício de 2017 e no Projeto de Lei nº 053/2016, que trata da alteração da Lei de diretrizes orçamentárias para o exercício de 2017.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 xml:space="preserve">A presente emenda visa beneficiar os moradores do Bairro Primavera e adjacências com um Centro Poliesportivo, oferecendo local adequado para a prática de esportes. 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 xml:space="preserve">Considerando que a construção do novo prédio do Fórum de Marechal Cândido Rondon foi realizada no terreno em que era praticada a modalidade de </w:t>
      </w:r>
      <w:proofErr w:type="spellStart"/>
      <w:r w:rsidRPr="00CD5B8E">
        <w:rPr>
          <w:rFonts w:ascii="Century Gothic" w:hAnsi="Century Gothic"/>
          <w:sz w:val="24"/>
          <w:szCs w:val="24"/>
        </w:rPr>
        <w:t>bicicross</w:t>
      </w:r>
      <w:proofErr w:type="spellEnd"/>
      <w:r w:rsidRPr="00CD5B8E">
        <w:rPr>
          <w:rFonts w:ascii="Century Gothic" w:hAnsi="Century Gothic"/>
          <w:sz w:val="24"/>
          <w:szCs w:val="24"/>
        </w:rPr>
        <w:t>, propõe-se que haja previsão orçamentária para a conclusão da nova pista, evitando a extinção da prática no município.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 w:rsidRPr="00CD5B8E">
        <w:rPr>
          <w:rFonts w:ascii="Century Gothic" w:hAnsi="Century Gothic"/>
          <w:sz w:val="24"/>
          <w:szCs w:val="24"/>
        </w:rPr>
        <w:t>A criação dos elementos solicitados na presente emenda visam</w:t>
      </w:r>
      <w:proofErr w:type="gramEnd"/>
      <w:r w:rsidRPr="00CD5B8E">
        <w:rPr>
          <w:rFonts w:ascii="Century Gothic" w:hAnsi="Century Gothic"/>
          <w:sz w:val="24"/>
          <w:szCs w:val="24"/>
        </w:rPr>
        <w:t xml:space="preserve"> corrigir imprevistos e prever situações que acarretem na necessidade de abertura de crédito especial no início do próximo exercício, no que se refere à extinção da CODECAR.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Diante do exposto, antecipadamente agradecemos pela atenção, subscrevendo-nos com protestos de consideração e respeito.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D5B8E">
        <w:rPr>
          <w:rFonts w:ascii="Century Gothic" w:hAnsi="Century Gothic"/>
          <w:sz w:val="24"/>
          <w:szCs w:val="24"/>
        </w:rPr>
        <w:t>Gabinete do Prefeito do Município de Marechal Cândido Rondon, Estado do Paraná, em 12 de dezembro de 2016.</w:t>
      </w: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D5B8E" w:rsidRPr="00CD5B8E" w:rsidRDefault="00CD5B8E" w:rsidP="00CD5B8E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CD5B8E">
        <w:rPr>
          <w:rFonts w:ascii="Century Gothic" w:hAnsi="Century Gothic"/>
          <w:b/>
          <w:sz w:val="24"/>
          <w:szCs w:val="24"/>
        </w:rPr>
        <w:t>MOACIR LUIZ FROEHLICH</w:t>
      </w:r>
    </w:p>
    <w:p w:rsidR="00CD5B8E" w:rsidRPr="00CD5B8E" w:rsidRDefault="00CD5B8E" w:rsidP="00CD5B8E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CD5B8E">
        <w:rPr>
          <w:rFonts w:ascii="Century Gothic" w:hAnsi="Century Gothic"/>
          <w:b/>
          <w:sz w:val="24"/>
          <w:szCs w:val="24"/>
        </w:rPr>
        <w:t>Prefeito</w:t>
      </w:r>
    </w:p>
    <w:p w:rsidR="00FE7407" w:rsidRPr="00CD5B8E" w:rsidRDefault="00FE7407" w:rsidP="00CD5B8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FE7407" w:rsidRPr="00CD5B8E" w:rsidSect="00DF04A7">
      <w:headerReference w:type="default" r:id="rId7"/>
      <w:pgSz w:w="11906" w:h="16838"/>
      <w:pgMar w:top="2268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00" w:rsidRDefault="00447000" w:rsidP="003C0F2A">
      <w:pPr>
        <w:spacing w:after="0" w:line="240" w:lineRule="auto"/>
      </w:pPr>
      <w:r>
        <w:separator/>
      </w:r>
    </w:p>
  </w:endnote>
  <w:endnote w:type="continuationSeparator" w:id="0">
    <w:p w:rsidR="00447000" w:rsidRDefault="0044700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00" w:rsidRDefault="00447000" w:rsidP="003C0F2A">
      <w:pPr>
        <w:spacing w:after="0" w:line="240" w:lineRule="auto"/>
      </w:pPr>
      <w:r>
        <w:separator/>
      </w:r>
    </w:p>
  </w:footnote>
  <w:footnote w:type="continuationSeparator" w:id="0">
    <w:p w:rsidR="00447000" w:rsidRDefault="0044700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A0" w:rsidRPr="00EC1AAF" w:rsidRDefault="00C810A0" w:rsidP="00EC1A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6838950" cy="1058502"/>
          <wp:effectExtent l="0" t="0" r="0" b="8890"/>
          <wp:wrapNone/>
          <wp:docPr id="4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37B1A"/>
    <w:rsid w:val="000D6415"/>
    <w:rsid w:val="000E3DFD"/>
    <w:rsid w:val="00107FA8"/>
    <w:rsid w:val="0011248A"/>
    <w:rsid w:val="00114020"/>
    <w:rsid w:val="00134566"/>
    <w:rsid w:val="0015155A"/>
    <w:rsid w:val="00156A27"/>
    <w:rsid w:val="00166314"/>
    <w:rsid w:val="001C37D1"/>
    <w:rsid w:val="0025075B"/>
    <w:rsid w:val="003027A4"/>
    <w:rsid w:val="003C0F2A"/>
    <w:rsid w:val="003C33F5"/>
    <w:rsid w:val="003D3A8A"/>
    <w:rsid w:val="003E66C1"/>
    <w:rsid w:val="00423E8E"/>
    <w:rsid w:val="0043225A"/>
    <w:rsid w:val="00447000"/>
    <w:rsid w:val="004A633F"/>
    <w:rsid w:val="00520485"/>
    <w:rsid w:val="00555A69"/>
    <w:rsid w:val="005A3BED"/>
    <w:rsid w:val="0060339B"/>
    <w:rsid w:val="00610656"/>
    <w:rsid w:val="00622686"/>
    <w:rsid w:val="006D787F"/>
    <w:rsid w:val="00722952"/>
    <w:rsid w:val="007606AF"/>
    <w:rsid w:val="00773B52"/>
    <w:rsid w:val="007900F5"/>
    <w:rsid w:val="007F6697"/>
    <w:rsid w:val="008031A9"/>
    <w:rsid w:val="00832CD0"/>
    <w:rsid w:val="0088218B"/>
    <w:rsid w:val="00892819"/>
    <w:rsid w:val="008C5BA3"/>
    <w:rsid w:val="009C46F7"/>
    <w:rsid w:val="00A02736"/>
    <w:rsid w:val="00A41952"/>
    <w:rsid w:val="00A42075"/>
    <w:rsid w:val="00AD3962"/>
    <w:rsid w:val="00AE7388"/>
    <w:rsid w:val="00B87CFD"/>
    <w:rsid w:val="00BB7691"/>
    <w:rsid w:val="00BC0E7E"/>
    <w:rsid w:val="00BC5566"/>
    <w:rsid w:val="00C30A55"/>
    <w:rsid w:val="00C65ED9"/>
    <w:rsid w:val="00C810A0"/>
    <w:rsid w:val="00C94AA2"/>
    <w:rsid w:val="00CB42EF"/>
    <w:rsid w:val="00CD2BF9"/>
    <w:rsid w:val="00CD5B8E"/>
    <w:rsid w:val="00CE57DB"/>
    <w:rsid w:val="00D10831"/>
    <w:rsid w:val="00D364E8"/>
    <w:rsid w:val="00D83FC3"/>
    <w:rsid w:val="00D912AA"/>
    <w:rsid w:val="00D94C34"/>
    <w:rsid w:val="00DA548A"/>
    <w:rsid w:val="00DB723D"/>
    <w:rsid w:val="00DC091F"/>
    <w:rsid w:val="00DF04A7"/>
    <w:rsid w:val="00E04602"/>
    <w:rsid w:val="00E05611"/>
    <w:rsid w:val="00E30FC4"/>
    <w:rsid w:val="00E671A2"/>
    <w:rsid w:val="00E96DD4"/>
    <w:rsid w:val="00EC1AAF"/>
    <w:rsid w:val="00ED1FED"/>
    <w:rsid w:val="00FB44A7"/>
    <w:rsid w:val="00FC6CC8"/>
    <w:rsid w:val="00FE293A"/>
    <w:rsid w:val="00FE7407"/>
    <w:rsid w:val="00FF07C0"/>
    <w:rsid w:val="00FF3CEA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nhideWhenUsed/>
    <w:rsid w:val="00E0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2016-12-07T15:46:00Z</cp:lastPrinted>
  <dcterms:created xsi:type="dcterms:W3CDTF">2016-12-13T17:22:00Z</dcterms:created>
  <dcterms:modified xsi:type="dcterms:W3CDTF">2016-12-13T17:30:00Z</dcterms:modified>
</cp:coreProperties>
</file>